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D57B69" w:rsidRPr="00053F31">
        <w:rPr>
          <w:rFonts w:ascii="Times New Roman" w:hAnsi="Times New Roman"/>
          <w:i w:val="0"/>
          <w:caps/>
          <w:spacing w:val="100"/>
          <w:sz w:val="32"/>
          <w:highlight w:val="yellow"/>
        </w:rPr>
        <w:t>V</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652D36">
        <w:rPr>
          <w:rFonts w:ascii="Times New Roman" w:hAnsi="Times New Roman"/>
          <w:i w:val="0"/>
          <w:caps/>
          <w:spacing w:val="100"/>
          <w:sz w:val="32"/>
        </w:rPr>
        <w:t>/</w:t>
      </w:r>
      <w:r w:rsidR="00D8620D">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984A6D" w:rsidP="00984A6D">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F356D2" w:rsidP="00810A4B">
            <w:pPr>
              <w:rPr>
                <w:bCs/>
                <w:sz w:val="24"/>
                <w:szCs w:val="24"/>
              </w:rPr>
            </w:pPr>
            <w:r>
              <w:rPr>
                <w:sz w:val="24"/>
                <w:szCs w:val="24"/>
              </w:rPr>
              <w:t>Ing</w:t>
            </w:r>
            <w:r w:rsidRPr="00AF7186">
              <w:rPr>
                <w:sz w:val="24"/>
                <w:szCs w:val="24"/>
              </w:rPr>
              <w:t xml:space="preserve">. </w:t>
            </w:r>
            <w:r w:rsidR="006D04F5">
              <w:rPr>
                <w:sz w:val="24"/>
                <w:szCs w:val="24"/>
              </w:rPr>
              <w:t>Zdeněk</w:t>
            </w:r>
            <w:r w:rsidR="00D57B69">
              <w:rPr>
                <w:sz w:val="24"/>
                <w:szCs w:val="24"/>
              </w:rPr>
              <w:t xml:space="preserve"> Beňo</w:t>
            </w:r>
            <w:r w:rsidR="00B35E38" w:rsidRPr="00AF7186">
              <w:rPr>
                <w:sz w:val="24"/>
                <w:szCs w:val="24"/>
              </w:rPr>
              <w:t xml:space="preserve">, tel.: </w:t>
            </w:r>
            <w:r w:rsidR="00810A4B">
              <w:rPr>
                <w:sz w:val="24"/>
              </w:rPr>
              <w:t>602</w:t>
            </w:r>
            <w:r w:rsidR="00D57B69">
              <w:rPr>
                <w:sz w:val="24"/>
              </w:rPr>
              <w:t> 106 090</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F96860" w:rsidRDefault="00F96860" w:rsidP="00861A95">
      <w:pPr>
        <w:jc w:val="center"/>
        <w:rPr>
          <w:b/>
          <w:sz w:val="24"/>
          <w:szCs w:val="24"/>
        </w:rPr>
      </w:pPr>
    </w:p>
    <w:p w:rsidR="007B7232" w:rsidRDefault="005030F9" w:rsidP="00861A95">
      <w:pPr>
        <w:jc w:val="center"/>
        <w:rPr>
          <w:b/>
          <w:sz w:val="24"/>
          <w:szCs w:val="24"/>
        </w:rPr>
      </w:pPr>
      <w:r w:rsidRPr="00EC5783">
        <w:rPr>
          <w:b/>
          <w:sz w:val="24"/>
          <w:szCs w:val="24"/>
        </w:rPr>
        <w:t>„</w:t>
      </w:r>
      <w:r w:rsidR="00053F31" w:rsidRPr="00053F31">
        <w:rPr>
          <w:b/>
          <w:sz w:val="24"/>
          <w:szCs w:val="24"/>
        </w:rPr>
        <w:t>Libavá – Smilovská č. p. 193 – instalace domovní ČOV a likvidace septiku</w:t>
      </w:r>
      <w:r w:rsidR="00EC5783" w:rsidRPr="00EC5783">
        <w:rPr>
          <w:b/>
          <w:sz w:val="24"/>
          <w:szCs w:val="24"/>
        </w:rPr>
        <w:t>“</w:t>
      </w:r>
    </w:p>
    <w:p w:rsidR="004D00B1" w:rsidRDefault="004D00B1" w:rsidP="004D00B1">
      <w:pPr>
        <w:spacing w:after="120" w:line="288" w:lineRule="auto"/>
        <w:jc w:val="both"/>
        <w:rPr>
          <w:sz w:val="24"/>
          <w:szCs w:val="24"/>
        </w:rPr>
      </w:pPr>
    </w:p>
    <w:p w:rsidR="004D00B1" w:rsidRPr="00434F6C" w:rsidRDefault="004D00B1" w:rsidP="004D00B1">
      <w:pPr>
        <w:spacing w:after="120" w:line="288" w:lineRule="auto"/>
        <w:jc w:val="both"/>
        <w:rPr>
          <w:sz w:val="24"/>
          <w:szCs w:val="24"/>
        </w:rPr>
      </w:pPr>
      <w:r w:rsidRPr="00434F6C">
        <w:rPr>
          <w:sz w:val="24"/>
          <w:szCs w:val="24"/>
        </w:rPr>
        <w:t xml:space="preserve">Předmětem zakázky je </w:t>
      </w:r>
      <w:r>
        <w:rPr>
          <w:sz w:val="24"/>
          <w:szCs w:val="24"/>
        </w:rPr>
        <w:t>instalace domovní čistírny odpadních vod pro dům č. p. 193 v ulici Smilovská ve Městě Libavá s vyústěním do Smilovského potoka a likvidace stávajícího septiku.</w:t>
      </w:r>
    </w:p>
    <w:p w:rsidR="00A63DB9" w:rsidRDefault="00A63DB9" w:rsidP="00861A95">
      <w:pPr>
        <w:jc w:val="center"/>
        <w:rPr>
          <w:b/>
          <w:sz w:val="24"/>
          <w:szCs w:val="24"/>
        </w:rPr>
      </w:pPr>
    </w:p>
    <w:p w:rsidR="00F96860" w:rsidRDefault="00F96860">
      <w:pPr>
        <w:rPr>
          <w:rFonts w:eastAsia="Calibri"/>
          <w:b/>
          <w:sz w:val="24"/>
          <w:szCs w:val="24"/>
          <w:u w:val="single"/>
          <w:lang w:eastAsia="en-US"/>
        </w:rPr>
      </w:pPr>
      <w:r>
        <w:rPr>
          <w:rFonts w:eastAsia="Calibri"/>
          <w:b/>
          <w:sz w:val="24"/>
          <w:szCs w:val="24"/>
          <w:u w:val="single"/>
          <w:lang w:eastAsia="en-US"/>
        </w:rPr>
        <w:br w:type="page"/>
      </w:r>
    </w:p>
    <w:p w:rsidR="008967C9" w:rsidRPr="00EA6952" w:rsidRDefault="008967C9" w:rsidP="008967C9">
      <w:pPr>
        <w:spacing w:after="120" w:line="288" w:lineRule="auto"/>
        <w:jc w:val="both"/>
        <w:rPr>
          <w:rFonts w:eastAsia="Calibri"/>
          <w:b/>
          <w:sz w:val="24"/>
          <w:szCs w:val="24"/>
          <w:u w:val="single"/>
          <w:lang w:eastAsia="en-US"/>
        </w:rPr>
      </w:pPr>
      <w:r w:rsidRPr="00EA6952">
        <w:rPr>
          <w:rFonts w:eastAsia="Calibri"/>
          <w:b/>
          <w:sz w:val="24"/>
          <w:szCs w:val="24"/>
          <w:u w:val="single"/>
          <w:lang w:eastAsia="en-US"/>
        </w:rPr>
        <w:lastRenderedPageBreak/>
        <w:t>Rozsah požadovaných prací:</w:t>
      </w:r>
    </w:p>
    <w:p w:rsidR="00EA6952" w:rsidRPr="00EA6952" w:rsidRDefault="00EA6952" w:rsidP="009322F1">
      <w:pPr>
        <w:numPr>
          <w:ilvl w:val="0"/>
          <w:numId w:val="9"/>
        </w:numPr>
        <w:spacing w:after="120" w:line="288" w:lineRule="auto"/>
        <w:contextualSpacing/>
        <w:jc w:val="both"/>
        <w:rPr>
          <w:rFonts w:eastAsia="Calibri"/>
          <w:sz w:val="24"/>
          <w:szCs w:val="24"/>
          <w:u w:val="single"/>
          <w:lang w:eastAsia="en-US"/>
        </w:rPr>
      </w:pPr>
      <w:r w:rsidRPr="00EA6952">
        <w:rPr>
          <w:rFonts w:eastAsia="Calibri"/>
          <w:sz w:val="24"/>
          <w:szCs w:val="24"/>
          <w:lang w:eastAsia="en-US"/>
        </w:rPr>
        <w:t xml:space="preserve">Provést vlastní realizaci díla podle zpracované projektové dokumentace (zpracovatel Ing. Karel </w:t>
      </w:r>
      <w:proofErr w:type="spellStart"/>
      <w:r w:rsidRPr="00EA6952">
        <w:rPr>
          <w:rFonts w:eastAsia="Calibri"/>
          <w:sz w:val="24"/>
          <w:szCs w:val="24"/>
          <w:lang w:eastAsia="en-US"/>
        </w:rPr>
        <w:t>Hübl</w:t>
      </w:r>
      <w:proofErr w:type="spellEnd"/>
      <w:r w:rsidRPr="00EA6952">
        <w:rPr>
          <w:rFonts w:eastAsia="Calibri"/>
          <w:sz w:val="24"/>
          <w:szCs w:val="24"/>
          <w:lang w:eastAsia="en-US"/>
        </w:rPr>
        <w:t>, 2012), podmínek vydaného Stavebního povolení čj. 317-16/2012-1484 ze dne 11. října 2012 a stanoviska Povodí Odry č. 12227/923/3/57.11/2012 ze dne 27. srpna 2012.</w:t>
      </w:r>
    </w:p>
    <w:p w:rsidR="00EA6952" w:rsidRPr="00EA6952" w:rsidRDefault="00EA6952" w:rsidP="009322F1">
      <w:pPr>
        <w:numPr>
          <w:ilvl w:val="0"/>
          <w:numId w:val="9"/>
        </w:numPr>
        <w:spacing w:after="120" w:line="288" w:lineRule="auto"/>
        <w:contextualSpacing/>
        <w:jc w:val="both"/>
        <w:rPr>
          <w:rFonts w:eastAsia="Calibri"/>
          <w:sz w:val="24"/>
          <w:szCs w:val="24"/>
          <w:u w:val="single"/>
          <w:lang w:eastAsia="en-US"/>
        </w:rPr>
      </w:pPr>
      <w:r w:rsidRPr="00EA6952">
        <w:rPr>
          <w:rFonts w:eastAsia="Calibri"/>
          <w:sz w:val="24"/>
          <w:szCs w:val="24"/>
          <w:lang w:eastAsia="en-US"/>
        </w:rPr>
        <w:t>Odvoz splašků ze stávajícího septiku na ČOV Libavá.</w:t>
      </w:r>
    </w:p>
    <w:p w:rsidR="00EA6952" w:rsidRPr="00EA6952" w:rsidRDefault="00EA6952" w:rsidP="009322F1">
      <w:pPr>
        <w:numPr>
          <w:ilvl w:val="0"/>
          <w:numId w:val="9"/>
        </w:numPr>
        <w:spacing w:after="120" w:line="288" w:lineRule="auto"/>
        <w:contextualSpacing/>
        <w:jc w:val="both"/>
        <w:rPr>
          <w:rFonts w:eastAsia="Calibri"/>
          <w:sz w:val="24"/>
          <w:szCs w:val="24"/>
          <w:u w:val="single"/>
          <w:lang w:eastAsia="en-US"/>
        </w:rPr>
      </w:pPr>
      <w:r w:rsidRPr="00EA6952">
        <w:rPr>
          <w:rFonts w:eastAsia="Calibri"/>
          <w:sz w:val="24"/>
          <w:szCs w:val="24"/>
          <w:lang w:eastAsia="en-US"/>
        </w:rPr>
        <w:t>V rámci možností využít stávající septik namísto zasypání septiku, které předepisuje projektová dokumentace, dezinfikovat septik, nezbytné stavební úpravy.</w:t>
      </w:r>
    </w:p>
    <w:p w:rsidR="00EA6952" w:rsidRDefault="00EA6952" w:rsidP="00EA6952">
      <w:pPr>
        <w:spacing w:after="120" w:line="288" w:lineRule="auto"/>
        <w:ind w:left="720"/>
        <w:contextualSpacing/>
        <w:jc w:val="both"/>
        <w:rPr>
          <w:rFonts w:eastAsia="Calibri"/>
          <w:sz w:val="24"/>
          <w:szCs w:val="24"/>
          <w:lang w:eastAsia="en-US"/>
        </w:rPr>
      </w:pPr>
    </w:p>
    <w:p w:rsidR="00EA6952" w:rsidRPr="00EA6952" w:rsidRDefault="00EA6952" w:rsidP="00EA6952">
      <w:pPr>
        <w:spacing w:after="120"/>
        <w:rPr>
          <w:b/>
          <w:sz w:val="24"/>
          <w:szCs w:val="24"/>
          <w:u w:val="single"/>
        </w:rPr>
      </w:pPr>
      <w:r w:rsidRPr="00EA6952">
        <w:rPr>
          <w:b/>
          <w:sz w:val="24"/>
          <w:szCs w:val="24"/>
          <w:u w:val="single"/>
        </w:rPr>
        <w:t>Součástí realizace je také:</w:t>
      </w:r>
    </w:p>
    <w:p w:rsidR="00EA6952" w:rsidRPr="00EA6952" w:rsidRDefault="00EA6952" w:rsidP="009322F1">
      <w:pPr>
        <w:numPr>
          <w:ilvl w:val="0"/>
          <w:numId w:val="10"/>
        </w:numPr>
        <w:spacing w:after="120"/>
        <w:rPr>
          <w:sz w:val="24"/>
          <w:szCs w:val="24"/>
        </w:rPr>
      </w:pPr>
      <w:r w:rsidRPr="00EA6952">
        <w:rPr>
          <w:sz w:val="24"/>
          <w:szCs w:val="24"/>
        </w:rPr>
        <w:t>V průběhu realizace vést stavební deník – podle Vyhlášky č. 499/2006 Sb. – příloha č. 5.</w:t>
      </w:r>
    </w:p>
    <w:p w:rsidR="00EA6952" w:rsidRPr="00EA6952" w:rsidRDefault="00EA6952" w:rsidP="009322F1">
      <w:pPr>
        <w:numPr>
          <w:ilvl w:val="0"/>
          <w:numId w:val="10"/>
        </w:numPr>
        <w:spacing w:after="120"/>
        <w:rPr>
          <w:sz w:val="24"/>
          <w:szCs w:val="24"/>
        </w:rPr>
      </w:pPr>
      <w:r w:rsidRPr="00EA6952">
        <w:rPr>
          <w:sz w:val="24"/>
          <w:szCs w:val="24"/>
        </w:rPr>
        <w:t>Zajistit vytyčení stávajících podzemních inženýrských sítí před zahájením prací,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rsidR="00EA6952" w:rsidRPr="00EA6952" w:rsidRDefault="00EA6952" w:rsidP="009322F1">
      <w:pPr>
        <w:numPr>
          <w:ilvl w:val="0"/>
          <w:numId w:val="10"/>
        </w:numPr>
        <w:spacing w:after="120"/>
        <w:rPr>
          <w:sz w:val="24"/>
          <w:szCs w:val="24"/>
        </w:rPr>
      </w:pPr>
      <w:r w:rsidRPr="00EA6952">
        <w:rPr>
          <w:bCs/>
          <w:sz w:val="24"/>
          <w:szCs w:val="24"/>
        </w:rPr>
        <w:t>Provedení kontrolních dnů (TER) stanovených harmonogramem dle výše uvedené PD za společné účasti zástupce investora a zástupce zhotovitele.</w:t>
      </w:r>
    </w:p>
    <w:p w:rsidR="00EA6952" w:rsidRPr="00EA6952" w:rsidRDefault="00EA6952" w:rsidP="009322F1">
      <w:pPr>
        <w:numPr>
          <w:ilvl w:val="0"/>
          <w:numId w:val="10"/>
        </w:numPr>
        <w:spacing w:after="120"/>
        <w:rPr>
          <w:sz w:val="24"/>
          <w:szCs w:val="24"/>
        </w:rPr>
      </w:pPr>
      <w:r w:rsidRPr="00EA6952">
        <w:rPr>
          <w:sz w:val="24"/>
          <w:szCs w:val="24"/>
        </w:rPr>
        <w:t>Zpracovat návrh provozního řádu domovní ČOV v písemné i elektronické podobě na CD.</w:t>
      </w:r>
    </w:p>
    <w:p w:rsidR="00EA6952" w:rsidRPr="00EA6952" w:rsidRDefault="00EA6952" w:rsidP="009322F1">
      <w:pPr>
        <w:numPr>
          <w:ilvl w:val="0"/>
          <w:numId w:val="10"/>
        </w:numPr>
        <w:spacing w:after="120"/>
        <w:rPr>
          <w:sz w:val="24"/>
          <w:szCs w:val="24"/>
        </w:rPr>
      </w:pPr>
      <w:r w:rsidRPr="00EA6952">
        <w:rPr>
          <w:sz w:val="24"/>
          <w:szCs w:val="24"/>
        </w:rPr>
        <w:t>Doložit veškeré výchozí revize, protokoly o příslušných zkouškách, prohlášení o shodě na dodané výrobky,</w:t>
      </w:r>
      <w:r w:rsidRPr="00EA6952">
        <w:rPr>
          <w:bCs/>
          <w:sz w:val="24"/>
          <w:szCs w:val="24"/>
        </w:rPr>
        <w:t xml:space="preserve"> atesty výrobků a materiálu</w:t>
      </w:r>
      <w:r w:rsidRPr="00EA6952">
        <w:rPr>
          <w:sz w:val="24"/>
          <w:szCs w:val="24"/>
        </w:rPr>
        <w:t xml:space="preserve"> a ostatní doklady pro vydání kolaudačního souhlasu.</w:t>
      </w:r>
    </w:p>
    <w:p w:rsidR="00EA6952" w:rsidRPr="00EA6952" w:rsidRDefault="00EA6952" w:rsidP="009322F1">
      <w:pPr>
        <w:numPr>
          <w:ilvl w:val="0"/>
          <w:numId w:val="10"/>
        </w:numPr>
        <w:spacing w:after="120"/>
        <w:rPr>
          <w:sz w:val="24"/>
          <w:szCs w:val="24"/>
        </w:rPr>
      </w:pPr>
      <w:r w:rsidRPr="00EA6952">
        <w:rPr>
          <w:sz w:val="24"/>
          <w:szCs w:val="24"/>
        </w:rPr>
        <w:t>Podat žádost o kolaudační souhlas.</w:t>
      </w:r>
    </w:p>
    <w:p w:rsidR="00EA6952" w:rsidRPr="00EA6952" w:rsidRDefault="00EA6952" w:rsidP="009322F1">
      <w:pPr>
        <w:numPr>
          <w:ilvl w:val="0"/>
          <w:numId w:val="10"/>
        </w:numPr>
        <w:spacing w:after="120"/>
        <w:rPr>
          <w:sz w:val="24"/>
          <w:szCs w:val="24"/>
        </w:rPr>
      </w:pPr>
      <w:r w:rsidRPr="00EA6952">
        <w:rPr>
          <w:sz w:val="24"/>
          <w:szCs w:val="24"/>
        </w:rPr>
        <w:t>Do doby vydání kolaudačního souhlasu zajistit provoz domovní čistírny.</w:t>
      </w:r>
    </w:p>
    <w:p w:rsidR="00EA6952" w:rsidRPr="00EA6952" w:rsidRDefault="00EA6952" w:rsidP="009322F1">
      <w:pPr>
        <w:numPr>
          <w:ilvl w:val="0"/>
          <w:numId w:val="10"/>
        </w:numPr>
        <w:spacing w:after="120"/>
        <w:rPr>
          <w:sz w:val="24"/>
          <w:szCs w:val="24"/>
        </w:rPr>
      </w:pPr>
      <w:r w:rsidRPr="00EA6952">
        <w:rPr>
          <w:sz w:val="24"/>
          <w:szCs w:val="24"/>
        </w:rPr>
        <w:t>Předat návody na obsluhu jednotlivých zařízení, záruční listy, provést zaškolení obsluhy.</w:t>
      </w:r>
    </w:p>
    <w:p w:rsidR="00EA6952" w:rsidRPr="00EA6952" w:rsidRDefault="00EA6952" w:rsidP="009322F1">
      <w:pPr>
        <w:numPr>
          <w:ilvl w:val="0"/>
          <w:numId w:val="10"/>
        </w:numPr>
        <w:spacing w:after="120"/>
        <w:rPr>
          <w:sz w:val="24"/>
          <w:szCs w:val="24"/>
        </w:rPr>
      </w:pPr>
      <w:r w:rsidRPr="00EA6952">
        <w:rPr>
          <w:sz w:val="24"/>
          <w:szCs w:val="24"/>
        </w:rPr>
        <w:t>Zpracovat projektovou dokumentaci skutečného provedení stavby 2x v listinné podobě a 1x v elektronické podobě ve formátu *.</w:t>
      </w:r>
      <w:proofErr w:type="spellStart"/>
      <w:r w:rsidRPr="00EA6952">
        <w:rPr>
          <w:sz w:val="24"/>
          <w:szCs w:val="24"/>
        </w:rPr>
        <w:t>pdf</w:t>
      </w:r>
      <w:proofErr w:type="spellEnd"/>
      <w:r w:rsidRPr="00EA6952">
        <w:rPr>
          <w:sz w:val="24"/>
          <w:szCs w:val="24"/>
        </w:rPr>
        <w:t xml:space="preserve"> a *.</w:t>
      </w:r>
      <w:proofErr w:type="spellStart"/>
      <w:r w:rsidRPr="00EA6952">
        <w:rPr>
          <w:sz w:val="24"/>
          <w:szCs w:val="24"/>
        </w:rPr>
        <w:t>dwg</w:t>
      </w:r>
      <w:proofErr w:type="spellEnd"/>
      <w:r w:rsidRPr="00EA6952">
        <w:rPr>
          <w:sz w:val="24"/>
          <w:szCs w:val="24"/>
        </w:rPr>
        <w:t xml:space="preserve"> na nosiči CD – dle Vyhlášky č. 499/2006 Sb., příloha č. 3.</w:t>
      </w:r>
    </w:p>
    <w:p w:rsidR="00EA6952" w:rsidRPr="00EA6952" w:rsidRDefault="00EA6952" w:rsidP="009322F1">
      <w:pPr>
        <w:numPr>
          <w:ilvl w:val="0"/>
          <w:numId w:val="10"/>
        </w:numPr>
        <w:spacing w:after="120"/>
        <w:rPr>
          <w:sz w:val="24"/>
          <w:szCs w:val="24"/>
        </w:rPr>
      </w:pPr>
      <w:r w:rsidRPr="00EA6952">
        <w:rPr>
          <w:sz w:val="24"/>
          <w:szCs w:val="24"/>
        </w:rPr>
        <w:t>Po ukončení díla zpracovat geometrické zaměření a geometrický plán skutečného provedení nové kanalizace a ČOV vůči stávajícímu vodovodu obsahující i čísla a hranice dotčených parcel, vyznačení ochranných pásem.</w:t>
      </w:r>
    </w:p>
    <w:p w:rsidR="00EA6952" w:rsidRPr="00EA6952" w:rsidRDefault="00EA6952" w:rsidP="009322F1">
      <w:pPr>
        <w:numPr>
          <w:ilvl w:val="0"/>
          <w:numId w:val="10"/>
        </w:numPr>
        <w:spacing w:after="120"/>
        <w:rPr>
          <w:sz w:val="24"/>
          <w:szCs w:val="24"/>
        </w:rPr>
      </w:pPr>
      <w:r w:rsidRPr="00EA6952">
        <w:rPr>
          <w:sz w:val="24"/>
          <w:szCs w:val="24"/>
        </w:rPr>
        <w:t>Součástí plnění veřejné zakázky je průběžný a závěrečný úklid, zapravení terénu, travní osev, odvoz a ekologická likvidace demontovaného materiálu a veškerého vzniklého odpadu včetně uložení na skládku, doklad o likvidaci odpadu.</w:t>
      </w:r>
    </w:p>
    <w:p w:rsidR="00EA6952" w:rsidRPr="00EA6952" w:rsidRDefault="00EA6952" w:rsidP="009322F1">
      <w:pPr>
        <w:numPr>
          <w:ilvl w:val="0"/>
          <w:numId w:val="10"/>
        </w:numPr>
        <w:spacing w:after="120"/>
        <w:rPr>
          <w:sz w:val="24"/>
          <w:szCs w:val="24"/>
        </w:rPr>
      </w:pPr>
      <w:r w:rsidRPr="00EA6952">
        <w:rPr>
          <w:sz w:val="24"/>
          <w:szCs w:val="24"/>
        </w:rPr>
        <w:t>Veškeré požadované práce realizovat za dodržení platných bezpečnostních a hygienických norem, především zabránit úniku splaškových látek, odpadů, zeminy a jiných látek do vodního recipientu.</w:t>
      </w:r>
    </w:p>
    <w:p w:rsidR="00EA6952" w:rsidRPr="00EA6952" w:rsidRDefault="00EA6952" w:rsidP="009322F1">
      <w:pPr>
        <w:numPr>
          <w:ilvl w:val="0"/>
          <w:numId w:val="10"/>
        </w:numPr>
        <w:spacing w:after="120"/>
        <w:rPr>
          <w:sz w:val="24"/>
          <w:szCs w:val="24"/>
        </w:rPr>
      </w:pPr>
      <w:r w:rsidRPr="00EA6952">
        <w:rPr>
          <w:sz w:val="24"/>
          <w:szCs w:val="24"/>
        </w:rPr>
        <w:t>Podat žádost o povolení k vypouštění odpadních vod.</w:t>
      </w:r>
    </w:p>
    <w:p w:rsidR="00EA6952" w:rsidRPr="00EA6952" w:rsidRDefault="00EA6952" w:rsidP="009322F1">
      <w:pPr>
        <w:numPr>
          <w:ilvl w:val="0"/>
          <w:numId w:val="10"/>
        </w:numPr>
        <w:spacing w:after="120"/>
        <w:rPr>
          <w:sz w:val="24"/>
          <w:szCs w:val="24"/>
        </w:rPr>
      </w:pPr>
      <w:r w:rsidRPr="00EA6952">
        <w:rPr>
          <w:sz w:val="24"/>
          <w:szCs w:val="24"/>
        </w:rPr>
        <w:t>Po zapracování ČOV provést rozbor vypouštěné vody. V případě nevyhovujícího rozboru upravit chod ČOV. Zhotovitel je povinen toto sledovat do doby, než bude chod ČOV na optimální úrovni a sledované parametry znečištění budou splňovat limity dané rozhodnutím vodoprávního úřadu ÚÚVÚ Libavá o povolení k vypouštění odpadních vod. Doložit rozbor s vyhovujícími parametry.</w:t>
      </w:r>
    </w:p>
    <w:p w:rsidR="00EA6952" w:rsidRPr="00EA6952" w:rsidRDefault="00EA6952" w:rsidP="00EA6952">
      <w:pPr>
        <w:spacing w:after="120" w:line="288" w:lineRule="auto"/>
        <w:ind w:left="720"/>
        <w:contextualSpacing/>
        <w:jc w:val="both"/>
        <w:rPr>
          <w:rFonts w:eastAsia="Calibri"/>
          <w:sz w:val="24"/>
          <w:szCs w:val="24"/>
          <w:u w:val="single"/>
          <w:lang w:eastAsia="en-US"/>
        </w:rPr>
      </w:pPr>
    </w:p>
    <w:p w:rsidR="00EA6952" w:rsidRPr="00EA6952" w:rsidRDefault="00EA6952" w:rsidP="00EA6952">
      <w:pPr>
        <w:spacing w:after="120"/>
        <w:rPr>
          <w:sz w:val="24"/>
          <w:szCs w:val="24"/>
        </w:rPr>
      </w:pPr>
    </w:p>
    <w:p w:rsidR="00EA6952" w:rsidRDefault="00EA6952" w:rsidP="00EA6952">
      <w:pPr>
        <w:shd w:val="clear" w:color="00FFFF" w:fill="auto"/>
        <w:spacing w:after="240"/>
        <w:rPr>
          <w:b/>
          <w:caps/>
          <w:sz w:val="24"/>
          <w:highlight w:val="green"/>
        </w:rPr>
      </w:pPr>
    </w:p>
    <w:p w:rsidR="00A35C8B" w:rsidRPr="00EA6952" w:rsidRDefault="00A35C8B" w:rsidP="001D1315">
      <w:pPr>
        <w:shd w:val="clear" w:color="00FFFF" w:fill="auto"/>
        <w:spacing w:after="240"/>
        <w:jc w:val="center"/>
        <w:rPr>
          <w:b/>
          <w:sz w:val="24"/>
          <w:u w:val="single"/>
        </w:rPr>
      </w:pPr>
      <w:r w:rsidRPr="00EA6952">
        <w:rPr>
          <w:b/>
          <w:caps/>
          <w:sz w:val="24"/>
        </w:rPr>
        <w:t xml:space="preserve">II. </w:t>
      </w:r>
      <w:r w:rsidRPr="00EA6952">
        <w:rPr>
          <w:b/>
          <w:caps/>
          <w:sz w:val="24"/>
          <w:u w:val="single"/>
        </w:rPr>
        <w:t>Termín a místo</w:t>
      </w:r>
      <w:r w:rsidRPr="00EA6952">
        <w:rPr>
          <w:b/>
          <w:sz w:val="24"/>
          <w:u w:val="single"/>
        </w:rPr>
        <w:t xml:space="preserve"> PLNĚNÍ</w:t>
      </w:r>
    </w:p>
    <w:p w:rsidR="008967C9" w:rsidRPr="00EA6952" w:rsidRDefault="008967C9" w:rsidP="008967C9">
      <w:pPr>
        <w:tabs>
          <w:tab w:val="right" w:pos="6096"/>
        </w:tabs>
        <w:spacing w:after="120" w:line="288" w:lineRule="auto"/>
        <w:jc w:val="both"/>
        <w:rPr>
          <w:b/>
          <w:sz w:val="24"/>
          <w:szCs w:val="24"/>
        </w:rPr>
      </w:pPr>
      <w:r w:rsidRPr="00EA6952">
        <w:rPr>
          <w:sz w:val="24"/>
          <w:szCs w:val="24"/>
        </w:rPr>
        <w:t xml:space="preserve">Termín zahájení plnění:                      </w:t>
      </w:r>
      <w:r w:rsidRPr="00EA6952">
        <w:rPr>
          <w:sz w:val="24"/>
          <w:szCs w:val="24"/>
        </w:rPr>
        <w:tab/>
        <w:t xml:space="preserve">                                                     </w:t>
      </w:r>
      <w:r w:rsidRPr="00EA6952">
        <w:rPr>
          <w:b/>
          <w:sz w:val="24"/>
          <w:szCs w:val="24"/>
        </w:rPr>
        <w:t xml:space="preserve">ihned po podpisu </w:t>
      </w:r>
      <w:proofErr w:type="spellStart"/>
      <w:r w:rsidRPr="00EA6952">
        <w:rPr>
          <w:b/>
          <w:sz w:val="24"/>
          <w:szCs w:val="24"/>
        </w:rPr>
        <w:t>SoD</w:t>
      </w:r>
      <w:proofErr w:type="spellEnd"/>
    </w:p>
    <w:p w:rsidR="008967C9" w:rsidRPr="00EA6952" w:rsidRDefault="00EA6952" w:rsidP="008967C9">
      <w:pPr>
        <w:tabs>
          <w:tab w:val="right" w:pos="6096"/>
        </w:tabs>
        <w:spacing w:after="120" w:line="288" w:lineRule="auto"/>
        <w:jc w:val="both"/>
        <w:rPr>
          <w:sz w:val="24"/>
          <w:szCs w:val="24"/>
        </w:rPr>
      </w:pPr>
      <w:r w:rsidRPr="00EA6952">
        <w:rPr>
          <w:sz w:val="24"/>
          <w:szCs w:val="24"/>
        </w:rPr>
        <w:t>Termín ukončení plnění:</w:t>
      </w:r>
    </w:p>
    <w:p w:rsidR="008967C9" w:rsidRPr="00EA6952" w:rsidRDefault="008967C9" w:rsidP="008967C9">
      <w:pPr>
        <w:spacing w:after="120" w:line="288" w:lineRule="auto"/>
        <w:jc w:val="both"/>
        <w:rPr>
          <w:b/>
          <w:sz w:val="24"/>
          <w:szCs w:val="24"/>
        </w:rPr>
      </w:pPr>
      <w:r w:rsidRPr="00EA6952">
        <w:rPr>
          <w:sz w:val="24"/>
          <w:szCs w:val="24"/>
        </w:rPr>
        <w:t xml:space="preserve">Realizace díla včetně podání žádosti o kolaudační souhlas nejpozději </w:t>
      </w:r>
      <w:proofErr w:type="gramStart"/>
      <w:r w:rsidRPr="00EA6952">
        <w:rPr>
          <w:sz w:val="24"/>
          <w:szCs w:val="24"/>
        </w:rPr>
        <w:t>do</w:t>
      </w:r>
      <w:proofErr w:type="gramEnd"/>
      <w:r w:rsidRPr="00EA6952">
        <w:rPr>
          <w:sz w:val="24"/>
          <w:szCs w:val="24"/>
        </w:rPr>
        <w:t>:</w:t>
      </w:r>
    </w:p>
    <w:p w:rsidR="008967C9" w:rsidRPr="00EA6952" w:rsidRDefault="008967C9" w:rsidP="008967C9">
      <w:pPr>
        <w:spacing w:after="120" w:line="288" w:lineRule="auto"/>
        <w:ind w:left="709"/>
        <w:jc w:val="center"/>
        <w:rPr>
          <w:b/>
          <w:sz w:val="24"/>
          <w:szCs w:val="24"/>
        </w:rPr>
      </w:pPr>
      <w:r w:rsidRPr="00EA6952">
        <w:rPr>
          <w:b/>
          <w:sz w:val="24"/>
          <w:szCs w:val="24"/>
        </w:rPr>
        <w:t xml:space="preserve">                                                   </w:t>
      </w:r>
      <w:r w:rsidR="00EA6952" w:rsidRPr="00EA6952">
        <w:rPr>
          <w:b/>
          <w:sz w:val="24"/>
          <w:szCs w:val="24"/>
        </w:rPr>
        <w:t xml:space="preserve">                              15. 9</w:t>
      </w:r>
      <w:r w:rsidRPr="00EA6952">
        <w:rPr>
          <w:b/>
          <w:sz w:val="24"/>
          <w:szCs w:val="24"/>
        </w:rPr>
        <w:t>. 2013</w:t>
      </w:r>
    </w:p>
    <w:p w:rsidR="008967C9" w:rsidRPr="001768A8" w:rsidRDefault="008967C9" w:rsidP="008967C9">
      <w:pPr>
        <w:keepNext/>
        <w:shd w:val="clear" w:color="auto" w:fill="FFFFFF"/>
        <w:spacing w:after="120" w:line="288" w:lineRule="auto"/>
        <w:jc w:val="both"/>
        <w:outlineLvl w:val="0"/>
        <w:rPr>
          <w:sz w:val="24"/>
          <w:szCs w:val="24"/>
          <w:highlight w:val="green"/>
          <w:u w:val="single"/>
        </w:rPr>
      </w:pPr>
    </w:p>
    <w:p w:rsidR="008967C9" w:rsidRPr="001768A8" w:rsidRDefault="008967C9" w:rsidP="008967C9">
      <w:pPr>
        <w:keepNext/>
        <w:shd w:val="clear" w:color="auto" w:fill="FFFFFF"/>
        <w:spacing w:after="120" w:line="288" w:lineRule="auto"/>
        <w:jc w:val="both"/>
        <w:outlineLvl w:val="0"/>
        <w:rPr>
          <w:b/>
          <w:sz w:val="24"/>
          <w:szCs w:val="24"/>
          <w:highlight w:val="green"/>
        </w:rPr>
      </w:pPr>
      <w:r w:rsidRPr="0025017E">
        <w:rPr>
          <w:sz w:val="24"/>
          <w:szCs w:val="24"/>
          <w:u w:val="single"/>
        </w:rPr>
        <w:t>Místo plnění veřejné zakázky je lokalita</w:t>
      </w:r>
      <w:r w:rsidR="00EA6952" w:rsidRPr="0025017E">
        <w:rPr>
          <w:sz w:val="24"/>
          <w:szCs w:val="24"/>
          <w:u w:val="single"/>
        </w:rPr>
        <w:t>:</w:t>
      </w:r>
      <w:r w:rsidRPr="00EA6952">
        <w:rPr>
          <w:sz w:val="24"/>
          <w:szCs w:val="24"/>
        </w:rPr>
        <w:t xml:space="preserve"> </w:t>
      </w:r>
      <w:r w:rsidR="00EA6952" w:rsidRPr="00EA6952">
        <w:rPr>
          <w:sz w:val="24"/>
          <w:szCs w:val="24"/>
        </w:rPr>
        <w:t>Město Libavá, ulice Smilovská č. p. 193.</w:t>
      </w:r>
    </w:p>
    <w:p w:rsidR="00415F7B" w:rsidRPr="001768A8" w:rsidRDefault="00415F7B" w:rsidP="00415F7B">
      <w:pPr>
        <w:shd w:val="clear" w:color="00FFFF" w:fill="auto"/>
        <w:jc w:val="both"/>
        <w:rPr>
          <w:sz w:val="24"/>
          <w:szCs w:val="24"/>
          <w:highlight w:val="green"/>
        </w:rPr>
      </w:pPr>
    </w:p>
    <w:p w:rsidR="00737EEF" w:rsidRPr="001768A8" w:rsidRDefault="00737EEF" w:rsidP="001D1315">
      <w:pPr>
        <w:shd w:val="clear" w:color="00FFFF" w:fill="auto"/>
        <w:spacing w:after="240"/>
        <w:jc w:val="center"/>
        <w:rPr>
          <w:b/>
          <w:sz w:val="24"/>
          <w:highlight w:val="green"/>
        </w:rPr>
      </w:pPr>
    </w:p>
    <w:p w:rsidR="00A35C8B" w:rsidRPr="00F96860" w:rsidRDefault="00A35C8B" w:rsidP="001D1315">
      <w:pPr>
        <w:shd w:val="clear" w:color="00FFFF" w:fill="auto"/>
        <w:spacing w:after="240"/>
        <w:jc w:val="center"/>
        <w:rPr>
          <w:b/>
          <w:caps/>
          <w:sz w:val="24"/>
          <w:u w:val="single"/>
        </w:rPr>
      </w:pPr>
      <w:r w:rsidRPr="00F96860">
        <w:rPr>
          <w:b/>
          <w:sz w:val="24"/>
        </w:rPr>
        <w:t xml:space="preserve">III. </w:t>
      </w:r>
      <w:r w:rsidRPr="00F96860">
        <w:rPr>
          <w:b/>
          <w:caps/>
          <w:sz w:val="24"/>
          <w:u w:val="single"/>
        </w:rPr>
        <w:t>CENA DÍLA</w:t>
      </w:r>
    </w:p>
    <w:p w:rsidR="00486061" w:rsidRPr="00F96860" w:rsidRDefault="00486061" w:rsidP="00486061">
      <w:pPr>
        <w:spacing w:after="120"/>
        <w:jc w:val="both"/>
        <w:rPr>
          <w:sz w:val="24"/>
        </w:rPr>
      </w:pPr>
      <w:r w:rsidRPr="00F96860">
        <w:rPr>
          <w:sz w:val="24"/>
        </w:rPr>
        <w:t>Cena za předmět díla je cenou konečnou, nejvýše přípustnou</w:t>
      </w:r>
      <w:r w:rsidR="00D9434B" w:rsidRPr="00F96860">
        <w:rPr>
          <w:sz w:val="24"/>
        </w:rPr>
        <w:t>, ve které jsou zahrnuty veškeré náklady dle</w:t>
      </w:r>
      <w:r w:rsidR="00EF7F0C" w:rsidRPr="00F96860">
        <w:rPr>
          <w:sz w:val="24"/>
        </w:rPr>
        <w:t xml:space="preserve"> článku I této smlouvy</w:t>
      </w:r>
      <w:r w:rsidRPr="00F96860">
        <w:rPr>
          <w:sz w:val="24"/>
        </w:rPr>
        <w:t xml:space="preserve"> a činí:</w:t>
      </w:r>
    </w:p>
    <w:p w:rsidR="00486061" w:rsidRPr="007F4DED" w:rsidRDefault="008967C9" w:rsidP="0048606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t>Cena za celý předmět díla vč. podání žádosti o kolaudační souhlas:</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52177E"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r>
    </w:p>
    <w:p w:rsidR="00486061" w:rsidRPr="007F4DED"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Cena bez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szCs w:val="20"/>
          <w:highlight w:val="yellow"/>
          <w:lang w:val="cs-CZ" w:eastAsia="cs-CZ"/>
        </w:rPr>
        <w:t>……….</w:t>
      </w:r>
      <w:r w:rsidRPr="007F4DED">
        <w:rPr>
          <w:rFonts w:eastAsia="Times New Roman"/>
          <w:szCs w:val="20"/>
          <w:lang w:val="cs-CZ" w:eastAsia="cs-CZ"/>
        </w:rPr>
        <w:t>,- Kč</w:t>
      </w:r>
    </w:p>
    <w:p w:rsidR="00486061" w:rsidRPr="007F4DED" w:rsidRDefault="00CC3CFD"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sidRPr="007F4DED">
        <w:rPr>
          <w:rFonts w:eastAsia="Times New Roman"/>
          <w:szCs w:val="20"/>
          <w:lang w:val="cs-CZ" w:eastAsia="cs-CZ"/>
        </w:rPr>
        <w:t>%)</w:t>
      </w:r>
      <w:r w:rsidR="00486061"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szCs w:val="20"/>
          <w:highlight w:val="yellow"/>
          <w:lang w:val="cs-CZ" w:eastAsia="cs-CZ"/>
        </w:rPr>
        <w:t>……….</w:t>
      </w:r>
      <w:r w:rsidR="00486061" w:rsidRPr="007F4DED">
        <w:rPr>
          <w:rFonts w:eastAsia="Times New Roman"/>
          <w:szCs w:val="20"/>
          <w:lang w:val="cs-CZ" w:eastAsia="cs-CZ"/>
        </w:rPr>
        <w:t>,- Kč</w:t>
      </w: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Celková cena včetně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6061"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8967C9">
        <w:rPr>
          <w:rFonts w:eastAsia="Times New Roman"/>
          <w:szCs w:val="20"/>
          <w:highlight w:val="yellow"/>
          <w:lang w:val="cs-CZ" w:eastAsia="cs-CZ"/>
        </w:rPr>
        <w:t>korunčeských</w:t>
      </w:r>
      <w:proofErr w:type="spellEnd"/>
      <w:proofErr w:type="gramEnd"/>
      <w:r w:rsidRPr="008967C9">
        <w:rPr>
          <w:rFonts w:eastAsia="Times New Roman"/>
          <w:szCs w:val="20"/>
          <w:highlight w:val="yellow"/>
          <w:lang w:val="cs-CZ" w:eastAsia="cs-CZ"/>
        </w:rPr>
        <w:t>“</w:t>
      </w:r>
    </w:p>
    <w:p w:rsidR="001B11B7" w:rsidRDefault="001B11B7" w:rsidP="002B2220">
      <w:pPr>
        <w:pStyle w:val="Zkladntext2"/>
        <w:spacing w:before="0"/>
        <w:jc w:val="center"/>
        <w:rPr>
          <w:rFonts w:ascii="Times New Roman" w:hAnsi="Times New Roman"/>
          <w:b w:val="0"/>
        </w:rPr>
      </w:pPr>
    </w:p>
    <w:p w:rsidR="006C50B9" w:rsidRDefault="006C50B9" w:rsidP="002B2220">
      <w:pPr>
        <w:pStyle w:val="Zkladntext2"/>
        <w:spacing w:before="0"/>
        <w:jc w:val="center"/>
        <w:rPr>
          <w:rFonts w:ascii="Times New Roman" w:hAnsi="Times New Roman"/>
          <w:b w:val="0"/>
        </w:rPr>
      </w:pPr>
    </w:p>
    <w:p w:rsidR="00D42F34" w:rsidRDefault="00D42F34">
      <w:pPr>
        <w:rPr>
          <w:sz w:val="24"/>
        </w:rPr>
      </w:pPr>
      <w:r>
        <w:rPr>
          <w:b/>
        </w:rPr>
        <w:br w:type="page"/>
      </w:r>
    </w:p>
    <w:p w:rsidR="006C50B9" w:rsidRDefault="00D42F34" w:rsidP="002B2220">
      <w:pPr>
        <w:pStyle w:val="Zkladntext2"/>
        <w:spacing w:before="0"/>
        <w:jc w:val="center"/>
        <w:rPr>
          <w:rFonts w:ascii="Times New Roman" w:hAnsi="Times New Roman"/>
          <w:b w:val="0"/>
        </w:rPr>
      </w:pPr>
      <w:r>
        <w:rPr>
          <w:rFonts w:ascii="Times New Roman" w:hAnsi="Times New Roman"/>
          <w:b w:val="0"/>
        </w:rPr>
        <w:lastRenderedPageBreak/>
        <w:t xml:space="preserve"> </w:t>
      </w:r>
    </w:p>
    <w:p w:rsidR="00A35C8B" w:rsidRPr="00F96860" w:rsidRDefault="00A35C8B" w:rsidP="001D1315">
      <w:pPr>
        <w:pStyle w:val="Zkladntext2"/>
        <w:spacing w:before="0" w:after="240"/>
        <w:jc w:val="center"/>
        <w:rPr>
          <w:rFonts w:ascii="Times New Roman" w:hAnsi="Times New Roman"/>
          <w:caps/>
          <w:u w:val="single"/>
        </w:rPr>
      </w:pPr>
      <w:r w:rsidRPr="00F96860">
        <w:rPr>
          <w:rFonts w:ascii="Times New Roman" w:hAnsi="Times New Roman"/>
        </w:rPr>
        <w:t xml:space="preserve">IV. </w:t>
      </w:r>
      <w:r w:rsidRPr="00F96860">
        <w:rPr>
          <w:rFonts w:ascii="Times New Roman" w:hAnsi="Times New Roman"/>
          <w:caps/>
          <w:u w:val="single"/>
        </w:rPr>
        <w:t>platební a fakturační podmínky</w:t>
      </w:r>
    </w:p>
    <w:p w:rsidR="00D42F34" w:rsidRPr="00F96860" w:rsidRDefault="00D42F34" w:rsidP="00FE66F1">
      <w:pPr>
        <w:pStyle w:val="Zkladntext"/>
        <w:numPr>
          <w:ilvl w:val="0"/>
          <w:numId w:val="2"/>
        </w:numPr>
        <w:spacing w:after="120"/>
        <w:jc w:val="both"/>
        <w:rPr>
          <w:rFonts w:ascii="Times New Roman" w:hAnsi="Times New Roman"/>
          <w:b w:val="0"/>
          <w:i w:val="0"/>
        </w:rPr>
      </w:pPr>
      <w:r w:rsidRPr="00F96860">
        <w:rPr>
          <w:rFonts w:ascii="Times New Roman" w:hAnsi="Times New Roman"/>
          <w:b w:val="0"/>
          <w:i w:val="0"/>
        </w:rPr>
        <w:t>Technický dozor nesmí provádět dodavatel ani osoba s ním propojená dle § 46d zákona č. 137/2006 Sb.</w:t>
      </w:r>
    </w:p>
    <w:p w:rsidR="00D42F34" w:rsidRPr="00F96860" w:rsidRDefault="00D42F34" w:rsidP="00FE66F1">
      <w:pPr>
        <w:pStyle w:val="Zkladntext"/>
        <w:numPr>
          <w:ilvl w:val="0"/>
          <w:numId w:val="2"/>
        </w:numPr>
        <w:spacing w:after="120"/>
        <w:jc w:val="both"/>
        <w:rPr>
          <w:rFonts w:ascii="Times New Roman" w:hAnsi="Times New Roman"/>
          <w:b w:val="0"/>
          <w:i w:val="0"/>
        </w:rPr>
      </w:pPr>
      <w:r w:rsidRPr="00F96860">
        <w:rPr>
          <w:rFonts w:ascii="Times New Roman" w:hAnsi="Times New Roman"/>
          <w:b w:val="0"/>
          <w:i w:val="0"/>
        </w:rPr>
        <w:t>Daňový doklad (dále jen faktura) musí obsahovat údaje podle zákona č. 235/2004 Sb., o dani z přidané hodnoty, ve znění pozdějších předpisů, včetně uvedení klasifikace</w:t>
      </w:r>
    </w:p>
    <w:p w:rsidR="00D42F34" w:rsidRPr="00F96860" w:rsidRDefault="00D42F34" w:rsidP="00FE66F1">
      <w:pPr>
        <w:pStyle w:val="Zkladntext"/>
        <w:spacing w:after="120"/>
        <w:ind w:left="851"/>
        <w:jc w:val="both"/>
        <w:rPr>
          <w:rFonts w:ascii="Times New Roman" w:hAnsi="Times New Roman"/>
          <w:b w:val="0"/>
          <w:i w:val="0"/>
        </w:rPr>
      </w:pPr>
      <w:r w:rsidRPr="00F96860">
        <w:rPr>
          <w:rFonts w:ascii="Times New Roman" w:hAnsi="Times New Roman"/>
          <w:b w:val="0"/>
          <w:i w:val="0"/>
        </w:rPr>
        <w:t>CZ-CPA, a dále údaje pro účely stanovení režimu přenesené daňové povinnosti v souladu s § 92a zákona.</w:t>
      </w:r>
    </w:p>
    <w:p w:rsidR="00D414DA" w:rsidRPr="00D414DA" w:rsidRDefault="00062438" w:rsidP="00FE66F1">
      <w:pPr>
        <w:pStyle w:val="Zkladntext"/>
        <w:numPr>
          <w:ilvl w:val="0"/>
          <w:numId w:val="2"/>
        </w:numPr>
        <w:spacing w:after="120"/>
        <w:jc w:val="both"/>
        <w:rPr>
          <w:rFonts w:ascii="Times New Roman" w:hAnsi="Times New Roman"/>
          <w:b w:val="0"/>
          <w:i w:val="0"/>
        </w:rPr>
      </w:pPr>
      <w:r>
        <w:rPr>
          <w:rFonts w:ascii="Times New Roman" w:hAnsi="Times New Roman"/>
          <w:b w:val="0"/>
          <w:i w:val="0"/>
        </w:rPr>
        <w:t>Fakturace bude provede</w:t>
      </w:r>
      <w:r w:rsidR="00D42F34" w:rsidRPr="00D414DA">
        <w:rPr>
          <w:rFonts w:ascii="Times New Roman" w:hAnsi="Times New Roman"/>
          <w:b w:val="0"/>
          <w:i w:val="0"/>
        </w:rPr>
        <w:t>na</w:t>
      </w:r>
      <w:r w:rsidR="009B6819">
        <w:rPr>
          <w:rFonts w:ascii="Times New Roman" w:hAnsi="Times New Roman"/>
          <w:b w:val="0"/>
          <w:i w:val="0"/>
        </w:rPr>
        <w:t xml:space="preserve"> </w:t>
      </w:r>
      <w:r w:rsidR="00D414DA" w:rsidRPr="00D414DA">
        <w:rPr>
          <w:rFonts w:ascii="Times New Roman" w:hAnsi="Times New Roman"/>
          <w:b w:val="0"/>
          <w:i w:val="0"/>
        </w:rPr>
        <w:t>jednou fakturou na základě zápisu o předání/převzetí díla. Zadavatel si vyhrazuje právo pozastavit 20% z ceny díla bez DPH z faktury do vydání kladného znění kolaudačního souhlasu/odstranění vad a nedodělků.</w:t>
      </w:r>
    </w:p>
    <w:p w:rsidR="00D42F34" w:rsidRPr="00F96860" w:rsidRDefault="00D42F34" w:rsidP="00FE66F1">
      <w:pPr>
        <w:pStyle w:val="Zkladntext"/>
        <w:numPr>
          <w:ilvl w:val="0"/>
          <w:numId w:val="2"/>
        </w:numPr>
        <w:spacing w:after="120"/>
        <w:jc w:val="both"/>
        <w:rPr>
          <w:rFonts w:ascii="Times New Roman" w:hAnsi="Times New Roman"/>
          <w:b w:val="0"/>
          <w:i w:val="0"/>
        </w:rPr>
      </w:pPr>
      <w:r w:rsidRPr="00F96860">
        <w:rPr>
          <w:rFonts w:ascii="Times New Roman" w:hAnsi="Times New Roman"/>
          <w:b w:val="0"/>
          <w:i w:val="0"/>
        </w:rPr>
        <w:t>Zadavatel neposkytuje zálohy.</w:t>
      </w:r>
    </w:p>
    <w:p w:rsidR="00D42F34" w:rsidRPr="00F96860" w:rsidRDefault="00D42F34" w:rsidP="00FE66F1">
      <w:pPr>
        <w:pStyle w:val="Zkladntext"/>
        <w:numPr>
          <w:ilvl w:val="0"/>
          <w:numId w:val="2"/>
        </w:numPr>
        <w:spacing w:after="120"/>
        <w:jc w:val="both"/>
        <w:rPr>
          <w:rFonts w:ascii="Times New Roman" w:hAnsi="Times New Roman"/>
          <w:b w:val="0"/>
          <w:i w:val="0"/>
        </w:rPr>
      </w:pPr>
      <w:r w:rsidRPr="00F96860">
        <w:rPr>
          <w:rFonts w:ascii="Times New Roman" w:hAnsi="Times New Roman"/>
          <w:b w:val="0"/>
          <w:i w:val="0"/>
        </w:rPr>
        <w:t xml:space="preserve">Zhotovitel je povinen v předmětu fakturace uvést přesný název akce a číslo smlouvy. Jinak bude faktura vrácena zhotoviteli k doplnění. </w:t>
      </w:r>
    </w:p>
    <w:p w:rsidR="00D42F34" w:rsidRPr="00F96860" w:rsidRDefault="00D42F34" w:rsidP="00FE66F1">
      <w:pPr>
        <w:pStyle w:val="Zkladntext"/>
        <w:numPr>
          <w:ilvl w:val="0"/>
          <w:numId w:val="2"/>
        </w:numPr>
        <w:spacing w:after="120"/>
        <w:jc w:val="both"/>
        <w:rPr>
          <w:rFonts w:ascii="Times New Roman" w:hAnsi="Times New Roman"/>
          <w:b w:val="0"/>
          <w:i w:val="0"/>
        </w:rPr>
      </w:pPr>
      <w:r w:rsidRPr="00F96860">
        <w:rPr>
          <w:rFonts w:ascii="Times New Roman" w:hAnsi="Times New Roman"/>
          <w:b w:val="0"/>
          <w:i w:val="0"/>
        </w:rPr>
        <w:t>Lhůta splatnosti je 21 dní od doručení faktury objednateli (originál faktury + kopie zápisu o předání a převzetí). Adresa pro zaslání faktury: ARMÁDNÍ SERVISNÍ, příspěvková organizace, Podbabská 1589/1, 160 00 Praha 6 – Dejvice.</w:t>
      </w:r>
    </w:p>
    <w:p w:rsidR="00D42F34" w:rsidRPr="00F96860" w:rsidRDefault="00D42F34" w:rsidP="00FE66F1">
      <w:pPr>
        <w:pStyle w:val="Zkladntext"/>
        <w:numPr>
          <w:ilvl w:val="0"/>
          <w:numId w:val="2"/>
        </w:numPr>
        <w:spacing w:after="120"/>
        <w:jc w:val="both"/>
        <w:rPr>
          <w:rFonts w:ascii="Times New Roman" w:hAnsi="Times New Roman"/>
          <w:b w:val="0"/>
          <w:i w:val="0"/>
        </w:rPr>
      </w:pPr>
      <w:r w:rsidRPr="00F96860">
        <w:rPr>
          <w:rFonts w:ascii="Times New Roman" w:hAnsi="Times New Roman"/>
          <w:b w:val="0"/>
          <w:i w:val="0"/>
        </w:rPr>
        <w:t>Za den zaplacení je považován den odepsání částky z účtu objednatele.</w:t>
      </w:r>
    </w:p>
    <w:p w:rsidR="00D42F34" w:rsidRPr="00F96860" w:rsidRDefault="00D42F34" w:rsidP="00FE66F1">
      <w:pPr>
        <w:pStyle w:val="Zkladntext"/>
        <w:numPr>
          <w:ilvl w:val="0"/>
          <w:numId w:val="2"/>
        </w:numPr>
        <w:spacing w:after="120"/>
        <w:jc w:val="both"/>
        <w:rPr>
          <w:rFonts w:ascii="Times New Roman" w:hAnsi="Times New Roman"/>
          <w:b w:val="0"/>
          <w:i w:val="0"/>
        </w:rPr>
      </w:pPr>
      <w:r w:rsidRPr="00F96860">
        <w:rPr>
          <w:rFonts w:ascii="Times New Roman" w:hAnsi="Times New Roman"/>
          <w:b w:val="0"/>
          <w:i w:val="0"/>
        </w:rPr>
        <w:t>Závazkové vztahy uzavřené ve smyslu § 262 odst. 1 zákona č. 513/1991 Sb., Obchodní zákoník, ve znění pozdějších předpisů, se budou řídit tímto zákonem.</w:t>
      </w:r>
    </w:p>
    <w:p w:rsidR="00C42B99" w:rsidRDefault="00C42B99" w:rsidP="00941334">
      <w:pPr>
        <w:pStyle w:val="Nadpis6"/>
        <w:tabs>
          <w:tab w:val="left" w:pos="142"/>
        </w:tabs>
        <w:spacing w:before="0" w:after="240"/>
        <w:rPr>
          <w:rFonts w:ascii="Times New Roman" w:hAnsi="Times New Roman"/>
          <w:u w:val="none"/>
        </w:rPr>
      </w:pPr>
    </w:p>
    <w:p w:rsidR="00A35C8B" w:rsidRPr="00C42B99" w:rsidRDefault="00A35C8B" w:rsidP="00941334">
      <w:pPr>
        <w:pStyle w:val="Nadpis6"/>
        <w:tabs>
          <w:tab w:val="left" w:pos="142"/>
        </w:tabs>
        <w:spacing w:before="0" w:after="240"/>
        <w:rPr>
          <w:rFonts w:ascii="Times New Roman" w:hAnsi="Times New Roman"/>
        </w:rPr>
      </w:pPr>
      <w:r w:rsidRPr="00C42B99">
        <w:rPr>
          <w:rFonts w:ascii="Times New Roman" w:hAnsi="Times New Roman"/>
          <w:u w:val="none"/>
        </w:rPr>
        <w:t xml:space="preserve">V. </w:t>
      </w:r>
      <w:r w:rsidRPr="00C42B99">
        <w:rPr>
          <w:rFonts w:ascii="Times New Roman" w:hAnsi="Times New Roman"/>
        </w:rPr>
        <w:t>SOUČINNOST OBJEDNATELE A ZHOTOVITELE</w:t>
      </w:r>
    </w:p>
    <w:p w:rsidR="00E62CDE" w:rsidRPr="00C42B99" w:rsidRDefault="00E62CDE" w:rsidP="000755A1">
      <w:pPr>
        <w:numPr>
          <w:ilvl w:val="0"/>
          <w:numId w:val="3"/>
        </w:numPr>
        <w:tabs>
          <w:tab w:val="clear" w:pos="851"/>
          <w:tab w:val="num" w:pos="-3119"/>
        </w:tabs>
        <w:ind w:left="284" w:hanging="568"/>
        <w:jc w:val="both"/>
        <w:rPr>
          <w:sz w:val="24"/>
        </w:rPr>
      </w:pPr>
      <w:r w:rsidRPr="00C42B99">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C42B99" w:rsidRDefault="00E62CDE" w:rsidP="000755A1">
      <w:pPr>
        <w:numPr>
          <w:ilvl w:val="0"/>
          <w:numId w:val="3"/>
        </w:numPr>
        <w:tabs>
          <w:tab w:val="clear" w:pos="851"/>
          <w:tab w:val="num" w:pos="-3119"/>
        </w:tabs>
        <w:spacing w:before="120"/>
        <w:ind w:left="284" w:hanging="568"/>
        <w:jc w:val="both"/>
        <w:rPr>
          <w:sz w:val="24"/>
        </w:rPr>
      </w:pPr>
      <w:r w:rsidRPr="00C42B99">
        <w:rPr>
          <w:sz w:val="24"/>
        </w:rPr>
        <w:t>Objednatel se zavazuje předat zhotoviteli místo realizace díla způsobilé k řádnému a nerušenému plnění předmětu díla ve smyslu této smlouvy.</w:t>
      </w:r>
    </w:p>
    <w:p w:rsidR="00E62CDE" w:rsidRPr="00C42B99" w:rsidRDefault="005D4745" w:rsidP="000755A1">
      <w:pPr>
        <w:numPr>
          <w:ilvl w:val="0"/>
          <w:numId w:val="3"/>
        </w:numPr>
        <w:tabs>
          <w:tab w:val="clear" w:pos="851"/>
          <w:tab w:val="num" w:pos="-3119"/>
        </w:tabs>
        <w:spacing w:before="120"/>
        <w:ind w:left="284" w:hanging="568"/>
        <w:jc w:val="both"/>
        <w:rPr>
          <w:sz w:val="24"/>
        </w:rPr>
      </w:pPr>
      <w:r w:rsidRPr="00C42B99">
        <w:rPr>
          <w:sz w:val="24"/>
        </w:rPr>
        <w:t>Objednatel se zavazuje, že umožní po dokončení díla zhotoviteli přístup do objektu díla za účelem odstranění případných vad</w:t>
      </w:r>
      <w:r w:rsidR="004B6C2E" w:rsidRPr="00C42B99">
        <w:rPr>
          <w:sz w:val="24"/>
        </w:rPr>
        <w:t xml:space="preserve"> a nedodělků</w:t>
      </w:r>
      <w:r w:rsidRPr="00C42B99">
        <w:rPr>
          <w:sz w:val="24"/>
        </w:rPr>
        <w:t>.</w:t>
      </w:r>
    </w:p>
    <w:p w:rsidR="00E62CDE" w:rsidRPr="00C42B99" w:rsidRDefault="005D4745" w:rsidP="00D45FF8">
      <w:pPr>
        <w:numPr>
          <w:ilvl w:val="0"/>
          <w:numId w:val="3"/>
        </w:numPr>
        <w:shd w:val="clear" w:color="00FFFF" w:fill="auto"/>
        <w:tabs>
          <w:tab w:val="clear" w:pos="851"/>
          <w:tab w:val="num" w:pos="-3119"/>
        </w:tabs>
        <w:ind w:left="284" w:hanging="568"/>
        <w:jc w:val="both"/>
        <w:rPr>
          <w:b/>
          <w:sz w:val="24"/>
          <w:szCs w:val="24"/>
        </w:rPr>
      </w:pPr>
      <w:r w:rsidRPr="00C42B99">
        <w:rPr>
          <w:sz w:val="24"/>
        </w:rPr>
        <w:t xml:space="preserve">Objednatel je oprávněn průběžně kontrolovat provádění díla. </w:t>
      </w:r>
    </w:p>
    <w:p w:rsidR="002E0E54" w:rsidRPr="001768A8" w:rsidRDefault="002E0E54" w:rsidP="00D45FF8">
      <w:pPr>
        <w:shd w:val="clear" w:color="00FFFF" w:fill="auto"/>
        <w:ind w:left="426"/>
        <w:jc w:val="both"/>
        <w:rPr>
          <w:sz w:val="24"/>
          <w:szCs w:val="24"/>
          <w:highlight w:val="green"/>
        </w:rPr>
      </w:pPr>
    </w:p>
    <w:p w:rsidR="00EB33C5" w:rsidRPr="001768A8" w:rsidRDefault="00EB33C5" w:rsidP="00D45FF8">
      <w:pPr>
        <w:shd w:val="clear" w:color="00FFFF" w:fill="auto"/>
        <w:ind w:left="426"/>
        <w:jc w:val="both"/>
        <w:rPr>
          <w:sz w:val="24"/>
          <w:szCs w:val="24"/>
          <w:highlight w:val="green"/>
        </w:rPr>
      </w:pPr>
    </w:p>
    <w:p w:rsidR="00CB0256" w:rsidRPr="00C42B99" w:rsidRDefault="002A12EF" w:rsidP="001D1315">
      <w:pPr>
        <w:shd w:val="clear" w:color="00FFFF" w:fill="auto"/>
        <w:spacing w:after="240"/>
        <w:jc w:val="center"/>
        <w:rPr>
          <w:b/>
          <w:sz w:val="24"/>
        </w:rPr>
      </w:pPr>
      <w:r w:rsidRPr="00C42B99">
        <w:rPr>
          <w:b/>
          <w:sz w:val="24"/>
        </w:rPr>
        <w:t>VI</w:t>
      </w:r>
      <w:r w:rsidR="00CB0256" w:rsidRPr="00C42B99">
        <w:rPr>
          <w:b/>
          <w:sz w:val="24"/>
        </w:rPr>
        <w:t xml:space="preserve">. </w:t>
      </w:r>
      <w:r w:rsidR="00CB0256" w:rsidRPr="00C42B99">
        <w:rPr>
          <w:b/>
          <w:sz w:val="24"/>
          <w:u w:val="single"/>
        </w:rPr>
        <w:t>ZVLÁŠTNÍ UJEDNÁNÍ</w:t>
      </w:r>
    </w:p>
    <w:p w:rsidR="0010647A" w:rsidRPr="00C42B99" w:rsidRDefault="00997559" w:rsidP="009322F1">
      <w:pPr>
        <w:numPr>
          <w:ilvl w:val="1"/>
          <w:numId w:val="8"/>
        </w:numPr>
        <w:shd w:val="clear" w:color="00FFFF" w:fill="auto"/>
        <w:spacing w:after="120"/>
        <w:ind w:left="283" w:hanging="567"/>
        <w:jc w:val="both"/>
        <w:rPr>
          <w:sz w:val="24"/>
        </w:rPr>
      </w:pPr>
      <w:r w:rsidRPr="00C42B99">
        <w:rPr>
          <w:sz w:val="24"/>
          <w:szCs w:val="24"/>
        </w:rPr>
        <w:t xml:space="preserve">Zhotovitel souhlasí s </w:t>
      </w:r>
      <w:r w:rsidR="00146F3B" w:rsidRPr="00C42B99">
        <w:rPr>
          <w:sz w:val="24"/>
          <w:szCs w:val="24"/>
        </w:rPr>
        <w:t xml:space="preserve">uveřejněním této smlouvy na </w:t>
      </w:r>
      <w:hyperlink r:id="rId9" w:history="1">
        <w:r w:rsidR="00AF7186" w:rsidRPr="00C42B99">
          <w:rPr>
            <w:rStyle w:val="Hypertextovodkaz"/>
            <w:sz w:val="24"/>
            <w:szCs w:val="24"/>
          </w:rPr>
          <w:t>www.as-po.cz</w:t>
        </w:r>
      </w:hyperlink>
      <w:r w:rsidR="00146F3B" w:rsidRPr="00C42B99">
        <w:rPr>
          <w:sz w:val="24"/>
          <w:szCs w:val="24"/>
          <w:u w:val="single"/>
        </w:rPr>
        <w:t>.</w:t>
      </w:r>
    </w:p>
    <w:p w:rsidR="0010647A" w:rsidRPr="00C42B99" w:rsidRDefault="0010647A" w:rsidP="009322F1">
      <w:pPr>
        <w:numPr>
          <w:ilvl w:val="1"/>
          <w:numId w:val="8"/>
        </w:numPr>
        <w:shd w:val="clear" w:color="00FFFF" w:fill="auto"/>
        <w:spacing w:after="120"/>
        <w:ind w:left="283" w:hanging="567"/>
        <w:jc w:val="both"/>
        <w:rPr>
          <w:sz w:val="24"/>
        </w:rPr>
      </w:pPr>
      <w:r w:rsidRPr="00C42B99">
        <w:rPr>
          <w:sz w:val="24"/>
          <w:szCs w:val="24"/>
        </w:rPr>
        <w:t xml:space="preserve">Zhotovitel je povinen po celou dobu realizace díla dodržovat čistotu a pořádek. </w:t>
      </w:r>
    </w:p>
    <w:p w:rsidR="0010647A" w:rsidRPr="00C42B99" w:rsidRDefault="0010647A" w:rsidP="009322F1">
      <w:pPr>
        <w:numPr>
          <w:ilvl w:val="1"/>
          <w:numId w:val="8"/>
        </w:numPr>
        <w:shd w:val="clear" w:color="00FFFF" w:fill="auto"/>
        <w:spacing w:after="120"/>
        <w:ind w:left="283" w:hanging="567"/>
        <w:jc w:val="both"/>
        <w:rPr>
          <w:sz w:val="24"/>
        </w:rPr>
      </w:pPr>
      <w:r w:rsidRPr="00C42B99">
        <w:rPr>
          <w:sz w:val="24"/>
          <w:szCs w:val="24"/>
        </w:rPr>
        <w:t xml:space="preserve"> Zhotovitel před podpisem smlouvy předloží objednateli kopii jediné pojistné smlouvy, jejímž předmětem je pojištění odpovědnosti za škodu způsobenou zhotovitelem třetí osobě ve výši minimálně </w:t>
      </w:r>
      <w:r w:rsidR="00C26A81" w:rsidRPr="00C42B99">
        <w:rPr>
          <w:b/>
          <w:bCs/>
          <w:sz w:val="24"/>
          <w:szCs w:val="24"/>
        </w:rPr>
        <w:t>1</w:t>
      </w:r>
      <w:r w:rsidRPr="00C42B99">
        <w:rPr>
          <w:b/>
          <w:bCs/>
          <w:sz w:val="24"/>
          <w:szCs w:val="24"/>
        </w:rPr>
        <w:t xml:space="preserve"> 000 000,- Kč</w:t>
      </w:r>
      <w:r w:rsidRPr="00C42B99">
        <w:rPr>
          <w:sz w:val="24"/>
          <w:szCs w:val="24"/>
        </w:rPr>
        <w:t>. Tato smlouva musí být platná po celou dobu realizace předmětu díla.</w:t>
      </w:r>
    </w:p>
    <w:p w:rsidR="00094C30" w:rsidRDefault="00094C30" w:rsidP="00D45FF8">
      <w:pPr>
        <w:tabs>
          <w:tab w:val="left" w:pos="-426"/>
        </w:tabs>
        <w:ind w:left="426"/>
        <w:rPr>
          <w:sz w:val="24"/>
        </w:rPr>
      </w:pPr>
    </w:p>
    <w:p w:rsidR="00094C30" w:rsidRPr="00D45FF8" w:rsidRDefault="00094C30" w:rsidP="00D45FF8">
      <w:pPr>
        <w:tabs>
          <w:tab w:val="left" w:pos="-426"/>
        </w:tabs>
        <w:ind w:left="426"/>
        <w:rPr>
          <w:sz w:val="24"/>
        </w:rPr>
      </w:pPr>
    </w:p>
    <w:p w:rsidR="00CD1C69" w:rsidRDefault="00CD1C69" w:rsidP="00A25528">
      <w:pPr>
        <w:shd w:val="clear" w:color="00FFFF" w:fill="auto"/>
        <w:spacing w:after="240"/>
        <w:jc w:val="center"/>
        <w:rPr>
          <w:b/>
          <w:sz w:val="24"/>
        </w:rPr>
      </w:pPr>
    </w:p>
    <w:p w:rsidR="00CB0256" w:rsidRPr="00C42B99" w:rsidRDefault="002A12EF" w:rsidP="00C42B99">
      <w:pPr>
        <w:spacing w:after="240"/>
        <w:jc w:val="center"/>
        <w:rPr>
          <w:b/>
          <w:sz w:val="24"/>
          <w:szCs w:val="24"/>
          <w:u w:val="single"/>
        </w:rPr>
      </w:pPr>
      <w:r w:rsidRPr="00C42B99">
        <w:rPr>
          <w:b/>
          <w:sz w:val="24"/>
        </w:rPr>
        <w:lastRenderedPageBreak/>
        <w:t>VII</w:t>
      </w:r>
      <w:r w:rsidR="00CB0256" w:rsidRPr="00C42B99">
        <w:rPr>
          <w:b/>
          <w:sz w:val="24"/>
        </w:rPr>
        <w:t xml:space="preserve">. </w:t>
      </w:r>
      <w:r w:rsidR="00CB0256" w:rsidRPr="00C42B99">
        <w:rPr>
          <w:b/>
          <w:sz w:val="24"/>
          <w:szCs w:val="24"/>
          <w:u w:val="single"/>
        </w:rPr>
        <w:t>PŘEDÁNÍ DÍLA</w:t>
      </w:r>
    </w:p>
    <w:p w:rsidR="00CA3361" w:rsidRPr="00C42B99" w:rsidRDefault="00582AE5" w:rsidP="00C42B99">
      <w:pPr>
        <w:ind w:left="284" w:hanging="568"/>
        <w:jc w:val="both"/>
        <w:rPr>
          <w:sz w:val="24"/>
        </w:rPr>
      </w:pPr>
      <w:proofErr w:type="gramStart"/>
      <w:r w:rsidRPr="00C42B99">
        <w:rPr>
          <w:b/>
          <w:sz w:val="24"/>
        </w:rPr>
        <w:t>7.1</w:t>
      </w:r>
      <w:proofErr w:type="gramEnd"/>
      <w:r w:rsidRPr="00C42B99">
        <w:rPr>
          <w:b/>
          <w:sz w:val="24"/>
        </w:rPr>
        <w:t>.</w:t>
      </w:r>
      <w:r w:rsidRPr="00C42B99">
        <w:rPr>
          <w:b/>
          <w:sz w:val="24"/>
        </w:rPr>
        <w:tab/>
      </w:r>
      <w:r w:rsidR="002500F9" w:rsidRPr="00C42B99">
        <w:rPr>
          <w:sz w:val="24"/>
        </w:rPr>
        <w:t>Zhotovitel oznámí objednateli 7 dnů předem te</w:t>
      </w:r>
      <w:r w:rsidR="00997559" w:rsidRPr="00C42B99">
        <w:rPr>
          <w:sz w:val="24"/>
        </w:rPr>
        <w:t xml:space="preserve">rmín, kdy dílo bude dokončeno a </w:t>
      </w:r>
      <w:r w:rsidR="002500F9" w:rsidRPr="00C42B99">
        <w:rPr>
          <w:sz w:val="24"/>
        </w:rPr>
        <w:t xml:space="preserve">připraveno k předání. </w:t>
      </w:r>
      <w:r w:rsidR="003F576A" w:rsidRPr="00C42B99">
        <w:rPr>
          <w:sz w:val="24"/>
        </w:rPr>
        <w:t>Při přejímacím řízení předloží zhotovitel veškeré požadované doklady dle článku I</w:t>
      </w:r>
      <w:r w:rsidR="00B42257" w:rsidRPr="00C42B99">
        <w:rPr>
          <w:sz w:val="24"/>
        </w:rPr>
        <w:t>.</w:t>
      </w:r>
      <w:r w:rsidR="003F576A" w:rsidRPr="00C42B99">
        <w:rPr>
          <w:sz w:val="24"/>
        </w:rPr>
        <w:t xml:space="preserve"> smlouvy. </w:t>
      </w:r>
      <w:r w:rsidR="002500F9" w:rsidRPr="00C42B99">
        <w:rPr>
          <w:sz w:val="24"/>
        </w:rPr>
        <w:t xml:space="preserve">O předání díla bude proveden zápis o předání a převzetí dokončeného díla, který podepíší zástupci obou smluvních stran. </w:t>
      </w:r>
    </w:p>
    <w:p w:rsidR="002B2220" w:rsidRDefault="002B2220" w:rsidP="00BE6D59">
      <w:pPr>
        <w:shd w:val="clear" w:color="00FFFF" w:fill="auto"/>
        <w:jc w:val="center"/>
        <w:rPr>
          <w:sz w:val="24"/>
          <w:highlight w:val="green"/>
        </w:rPr>
      </w:pPr>
    </w:p>
    <w:p w:rsidR="00E565CF" w:rsidRPr="001768A8" w:rsidRDefault="00E565CF" w:rsidP="00BE6D59">
      <w:pPr>
        <w:shd w:val="clear" w:color="00FFFF" w:fill="auto"/>
        <w:jc w:val="center"/>
        <w:rPr>
          <w:sz w:val="24"/>
          <w:highlight w:val="green"/>
        </w:rPr>
      </w:pPr>
    </w:p>
    <w:p w:rsidR="00CB0256" w:rsidRPr="00C42B99" w:rsidRDefault="002A12EF" w:rsidP="001D1315">
      <w:pPr>
        <w:shd w:val="clear" w:color="00FFFF" w:fill="auto"/>
        <w:spacing w:after="240"/>
        <w:jc w:val="center"/>
        <w:rPr>
          <w:caps/>
        </w:rPr>
      </w:pPr>
      <w:r w:rsidRPr="00C42B99">
        <w:rPr>
          <w:b/>
          <w:sz w:val="24"/>
        </w:rPr>
        <w:t>VIII</w:t>
      </w:r>
      <w:r w:rsidR="00CB0256" w:rsidRPr="00C42B99">
        <w:rPr>
          <w:b/>
          <w:sz w:val="24"/>
        </w:rPr>
        <w:t xml:space="preserve">. </w:t>
      </w:r>
      <w:r w:rsidR="00CB0256" w:rsidRPr="00C42B99">
        <w:rPr>
          <w:b/>
          <w:caps/>
          <w:sz w:val="24"/>
          <w:szCs w:val="24"/>
          <w:u w:val="single"/>
        </w:rPr>
        <w:t>SMLUVNÍ POKUTY</w:t>
      </w:r>
    </w:p>
    <w:p w:rsidR="00CB0256" w:rsidRPr="00C42B99" w:rsidRDefault="00997559" w:rsidP="00CF1FF1">
      <w:pPr>
        <w:pStyle w:val="Zkladntext3"/>
        <w:numPr>
          <w:ilvl w:val="1"/>
          <w:numId w:val="4"/>
        </w:numPr>
        <w:tabs>
          <w:tab w:val="left" w:pos="-3119"/>
        </w:tabs>
        <w:spacing w:before="0"/>
        <w:ind w:left="284" w:hanging="568"/>
        <w:jc w:val="both"/>
      </w:pPr>
      <w:r w:rsidRPr="00C42B99">
        <w:t xml:space="preserve">Za </w:t>
      </w:r>
      <w:r w:rsidR="00CB0256" w:rsidRPr="00C42B99">
        <w:t>prodlení s úhradou faktur</w:t>
      </w:r>
      <w:r w:rsidR="00F82F5F" w:rsidRPr="00C42B99">
        <w:t>y</w:t>
      </w:r>
      <w:r w:rsidR="00CB0256" w:rsidRPr="00C42B99">
        <w:t xml:space="preserve"> zaplatí objednatel zhotoviteli</w:t>
      </w:r>
      <w:r w:rsidR="007870BB" w:rsidRPr="00C42B99">
        <w:t xml:space="preserve"> smluvní pokutu ve výši 0,</w:t>
      </w:r>
      <w:r w:rsidR="00C26A81" w:rsidRPr="00C42B99">
        <w:t>05</w:t>
      </w:r>
      <w:r w:rsidRPr="00C42B99">
        <w:t xml:space="preserve"> % z </w:t>
      </w:r>
      <w:r w:rsidR="00CB0256" w:rsidRPr="00C42B99">
        <w:t>fakturované částky za každý den prodlení.</w:t>
      </w:r>
    </w:p>
    <w:p w:rsidR="00CB0256" w:rsidRPr="00C42B99" w:rsidRDefault="008808E7" w:rsidP="00CF1FF1">
      <w:pPr>
        <w:pStyle w:val="Zkladntext3"/>
        <w:numPr>
          <w:ilvl w:val="1"/>
          <w:numId w:val="4"/>
        </w:numPr>
        <w:tabs>
          <w:tab w:val="left" w:pos="-3119"/>
        </w:tabs>
        <w:spacing w:after="120"/>
        <w:ind w:left="284" w:hanging="568"/>
        <w:jc w:val="both"/>
        <w:rPr>
          <w:bCs/>
        </w:rPr>
      </w:pPr>
      <w:r w:rsidRPr="00C42B99">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C42B99">
        <w:rPr>
          <w:bCs/>
        </w:rPr>
        <w:t>.</w:t>
      </w:r>
    </w:p>
    <w:p w:rsidR="00CB0256" w:rsidRPr="00C42B99" w:rsidRDefault="00CB0256" w:rsidP="00CF1FF1">
      <w:pPr>
        <w:numPr>
          <w:ilvl w:val="1"/>
          <w:numId w:val="4"/>
        </w:numPr>
        <w:tabs>
          <w:tab w:val="left" w:pos="-3119"/>
        </w:tabs>
        <w:ind w:left="284" w:hanging="568"/>
        <w:jc w:val="both"/>
        <w:rPr>
          <w:bCs/>
          <w:sz w:val="24"/>
        </w:rPr>
      </w:pPr>
      <w:r w:rsidRPr="00C42B99">
        <w:rPr>
          <w:sz w:val="24"/>
        </w:rPr>
        <w:t>Uhrazením smluvní pokuty není dotčeno právo požadovat náhradu škody v</w:t>
      </w:r>
      <w:r w:rsidR="00997559" w:rsidRPr="00C42B99">
        <w:rPr>
          <w:sz w:val="24"/>
        </w:rPr>
        <w:t xml:space="preserve"> </w:t>
      </w:r>
      <w:r w:rsidRPr="00C42B99">
        <w:rPr>
          <w:sz w:val="24"/>
        </w:rPr>
        <w:t>plné výši.</w:t>
      </w:r>
    </w:p>
    <w:p w:rsidR="002005AB" w:rsidRPr="001768A8" w:rsidRDefault="002005AB" w:rsidP="002005AB">
      <w:pPr>
        <w:tabs>
          <w:tab w:val="left" w:pos="-3119"/>
        </w:tabs>
        <w:jc w:val="both"/>
        <w:rPr>
          <w:sz w:val="24"/>
          <w:highlight w:val="green"/>
        </w:rPr>
      </w:pPr>
    </w:p>
    <w:p w:rsidR="00EB33C5" w:rsidRPr="00C42B99" w:rsidRDefault="00EB33C5" w:rsidP="002005AB">
      <w:pPr>
        <w:tabs>
          <w:tab w:val="left" w:pos="-3119"/>
        </w:tabs>
        <w:jc w:val="both"/>
        <w:rPr>
          <w:sz w:val="24"/>
        </w:rPr>
      </w:pPr>
    </w:p>
    <w:p w:rsidR="00CB0256" w:rsidRPr="00C42B99" w:rsidRDefault="002A12EF" w:rsidP="00D45FF8">
      <w:pPr>
        <w:shd w:val="clear" w:color="00FFFF" w:fill="auto"/>
        <w:jc w:val="center"/>
        <w:rPr>
          <w:b/>
          <w:caps/>
          <w:sz w:val="24"/>
          <w:szCs w:val="24"/>
          <w:u w:val="single"/>
        </w:rPr>
      </w:pPr>
      <w:r w:rsidRPr="00C42B99">
        <w:rPr>
          <w:b/>
          <w:sz w:val="24"/>
        </w:rPr>
        <w:t>I</w:t>
      </w:r>
      <w:r w:rsidR="00CB0256" w:rsidRPr="00C42B99">
        <w:rPr>
          <w:b/>
          <w:sz w:val="24"/>
        </w:rPr>
        <w:t xml:space="preserve">X. </w:t>
      </w:r>
      <w:r w:rsidR="00CB0256" w:rsidRPr="00C42B99">
        <w:rPr>
          <w:b/>
          <w:caps/>
          <w:sz w:val="24"/>
          <w:szCs w:val="24"/>
          <w:u w:val="single"/>
        </w:rPr>
        <w:t>ODSTOUPENÍ OD SMLOUVY</w:t>
      </w:r>
    </w:p>
    <w:p w:rsidR="00CD2E3A" w:rsidRPr="00C42B99" w:rsidRDefault="00CD2E3A" w:rsidP="00D45FF8">
      <w:pPr>
        <w:shd w:val="clear" w:color="00FFFF" w:fill="auto"/>
        <w:jc w:val="center"/>
        <w:rPr>
          <w:caps/>
        </w:rPr>
      </w:pPr>
    </w:p>
    <w:p w:rsidR="00CB0256" w:rsidRPr="00C42B99" w:rsidRDefault="00DF5B00" w:rsidP="000755A1">
      <w:pPr>
        <w:pStyle w:val="Zkladntext3"/>
        <w:spacing w:before="0"/>
        <w:ind w:left="284" w:hanging="568"/>
        <w:jc w:val="both"/>
      </w:pPr>
      <w:proofErr w:type="gramStart"/>
      <w:r w:rsidRPr="00C42B99">
        <w:rPr>
          <w:b/>
        </w:rPr>
        <w:t>9</w:t>
      </w:r>
      <w:r w:rsidR="00CB0256" w:rsidRPr="00C42B99">
        <w:rPr>
          <w:b/>
        </w:rPr>
        <w:t>.1</w:t>
      </w:r>
      <w:proofErr w:type="gramEnd"/>
      <w:r w:rsidR="00CB0256" w:rsidRPr="00C42B99">
        <w:rPr>
          <w:b/>
        </w:rPr>
        <w:t>.</w:t>
      </w:r>
      <w:r w:rsidR="00CB0256" w:rsidRPr="00C42B99">
        <w:rPr>
          <w:b/>
        </w:rPr>
        <w:tab/>
      </w:r>
      <w:r w:rsidR="00CB0256" w:rsidRPr="00C42B99">
        <w:t>Odstoupit od této smlouvy lze pro podstatné porušení této smlouvy</w:t>
      </w:r>
      <w:r w:rsidR="00F82F5F" w:rsidRPr="00C42B99">
        <w:t>,</w:t>
      </w:r>
      <w:r w:rsidR="00CB0256" w:rsidRPr="00C42B99">
        <w:t xml:space="preserve"> a to </w:t>
      </w:r>
      <w:r w:rsidR="007D128E" w:rsidRPr="00C42B99">
        <w:t>zejména</w:t>
      </w:r>
      <w:r w:rsidR="00CB0256" w:rsidRPr="00C42B99">
        <w:t>:</w:t>
      </w:r>
    </w:p>
    <w:p w:rsidR="002500F9" w:rsidRPr="00C42B99" w:rsidRDefault="002500F9" w:rsidP="009322F1">
      <w:pPr>
        <w:pStyle w:val="Zkladntext3"/>
        <w:numPr>
          <w:ilvl w:val="0"/>
          <w:numId w:val="6"/>
        </w:numPr>
        <w:spacing w:before="0"/>
        <w:jc w:val="both"/>
      </w:pPr>
      <w:r w:rsidRPr="00C42B99">
        <w:t>neplnění předmětu díla podle čl. I.</w:t>
      </w:r>
      <w:r w:rsidR="00D7337B" w:rsidRPr="00C42B99">
        <w:t>,</w:t>
      </w:r>
    </w:p>
    <w:p w:rsidR="002500F9" w:rsidRPr="00C42B99" w:rsidRDefault="00997559" w:rsidP="009322F1">
      <w:pPr>
        <w:pStyle w:val="Zkladntext3"/>
        <w:numPr>
          <w:ilvl w:val="0"/>
          <w:numId w:val="6"/>
        </w:numPr>
        <w:spacing w:before="0"/>
        <w:jc w:val="both"/>
      </w:pPr>
      <w:r w:rsidRPr="00C42B99">
        <w:t xml:space="preserve">zhotovitel neprovede dílo v </w:t>
      </w:r>
      <w:r w:rsidR="002500F9" w:rsidRPr="00C42B99">
        <w:t>patřičné kvalitě podle platných předpisů a norem</w:t>
      </w:r>
      <w:r w:rsidR="00D7337B" w:rsidRPr="00C42B99">
        <w:t>,</w:t>
      </w:r>
    </w:p>
    <w:p w:rsidR="002500F9" w:rsidRPr="00C42B99" w:rsidRDefault="00997559" w:rsidP="009322F1">
      <w:pPr>
        <w:pStyle w:val="Zkladntext3"/>
        <w:numPr>
          <w:ilvl w:val="0"/>
          <w:numId w:val="6"/>
        </w:numPr>
        <w:spacing w:before="0"/>
        <w:jc w:val="both"/>
      </w:pPr>
      <w:r w:rsidRPr="00C42B99">
        <w:t xml:space="preserve">zhotovitel je v prodlení s </w:t>
      </w:r>
      <w:r w:rsidR="002500F9" w:rsidRPr="00C42B99">
        <w:t xml:space="preserve">termínem dokončení díla o více než </w:t>
      </w:r>
      <w:r w:rsidR="002E0E54" w:rsidRPr="00C42B99">
        <w:t>20</w:t>
      </w:r>
      <w:r w:rsidR="002500F9" w:rsidRPr="00C42B99">
        <w:t xml:space="preserve"> kalendářních dnů</w:t>
      </w:r>
      <w:r w:rsidR="00B04AD1" w:rsidRPr="00C42B99">
        <w:t>.</w:t>
      </w:r>
    </w:p>
    <w:p w:rsidR="00CB0256" w:rsidRDefault="00DF5B00" w:rsidP="000755A1">
      <w:pPr>
        <w:spacing w:before="120"/>
        <w:ind w:left="284" w:hanging="568"/>
        <w:jc w:val="both"/>
        <w:rPr>
          <w:sz w:val="24"/>
        </w:rPr>
      </w:pPr>
      <w:proofErr w:type="gramStart"/>
      <w:r w:rsidRPr="00C42B99">
        <w:rPr>
          <w:b/>
          <w:sz w:val="24"/>
        </w:rPr>
        <w:t>9</w:t>
      </w:r>
      <w:r w:rsidR="00CB0256" w:rsidRPr="00C42B99">
        <w:rPr>
          <w:b/>
          <w:sz w:val="24"/>
        </w:rPr>
        <w:t>.2</w:t>
      </w:r>
      <w:proofErr w:type="gramEnd"/>
      <w:r w:rsidR="00CB0256" w:rsidRPr="00C42B99">
        <w:rPr>
          <w:b/>
          <w:sz w:val="24"/>
        </w:rPr>
        <w:t>.</w:t>
      </w:r>
      <w:r w:rsidR="00CB0256" w:rsidRPr="00C42B99">
        <w:rPr>
          <w:sz w:val="24"/>
        </w:rPr>
        <w:tab/>
        <w:t>Odstoupení od smlo</w:t>
      </w:r>
      <w:r w:rsidR="00997559" w:rsidRPr="00C42B99">
        <w:rPr>
          <w:sz w:val="24"/>
        </w:rPr>
        <w:t xml:space="preserve">uvy lze provést pouze písemně s </w:t>
      </w:r>
      <w:r w:rsidR="00CB0256" w:rsidRPr="00C42B99">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C42B99">
        <w:rPr>
          <w:sz w:val="24"/>
        </w:rPr>
        <w:t>uhradit</w:t>
      </w:r>
      <w:r w:rsidR="00997559" w:rsidRPr="00C42B99">
        <w:rPr>
          <w:sz w:val="24"/>
        </w:rPr>
        <w:t xml:space="preserve"> druhé straně veškeré náklady a škody jí prokazatelně vzniklé v souvislosti s </w:t>
      </w:r>
      <w:r w:rsidR="00CB0256" w:rsidRPr="00C42B99">
        <w:rPr>
          <w:sz w:val="24"/>
        </w:rPr>
        <w:t>odstoupením od této smlouvy.</w:t>
      </w:r>
    </w:p>
    <w:p w:rsidR="00944AEB" w:rsidRDefault="00944AEB" w:rsidP="00D45FF8">
      <w:pPr>
        <w:ind w:left="283" w:hanging="567"/>
        <w:jc w:val="both"/>
        <w:rPr>
          <w:sz w:val="24"/>
        </w:rPr>
      </w:pPr>
    </w:p>
    <w:p w:rsidR="0053194B" w:rsidRDefault="0053194B" w:rsidP="00D45FF8">
      <w:pPr>
        <w:ind w:left="283" w:hanging="567"/>
        <w:jc w:val="both"/>
        <w:rPr>
          <w:sz w:val="24"/>
        </w:rPr>
      </w:pPr>
    </w:p>
    <w:p w:rsidR="002E0E54" w:rsidRDefault="00B61268" w:rsidP="00E72C77">
      <w:pPr>
        <w:shd w:val="clear" w:color="00FFFF" w:fill="auto"/>
        <w:jc w:val="center"/>
        <w:rPr>
          <w:b/>
          <w:caps/>
          <w:sz w:val="24"/>
          <w:szCs w:val="24"/>
          <w:u w:val="single"/>
        </w:rPr>
      </w:pPr>
      <w:r w:rsidRPr="00941334">
        <w:rPr>
          <w:b/>
          <w:caps/>
          <w:sz w:val="24"/>
          <w:szCs w:val="24"/>
        </w:rPr>
        <w:t xml:space="preserve">X. </w:t>
      </w:r>
      <w:r w:rsidR="002E0E54" w:rsidRPr="00E72C77">
        <w:rPr>
          <w:b/>
          <w:caps/>
          <w:sz w:val="24"/>
          <w:szCs w:val="24"/>
          <w:u w:val="single"/>
        </w:rPr>
        <w:t>Odpovědnost za vady – záruka</w:t>
      </w:r>
    </w:p>
    <w:p w:rsidR="002C7305" w:rsidRPr="006D04F5" w:rsidRDefault="002C7305" w:rsidP="00E72C77">
      <w:pPr>
        <w:shd w:val="clear" w:color="00FFFF" w:fill="auto"/>
        <w:jc w:val="center"/>
        <w:rPr>
          <w:b/>
          <w:caps/>
          <w:sz w:val="24"/>
          <w:szCs w:val="24"/>
          <w:u w:val="single"/>
        </w:rPr>
      </w:pPr>
    </w:p>
    <w:p w:rsidR="003406FB" w:rsidRPr="006D04F5" w:rsidRDefault="003406FB" w:rsidP="003406FB">
      <w:pPr>
        <w:rPr>
          <w:sz w:val="2"/>
        </w:rPr>
      </w:pPr>
    </w:p>
    <w:p w:rsidR="006D04F5" w:rsidRDefault="006D04F5" w:rsidP="006D04F5">
      <w:pPr>
        <w:pStyle w:val="Zkladntext3"/>
        <w:spacing w:before="0" w:after="120"/>
        <w:ind w:left="283" w:hanging="567"/>
        <w:jc w:val="both"/>
        <w:rPr>
          <w:szCs w:val="24"/>
        </w:rPr>
      </w:pPr>
      <w:r w:rsidRPr="006D04F5">
        <w:rPr>
          <w:b/>
        </w:rPr>
        <w:t>10.1.</w:t>
      </w:r>
      <w:r w:rsidRPr="006D04F5">
        <w:rPr>
          <w:szCs w:val="24"/>
        </w:rPr>
        <w:t xml:space="preserve"> Záruční doba na předmět díla se sjednává na </w:t>
      </w:r>
      <w:proofErr w:type="gramStart"/>
      <w:r>
        <w:rPr>
          <w:b/>
          <w:bCs/>
          <w:szCs w:val="24"/>
          <w:highlight w:val="yellow"/>
        </w:rPr>
        <w:t>…..</w:t>
      </w:r>
      <w:r w:rsidRPr="006D04F5">
        <w:rPr>
          <w:b/>
          <w:bCs/>
          <w:szCs w:val="24"/>
          <w:highlight w:val="yellow"/>
        </w:rPr>
        <w:t xml:space="preserve"> měsíců</w:t>
      </w:r>
      <w:proofErr w:type="gramEnd"/>
      <w:r w:rsidR="00604725">
        <w:rPr>
          <w:b/>
          <w:bCs/>
          <w:szCs w:val="24"/>
        </w:rPr>
        <w:t>.</w:t>
      </w:r>
      <w:r w:rsidRPr="006D04F5">
        <w:rPr>
          <w:szCs w:val="24"/>
        </w:rPr>
        <w:t xml:space="preserve"> </w:t>
      </w:r>
      <w:r w:rsidR="00A5338C">
        <w:rPr>
          <w:szCs w:val="24"/>
        </w:rPr>
        <w:t>Na komponenty je záruční doba dle výrobce, minimálně však 24 měsíců</w:t>
      </w:r>
      <w:r w:rsidR="00484A02">
        <w:rPr>
          <w:szCs w:val="24"/>
        </w:rPr>
        <w:t>.</w:t>
      </w:r>
      <w:bookmarkStart w:id="0" w:name="_GoBack"/>
      <w:bookmarkEnd w:id="0"/>
    </w:p>
    <w:p w:rsidR="006D04F5" w:rsidRPr="00C42B99" w:rsidRDefault="006D04F5" w:rsidP="006D04F5">
      <w:pPr>
        <w:pStyle w:val="Zkladntext3"/>
        <w:spacing w:before="0" w:after="120"/>
        <w:ind w:left="283" w:hanging="567"/>
        <w:jc w:val="both"/>
        <w:rPr>
          <w:szCs w:val="24"/>
        </w:rPr>
      </w:pPr>
      <w:r w:rsidRPr="006D04F5">
        <w:rPr>
          <w:b/>
        </w:rPr>
        <w:t>10.2.</w:t>
      </w:r>
      <w:r w:rsidRPr="006D04F5">
        <w:rPr>
          <w:szCs w:val="24"/>
        </w:rPr>
        <w:t xml:space="preserve"> </w:t>
      </w:r>
      <w:r w:rsidRPr="00C42B99">
        <w:rPr>
          <w:szCs w:val="24"/>
        </w:rPr>
        <w:t xml:space="preserve">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C42B99" w:rsidRDefault="006D04F5" w:rsidP="006D04F5">
      <w:pPr>
        <w:pStyle w:val="Zkladntext3"/>
        <w:spacing w:before="0" w:after="120"/>
        <w:ind w:left="283" w:hanging="567"/>
        <w:jc w:val="both"/>
        <w:rPr>
          <w:szCs w:val="24"/>
        </w:rPr>
      </w:pPr>
      <w:r w:rsidRPr="00C42B99">
        <w:rPr>
          <w:b/>
        </w:rPr>
        <w:t>10.3.</w:t>
      </w:r>
      <w:r w:rsidRPr="00C42B99">
        <w:rPr>
          <w:szCs w:val="24"/>
        </w:rPr>
        <w:t xml:space="preserve"> V záruční době se odstraňují skryté vady zdarma. </w:t>
      </w:r>
    </w:p>
    <w:p w:rsidR="006D04F5" w:rsidRPr="00C42B99" w:rsidRDefault="006D04F5" w:rsidP="006D04F5">
      <w:pPr>
        <w:pStyle w:val="Zkladntext3"/>
        <w:spacing w:before="0" w:after="120"/>
        <w:ind w:left="283" w:hanging="567"/>
        <w:jc w:val="both"/>
        <w:rPr>
          <w:szCs w:val="24"/>
        </w:rPr>
      </w:pPr>
      <w:r w:rsidRPr="00C42B99">
        <w:rPr>
          <w:b/>
        </w:rPr>
        <w:t>10.4.</w:t>
      </w:r>
      <w:r w:rsidRPr="00C42B99">
        <w:rPr>
          <w:szCs w:val="24"/>
        </w:rPr>
        <w:t xml:space="preserve"> Objednatel se zavazuje, že případnou reklamaci vady díla uplatní bez zbytečného odkladu po jejím zjištění, písemně do rukou oprávněného zástupce zhotovitele. </w:t>
      </w:r>
    </w:p>
    <w:p w:rsidR="009C5B58" w:rsidRDefault="006D04F5" w:rsidP="006D04F5">
      <w:pPr>
        <w:pStyle w:val="Zkladntext3"/>
        <w:spacing w:before="0" w:after="120"/>
        <w:ind w:left="283" w:hanging="567"/>
        <w:jc w:val="both"/>
        <w:rPr>
          <w:szCs w:val="24"/>
        </w:rPr>
      </w:pPr>
      <w:r w:rsidRPr="00C42B99">
        <w:rPr>
          <w:b/>
        </w:rPr>
        <w:t>10.5.</w:t>
      </w:r>
      <w:r w:rsidRPr="00C42B99">
        <w:rPr>
          <w:szCs w:val="24"/>
        </w:rPr>
        <w:t xml:space="preserve"> Po dobu záruční doby nesmí dojít bez souhlasu zhotovitele k zásahům do provedeného díla. V opačném případě ztrácí objednatel právo reklamace a záruční doba končí okamžikem neoprávněného zásahu na díle.</w:t>
      </w:r>
      <w:r w:rsidRPr="006D04F5">
        <w:rPr>
          <w:szCs w:val="24"/>
        </w:rPr>
        <w:t xml:space="preserve"> </w:t>
      </w:r>
    </w:p>
    <w:p w:rsidR="009C5B58" w:rsidRDefault="009C5B58" w:rsidP="006D04F5">
      <w:pPr>
        <w:pStyle w:val="Zkladntext3"/>
        <w:spacing w:before="0" w:after="120"/>
        <w:ind w:left="283" w:hanging="567"/>
        <w:jc w:val="both"/>
        <w:rPr>
          <w:szCs w:val="24"/>
        </w:rPr>
      </w:pPr>
    </w:p>
    <w:p w:rsidR="00C42B99" w:rsidRDefault="00C42B99">
      <w:pPr>
        <w:rPr>
          <w:sz w:val="24"/>
          <w:szCs w:val="24"/>
        </w:rPr>
      </w:pPr>
      <w:r>
        <w:rPr>
          <w:szCs w:val="24"/>
        </w:rPr>
        <w:br w:type="page"/>
      </w:r>
    </w:p>
    <w:p w:rsidR="009C5B58" w:rsidRDefault="009C5B58" w:rsidP="006D04F5">
      <w:pPr>
        <w:pStyle w:val="Zkladntext3"/>
        <w:spacing w:before="0" w:after="120"/>
        <w:ind w:left="283" w:hanging="567"/>
        <w:jc w:val="both"/>
        <w:rPr>
          <w:szCs w:val="24"/>
        </w:rPr>
      </w:pPr>
    </w:p>
    <w:p w:rsidR="00CB0256" w:rsidRDefault="002A12EF" w:rsidP="001D1315">
      <w:pPr>
        <w:shd w:val="clear" w:color="00FFFF" w:fill="auto"/>
        <w:spacing w:after="240"/>
        <w:jc w:val="center"/>
      </w:pPr>
      <w:r>
        <w:rPr>
          <w:b/>
          <w:sz w:val="24"/>
        </w:rPr>
        <w:t>X</w:t>
      </w:r>
      <w:r w:rsidR="00B61268">
        <w:rPr>
          <w:b/>
          <w:sz w:val="24"/>
        </w:rPr>
        <w:t>I</w:t>
      </w:r>
      <w:r w:rsidR="00CB0256">
        <w:rPr>
          <w:b/>
          <w:sz w:val="24"/>
        </w:rPr>
        <w:t xml:space="preserve">. </w:t>
      </w:r>
      <w:r w:rsidR="00CB0256" w:rsidRPr="001146DD">
        <w:rPr>
          <w:b/>
          <w:sz w:val="24"/>
          <w:szCs w:val="24"/>
          <w:u w:val="single"/>
        </w:rPr>
        <w:t>ZÁVĚREČNÁ USTANOVENÍ</w:t>
      </w:r>
    </w:p>
    <w:p w:rsidR="00C42B99" w:rsidRDefault="00C42B99" w:rsidP="00337426">
      <w:pPr>
        <w:pStyle w:val="Zkladntext3"/>
        <w:spacing w:before="0"/>
        <w:ind w:left="284" w:hanging="568"/>
        <w:jc w:val="both"/>
        <w:rPr>
          <w:b/>
        </w:rPr>
      </w:pPr>
    </w:p>
    <w:p w:rsidR="00CB0256" w:rsidRPr="00C42B99" w:rsidRDefault="00337426" w:rsidP="00337426">
      <w:pPr>
        <w:pStyle w:val="Zkladntext3"/>
        <w:spacing w:before="0"/>
        <w:ind w:left="284" w:hanging="568"/>
        <w:jc w:val="both"/>
      </w:pPr>
      <w:proofErr w:type="gramStart"/>
      <w:r w:rsidRPr="00C42B99">
        <w:rPr>
          <w:b/>
        </w:rPr>
        <w:t>11.1</w:t>
      </w:r>
      <w:proofErr w:type="gramEnd"/>
      <w:r w:rsidRPr="00C42B99">
        <w:rPr>
          <w:b/>
        </w:rPr>
        <w:t>.</w:t>
      </w:r>
      <w:r w:rsidRPr="00C42B99">
        <w:rPr>
          <w:b/>
        </w:rPr>
        <w:tab/>
      </w:r>
      <w:r w:rsidR="00CB0256" w:rsidRPr="00C42B99">
        <w:t>Pokud není ve smlouvě dohodnuto jinak, řídí se vzájemné vztahy smluvních stran příslušnými ustanoveními obchodního zákoníku a platným právním řádem.</w:t>
      </w:r>
    </w:p>
    <w:p w:rsidR="00CB0256" w:rsidRPr="00C42B99" w:rsidRDefault="00337426" w:rsidP="00337426">
      <w:pPr>
        <w:pStyle w:val="Zkladntext3"/>
        <w:ind w:left="284" w:hanging="568"/>
        <w:jc w:val="both"/>
      </w:pPr>
      <w:proofErr w:type="gramStart"/>
      <w:r w:rsidRPr="00C42B99">
        <w:rPr>
          <w:b/>
        </w:rPr>
        <w:t>11.2</w:t>
      </w:r>
      <w:proofErr w:type="gramEnd"/>
      <w:r w:rsidRPr="00C42B99">
        <w:rPr>
          <w:b/>
        </w:rPr>
        <w:t>.</w:t>
      </w:r>
      <w:r w:rsidRPr="00C42B99">
        <w:rPr>
          <w:b/>
        </w:rPr>
        <w:tab/>
      </w:r>
      <w:r w:rsidR="00CB0256" w:rsidRPr="00C42B99">
        <w:t>Smlouva je platná a účinná dnem podpisu smluvních stran.</w:t>
      </w:r>
    </w:p>
    <w:p w:rsidR="00CB0256" w:rsidRPr="00C42B99" w:rsidRDefault="00337426" w:rsidP="00337426">
      <w:pPr>
        <w:pStyle w:val="Zkladntext3"/>
        <w:ind w:left="284" w:hanging="568"/>
        <w:jc w:val="both"/>
      </w:pPr>
      <w:proofErr w:type="gramStart"/>
      <w:r w:rsidRPr="00C42B99">
        <w:rPr>
          <w:b/>
        </w:rPr>
        <w:t>11.3</w:t>
      </w:r>
      <w:proofErr w:type="gramEnd"/>
      <w:r w:rsidRPr="00C42B99">
        <w:rPr>
          <w:b/>
        </w:rPr>
        <w:t>.</w:t>
      </w:r>
      <w:r w:rsidRPr="00C42B99">
        <w:tab/>
      </w:r>
      <w:r w:rsidR="00CB0256" w:rsidRPr="00C42B99">
        <w:t>Smlouvu lze měnit a doplňovat po dohodě smluvních s</w:t>
      </w:r>
      <w:r w:rsidR="00997559" w:rsidRPr="00C42B99">
        <w:t xml:space="preserve">tran formou písemných dodatků k </w:t>
      </w:r>
      <w:r w:rsidR="00CB0256" w:rsidRPr="00C42B99">
        <w:t>této smlouvě, podepsaných oběma smluvními stranami.</w:t>
      </w:r>
    </w:p>
    <w:p w:rsidR="00CB0256" w:rsidRPr="00C42B99" w:rsidRDefault="00337426" w:rsidP="00337426">
      <w:pPr>
        <w:pStyle w:val="Zkladntext3"/>
        <w:ind w:left="284" w:hanging="568"/>
        <w:jc w:val="both"/>
      </w:pPr>
      <w:proofErr w:type="gramStart"/>
      <w:r w:rsidRPr="00C42B99">
        <w:rPr>
          <w:b/>
        </w:rPr>
        <w:t>11.4</w:t>
      </w:r>
      <w:proofErr w:type="gramEnd"/>
      <w:r w:rsidRPr="00C42B99">
        <w:rPr>
          <w:b/>
        </w:rPr>
        <w:t>.</w:t>
      </w:r>
      <w:r w:rsidRPr="00C42B99">
        <w:tab/>
      </w:r>
      <w:r w:rsidR="00CB0256" w:rsidRPr="00C42B99">
        <w:t>Smlouva se vyhotovuje ve čtyřech stejnopisech, z nichž obdrží jedno par</w:t>
      </w:r>
      <w:r w:rsidR="001B11B7" w:rsidRPr="00C42B99">
        <w:t>e</w:t>
      </w:r>
      <w:r w:rsidR="00997559" w:rsidRPr="00C42B99">
        <w:t xml:space="preserve"> zhotovitel a </w:t>
      </w:r>
      <w:r w:rsidR="00CB0256" w:rsidRPr="00C42B99">
        <w:t>tři par</w:t>
      </w:r>
      <w:r w:rsidR="001B11B7" w:rsidRPr="00C42B99">
        <w:t>e</w:t>
      </w:r>
      <w:r w:rsidR="00CB0256" w:rsidRPr="00C42B99">
        <w:t xml:space="preserve"> objednatel.</w:t>
      </w:r>
    </w:p>
    <w:p w:rsidR="00CB0256" w:rsidRDefault="00337426" w:rsidP="00337426">
      <w:pPr>
        <w:pStyle w:val="Zkladntext3"/>
        <w:ind w:left="284" w:hanging="568"/>
        <w:jc w:val="both"/>
      </w:pPr>
      <w:proofErr w:type="gramStart"/>
      <w:r w:rsidRPr="00C42B99">
        <w:rPr>
          <w:b/>
        </w:rPr>
        <w:t>11.5</w:t>
      </w:r>
      <w:proofErr w:type="gramEnd"/>
      <w:r w:rsidRPr="00C42B99">
        <w:rPr>
          <w:b/>
        </w:rPr>
        <w:t>.</w:t>
      </w:r>
      <w:r w:rsidRPr="00C42B99">
        <w:tab/>
      </w:r>
      <w:r w:rsidR="00CB0256" w:rsidRPr="00C42B99">
        <w:t>Účastníci smlouvu přečetli, s jejím obsahem souhlasí, což stvrzují svými podpisy.</w:t>
      </w:r>
    </w:p>
    <w:p w:rsidR="009C5B58" w:rsidRDefault="009C5B58" w:rsidP="00337426">
      <w:pPr>
        <w:pStyle w:val="Zkladntext3"/>
        <w:ind w:left="284" w:hanging="568"/>
        <w:jc w:val="both"/>
      </w:pPr>
    </w:p>
    <w:p w:rsidR="00CB0256" w:rsidRDefault="00CB0256" w:rsidP="00337426">
      <w:pPr>
        <w:ind w:hanging="568"/>
        <w:rPr>
          <w:sz w:val="24"/>
        </w:rPr>
      </w:pPr>
    </w:p>
    <w:p w:rsidR="00E565CF" w:rsidRPr="00331A53" w:rsidRDefault="00E565CF" w:rsidP="001078F2">
      <w:pPr>
        <w:ind w:hanging="568"/>
        <w:jc w:val="center"/>
        <w:rPr>
          <w:b/>
          <w:sz w:val="24"/>
          <w:u w:val="single"/>
        </w:rPr>
      </w:pPr>
    </w:p>
    <w:p w:rsidR="00331A53" w:rsidRPr="00331A53" w:rsidRDefault="00331A53" w:rsidP="001078F2">
      <w:pPr>
        <w:pStyle w:val="Zkladntext3"/>
        <w:spacing w:before="0" w:after="120"/>
        <w:ind w:left="283" w:hanging="567"/>
        <w:rPr>
          <w:b/>
          <w:szCs w:val="24"/>
          <w:u w:val="single"/>
        </w:rPr>
      </w:pPr>
      <w:r w:rsidRPr="00331A53">
        <w:rPr>
          <w:b/>
          <w:szCs w:val="24"/>
          <w:u w:val="single"/>
        </w:rPr>
        <w:t xml:space="preserve">XII. </w:t>
      </w:r>
      <w:r>
        <w:rPr>
          <w:b/>
          <w:szCs w:val="24"/>
          <w:u w:val="single"/>
        </w:rPr>
        <w:t>PŘÍLOHY</w:t>
      </w:r>
    </w:p>
    <w:p w:rsidR="00331A53" w:rsidRPr="00331A53" w:rsidRDefault="00331A53" w:rsidP="00331A53">
      <w:pPr>
        <w:ind w:left="284" w:hanging="568"/>
        <w:jc w:val="center"/>
        <w:rPr>
          <w:sz w:val="24"/>
        </w:rPr>
      </w:pPr>
    </w:p>
    <w:p w:rsidR="00331A53" w:rsidRPr="00331A53" w:rsidRDefault="00331A53" w:rsidP="009322F1">
      <w:pPr>
        <w:pStyle w:val="Odstavecseseznamem"/>
        <w:numPr>
          <w:ilvl w:val="0"/>
          <w:numId w:val="11"/>
        </w:numPr>
        <w:rPr>
          <w:sz w:val="24"/>
        </w:rPr>
      </w:pPr>
      <w:r>
        <w:rPr>
          <w:sz w:val="24"/>
        </w:rPr>
        <w:t>Oceněný soupis prací a dodávek</w:t>
      </w:r>
    </w:p>
    <w:p w:rsidR="00331A53" w:rsidRDefault="00331A53" w:rsidP="00D45FF8">
      <w:pPr>
        <w:ind w:left="284" w:hanging="568"/>
        <w:rPr>
          <w:sz w:val="24"/>
        </w:rPr>
      </w:pPr>
    </w:p>
    <w:p w:rsidR="00331A53" w:rsidRDefault="00331A53" w:rsidP="00D45FF8">
      <w:pPr>
        <w:ind w:left="284" w:hanging="568"/>
        <w:rPr>
          <w:sz w:val="24"/>
        </w:rPr>
      </w:pPr>
    </w:p>
    <w:p w:rsidR="00331A53" w:rsidRDefault="00331A53" w:rsidP="00D45FF8">
      <w:pPr>
        <w:ind w:left="284" w:hanging="568"/>
        <w:rPr>
          <w:sz w:val="24"/>
        </w:rPr>
      </w:pPr>
    </w:p>
    <w:p w:rsidR="00914F4F" w:rsidRDefault="00914F4F" w:rsidP="00D45FF8">
      <w:pPr>
        <w:ind w:left="284" w:hanging="568"/>
        <w:rPr>
          <w:sz w:val="24"/>
        </w:rPr>
      </w:pPr>
    </w:p>
    <w:p w:rsidR="00914F4F" w:rsidRDefault="00914F4F" w:rsidP="00D45FF8">
      <w:pPr>
        <w:ind w:left="284" w:hanging="568"/>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E565CF" w:rsidRDefault="00E565CF">
      <w:pPr>
        <w:rPr>
          <w:sz w:val="24"/>
        </w:rPr>
      </w:pPr>
    </w:p>
    <w:p w:rsidR="00E565CF" w:rsidRDefault="00E565CF">
      <w:pPr>
        <w:rPr>
          <w:sz w:val="24"/>
        </w:rPr>
      </w:pPr>
    </w:p>
    <w:p w:rsidR="00E565CF" w:rsidRDefault="00E565CF">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F7A" w:rsidRDefault="00CA1F7A">
      <w:r>
        <w:separator/>
      </w:r>
    </w:p>
  </w:endnote>
  <w:endnote w:type="continuationSeparator" w:id="0">
    <w:p w:rsidR="00CA1F7A" w:rsidRDefault="00CA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524933">
      <w:rPr>
        <w:b/>
        <w:noProof/>
      </w:rPr>
      <w:t>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24933">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F7A" w:rsidRDefault="00CA1F7A">
      <w:r>
        <w:separator/>
      </w:r>
    </w:p>
  </w:footnote>
  <w:footnote w:type="continuationSeparator" w:id="0">
    <w:p w:rsidR="00CA1F7A" w:rsidRDefault="00CA1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6">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8">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0">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3"/>
  </w:num>
  <w:num w:numId="10">
    <w:abstractNumId w:val="1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E14C5"/>
    <w:rsid w:val="000E1796"/>
    <w:rsid w:val="000E307B"/>
    <w:rsid w:val="000E4119"/>
    <w:rsid w:val="000E7ED0"/>
    <w:rsid w:val="000F75BD"/>
    <w:rsid w:val="001027CE"/>
    <w:rsid w:val="00104074"/>
    <w:rsid w:val="00104494"/>
    <w:rsid w:val="00104CF9"/>
    <w:rsid w:val="0010647A"/>
    <w:rsid w:val="001078F2"/>
    <w:rsid w:val="00126CDC"/>
    <w:rsid w:val="0012718D"/>
    <w:rsid w:val="00131389"/>
    <w:rsid w:val="00134194"/>
    <w:rsid w:val="0014302D"/>
    <w:rsid w:val="00143030"/>
    <w:rsid w:val="001453EC"/>
    <w:rsid w:val="00146F3B"/>
    <w:rsid w:val="00151142"/>
    <w:rsid w:val="00156451"/>
    <w:rsid w:val="00165D06"/>
    <w:rsid w:val="00166D06"/>
    <w:rsid w:val="001768A8"/>
    <w:rsid w:val="00176CC4"/>
    <w:rsid w:val="00180F2B"/>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790E"/>
    <w:rsid w:val="001D1315"/>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34C7"/>
    <w:rsid w:val="00215A45"/>
    <w:rsid w:val="002175F6"/>
    <w:rsid w:val="00217A86"/>
    <w:rsid w:val="00221F1B"/>
    <w:rsid w:val="00223C1A"/>
    <w:rsid w:val="00223FCF"/>
    <w:rsid w:val="00230CC5"/>
    <w:rsid w:val="00232B6D"/>
    <w:rsid w:val="002338E0"/>
    <w:rsid w:val="00240A8E"/>
    <w:rsid w:val="002439E2"/>
    <w:rsid w:val="00245965"/>
    <w:rsid w:val="002500F9"/>
    <w:rsid w:val="0025017E"/>
    <w:rsid w:val="00253E0D"/>
    <w:rsid w:val="00256780"/>
    <w:rsid w:val="00260209"/>
    <w:rsid w:val="00261B73"/>
    <w:rsid w:val="002651F6"/>
    <w:rsid w:val="00265B67"/>
    <w:rsid w:val="002701A3"/>
    <w:rsid w:val="00286814"/>
    <w:rsid w:val="0029437E"/>
    <w:rsid w:val="00295354"/>
    <w:rsid w:val="002A12EF"/>
    <w:rsid w:val="002A2006"/>
    <w:rsid w:val="002A6227"/>
    <w:rsid w:val="002A745D"/>
    <w:rsid w:val="002B2220"/>
    <w:rsid w:val="002B400E"/>
    <w:rsid w:val="002B4130"/>
    <w:rsid w:val="002B610D"/>
    <w:rsid w:val="002B72C1"/>
    <w:rsid w:val="002C06F7"/>
    <w:rsid w:val="002C12B1"/>
    <w:rsid w:val="002C5787"/>
    <w:rsid w:val="002C7305"/>
    <w:rsid w:val="002D059F"/>
    <w:rsid w:val="002D21DB"/>
    <w:rsid w:val="002D2C29"/>
    <w:rsid w:val="002E0E54"/>
    <w:rsid w:val="002E1445"/>
    <w:rsid w:val="002E39B2"/>
    <w:rsid w:val="002E6DCD"/>
    <w:rsid w:val="002F282E"/>
    <w:rsid w:val="002F45BD"/>
    <w:rsid w:val="002F7AE7"/>
    <w:rsid w:val="00306033"/>
    <w:rsid w:val="003079CC"/>
    <w:rsid w:val="003128F1"/>
    <w:rsid w:val="003204D4"/>
    <w:rsid w:val="00322B78"/>
    <w:rsid w:val="0032747E"/>
    <w:rsid w:val="00331A53"/>
    <w:rsid w:val="003351FF"/>
    <w:rsid w:val="00336470"/>
    <w:rsid w:val="00337426"/>
    <w:rsid w:val="00337928"/>
    <w:rsid w:val="003406FB"/>
    <w:rsid w:val="0034378A"/>
    <w:rsid w:val="0034764E"/>
    <w:rsid w:val="00352E8A"/>
    <w:rsid w:val="003620FF"/>
    <w:rsid w:val="0036619A"/>
    <w:rsid w:val="003706C3"/>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1029E"/>
    <w:rsid w:val="00415972"/>
    <w:rsid w:val="00415F7B"/>
    <w:rsid w:val="004207BC"/>
    <w:rsid w:val="00423DB6"/>
    <w:rsid w:val="00430814"/>
    <w:rsid w:val="00431E54"/>
    <w:rsid w:val="004347F3"/>
    <w:rsid w:val="00451D94"/>
    <w:rsid w:val="00464A87"/>
    <w:rsid w:val="004703E8"/>
    <w:rsid w:val="00472E40"/>
    <w:rsid w:val="00472EEE"/>
    <w:rsid w:val="00481902"/>
    <w:rsid w:val="00483D86"/>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5030F9"/>
    <w:rsid w:val="00505A47"/>
    <w:rsid w:val="00515FDB"/>
    <w:rsid w:val="0052177E"/>
    <w:rsid w:val="005220D5"/>
    <w:rsid w:val="005223B2"/>
    <w:rsid w:val="00522486"/>
    <w:rsid w:val="00524933"/>
    <w:rsid w:val="00530CEA"/>
    <w:rsid w:val="0053194B"/>
    <w:rsid w:val="00531FBF"/>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B2A27"/>
    <w:rsid w:val="005B4294"/>
    <w:rsid w:val="005B75F2"/>
    <w:rsid w:val="005D4745"/>
    <w:rsid w:val="005D4C39"/>
    <w:rsid w:val="005D7BDA"/>
    <w:rsid w:val="005E0BB7"/>
    <w:rsid w:val="005E15E2"/>
    <w:rsid w:val="005E1B06"/>
    <w:rsid w:val="005E3E2E"/>
    <w:rsid w:val="005F0527"/>
    <w:rsid w:val="005F1BEF"/>
    <w:rsid w:val="005F2CC6"/>
    <w:rsid w:val="005F74AA"/>
    <w:rsid w:val="00603E77"/>
    <w:rsid w:val="00604725"/>
    <w:rsid w:val="00604F25"/>
    <w:rsid w:val="006100BA"/>
    <w:rsid w:val="00611C37"/>
    <w:rsid w:val="006163D9"/>
    <w:rsid w:val="00620185"/>
    <w:rsid w:val="00630A22"/>
    <w:rsid w:val="00632A3B"/>
    <w:rsid w:val="006357CC"/>
    <w:rsid w:val="00645226"/>
    <w:rsid w:val="00652D36"/>
    <w:rsid w:val="00665279"/>
    <w:rsid w:val="0066529B"/>
    <w:rsid w:val="006758DC"/>
    <w:rsid w:val="0067735A"/>
    <w:rsid w:val="006843AC"/>
    <w:rsid w:val="00695C95"/>
    <w:rsid w:val="00696632"/>
    <w:rsid w:val="006A3392"/>
    <w:rsid w:val="006B2980"/>
    <w:rsid w:val="006B59FB"/>
    <w:rsid w:val="006B6759"/>
    <w:rsid w:val="006B77A6"/>
    <w:rsid w:val="006C21F1"/>
    <w:rsid w:val="006C50B9"/>
    <w:rsid w:val="006D04F5"/>
    <w:rsid w:val="006D175E"/>
    <w:rsid w:val="006D562A"/>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214ED"/>
    <w:rsid w:val="00721C7F"/>
    <w:rsid w:val="00722A7C"/>
    <w:rsid w:val="00727486"/>
    <w:rsid w:val="00737EEF"/>
    <w:rsid w:val="00744F62"/>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9393F"/>
    <w:rsid w:val="00797339"/>
    <w:rsid w:val="007A76DB"/>
    <w:rsid w:val="007A7941"/>
    <w:rsid w:val="007B3866"/>
    <w:rsid w:val="007B7232"/>
    <w:rsid w:val="007B7384"/>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576E"/>
    <w:rsid w:val="00845BA5"/>
    <w:rsid w:val="00846D8A"/>
    <w:rsid w:val="0084794C"/>
    <w:rsid w:val="00856E26"/>
    <w:rsid w:val="00856F6B"/>
    <w:rsid w:val="00861A95"/>
    <w:rsid w:val="008678EA"/>
    <w:rsid w:val="0087201D"/>
    <w:rsid w:val="008736C4"/>
    <w:rsid w:val="008808E7"/>
    <w:rsid w:val="00882697"/>
    <w:rsid w:val="00883025"/>
    <w:rsid w:val="00885BDB"/>
    <w:rsid w:val="00886AC2"/>
    <w:rsid w:val="00887683"/>
    <w:rsid w:val="00890260"/>
    <w:rsid w:val="00894C25"/>
    <w:rsid w:val="00894D60"/>
    <w:rsid w:val="008967C9"/>
    <w:rsid w:val="008A0C2B"/>
    <w:rsid w:val="008B1D92"/>
    <w:rsid w:val="008B28D8"/>
    <w:rsid w:val="008C01DE"/>
    <w:rsid w:val="008C2EED"/>
    <w:rsid w:val="008C4C34"/>
    <w:rsid w:val="008C4F0A"/>
    <w:rsid w:val="008C7AD6"/>
    <w:rsid w:val="008E405F"/>
    <w:rsid w:val="008E57B3"/>
    <w:rsid w:val="008F2396"/>
    <w:rsid w:val="008F388D"/>
    <w:rsid w:val="009050E1"/>
    <w:rsid w:val="0090769A"/>
    <w:rsid w:val="00914F4F"/>
    <w:rsid w:val="00915F98"/>
    <w:rsid w:val="00920711"/>
    <w:rsid w:val="00922E76"/>
    <w:rsid w:val="009247B3"/>
    <w:rsid w:val="00926A4A"/>
    <w:rsid w:val="009322F1"/>
    <w:rsid w:val="00932A16"/>
    <w:rsid w:val="00932F23"/>
    <w:rsid w:val="00933FA6"/>
    <w:rsid w:val="00935EC6"/>
    <w:rsid w:val="0093617C"/>
    <w:rsid w:val="00941334"/>
    <w:rsid w:val="00944AEB"/>
    <w:rsid w:val="009500BF"/>
    <w:rsid w:val="00955F8B"/>
    <w:rsid w:val="009638F5"/>
    <w:rsid w:val="009653A2"/>
    <w:rsid w:val="00973F64"/>
    <w:rsid w:val="00976C54"/>
    <w:rsid w:val="0098023E"/>
    <w:rsid w:val="00982D33"/>
    <w:rsid w:val="00984A6D"/>
    <w:rsid w:val="009940B0"/>
    <w:rsid w:val="00995FD6"/>
    <w:rsid w:val="00997559"/>
    <w:rsid w:val="009B0F3B"/>
    <w:rsid w:val="009B6819"/>
    <w:rsid w:val="009C5B58"/>
    <w:rsid w:val="009D160C"/>
    <w:rsid w:val="009D349E"/>
    <w:rsid w:val="009E176D"/>
    <w:rsid w:val="009F7421"/>
    <w:rsid w:val="00A16762"/>
    <w:rsid w:val="00A17845"/>
    <w:rsid w:val="00A17ACE"/>
    <w:rsid w:val="00A2346B"/>
    <w:rsid w:val="00A25528"/>
    <w:rsid w:val="00A35C8B"/>
    <w:rsid w:val="00A422E4"/>
    <w:rsid w:val="00A4408A"/>
    <w:rsid w:val="00A44EDD"/>
    <w:rsid w:val="00A45207"/>
    <w:rsid w:val="00A515BA"/>
    <w:rsid w:val="00A5338C"/>
    <w:rsid w:val="00A55176"/>
    <w:rsid w:val="00A61692"/>
    <w:rsid w:val="00A617D0"/>
    <w:rsid w:val="00A63DB9"/>
    <w:rsid w:val="00A6641F"/>
    <w:rsid w:val="00A7052C"/>
    <w:rsid w:val="00A708FD"/>
    <w:rsid w:val="00A72AA8"/>
    <w:rsid w:val="00A7469E"/>
    <w:rsid w:val="00A9777C"/>
    <w:rsid w:val="00AA14D3"/>
    <w:rsid w:val="00AA5C87"/>
    <w:rsid w:val="00AB002B"/>
    <w:rsid w:val="00AC0B79"/>
    <w:rsid w:val="00AC241D"/>
    <w:rsid w:val="00AC2C98"/>
    <w:rsid w:val="00AC5976"/>
    <w:rsid w:val="00AD0B89"/>
    <w:rsid w:val="00AD51F1"/>
    <w:rsid w:val="00AD6751"/>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479E"/>
    <w:rsid w:val="00C37600"/>
    <w:rsid w:val="00C3790A"/>
    <w:rsid w:val="00C40BB9"/>
    <w:rsid w:val="00C42B99"/>
    <w:rsid w:val="00C45624"/>
    <w:rsid w:val="00C46231"/>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23EA"/>
    <w:rsid w:val="00CB3CDD"/>
    <w:rsid w:val="00CB41CB"/>
    <w:rsid w:val="00CB7A56"/>
    <w:rsid w:val="00CC18CE"/>
    <w:rsid w:val="00CC3652"/>
    <w:rsid w:val="00CC3CFD"/>
    <w:rsid w:val="00CC59DF"/>
    <w:rsid w:val="00CD1C69"/>
    <w:rsid w:val="00CD2E3A"/>
    <w:rsid w:val="00CF1FF1"/>
    <w:rsid w:val="00D011AC"/>
    <w:rsid w:val="00D020AF"/>
    <w:rsid w:val="00D039E9"/>
    <w:rsid w:val="00D07491"/>
    <w:rsid w:val="00D13CCC"/>
    <w:rsid w:val="00D1716D"/>
    <w:rsid w:val="00D17D67"/>
    <w:rsid w:val="00D21045"/>
    <w:rsid w:val="00D23E6A"/>
    <w:rsid w:val="00D2435D"/>
    <w:rsid w:val="00D40B5B"/>
    <w:rsid w:val="00D414DA"/>
    <w:rsid w:val="00D42F34"/>
    <w:rsid w:val="00D45AE4"/>
    <w:rsid w:val="00D45FF5"/>
    <w:rsid w:val="00D45FF8"/>
    <w:rsid w:val="00D46653"/>
    <w:rsid w:val="00D57B69"/>
    <w:rsid w:val="00D615FE"/>
    <w:rsid w:val="00D636E3"/>
    <w:rsid w:val="00D71005"/>
    <w:rsid w:val="00D7337B"/>
    <w:rsid w:val="00D74D78"/>
    <w:rsid w:val="00D754FD"/>
    <w:rsid w:val="00D803CB"/>
    <w:rsid w:val="00D813A7"/>
    <w:rsid w:val="00D82C46"/>
    <w:rsid w:val="00D8620D"/>
    <w:rsid w:val="00D87773"/>
    <w:rsid w:val="00D9434B"/>
    <w:rsid w:val="00D97AF0"/>
    <w:rsid w:val="00DB5EB0"/>
    <w:rsid w:val="00DC2989"/>
    <w:rsid w:val="00DC3414"/>
    <w:rsid w:val="00DC4C9E"/>
    <w:rsid w:val="00DC71CC"/>
    <w:rsid w:val="00DD0EBB"/>
    <w:rsid w:val="00DD3E36"/>
    <w:rsid w:val="00DD7634"/>
    <w:rsid w:val="00DE6DCF"/>
    <w:rsid w:val="00DE7E38"/>
    <w:rsid w:val="00DF5B00"/>
    <w:rsid w:val="00E014E9"/>
    <w:rsid w:val="00E07420"/>
    <w:rsid w:val="00E075E4"/>
    <w:rsid w:val="00E14FC3"/>
    <w:rsid w:val="00E165C5"/>
    <w:rsid w:val="00E205E0"/>
    <w:rsid w:val="00E220A4"/>
    <w:rsid w:val="00E25271"/>
    <w:rsid w:val="00E26C81"/>
    <w:rsid w:val="00E27E4D"/>
    <w:rsid w:val="00E33989"/>
    <w:rsid w:val="00E354E1"/>
    <w:rsid w:val="00E37653"/>
    <w:rsid w:val="00E4144D"/>
    <w:rsid w:val="00E51BAB"/>
    <w:rsid w:val="00E52941"/>
    <w:rsid w:val="00E53A6C"/>
    <w:rsid w:val="00E565CF"/>
    <w:rsid w:val="00E62CDE"/>
    <w:rsid w:val="00E651AD"/>
    <w:rsid w:val="00E713ED"/>
    <w:rsid w:val="00E72C77"/>
    <w:rsid w:val="00E75BA1"/>
    <w:rsid w:val="00E81FDE"/>
    <w:rsid w:val="00E829FD"/>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31AF0"/>
    <w:rsid w:val="00F31CAD"/>
    <w:rsid w:val="00F356D2"/>
    <w:rsid w:val="00F50B60"/>
    <w:rsid w:val="00F55BF9"/>
    <w:rsid w:val="00F56728"/>
    <w:rsid w:val="00F641FD"/>
    <w:rsid w:val="00F71763"/>
    <w:rsid w:val="00F82F5F"/>
    <w:rsid w:val="00F84F28"/>
    <w:rsid w:val="00F8774B"/>
    <w:rsid w:val="00F92844"/>
    <w:rsid w:val="00F93115"/>
    <w:rsid w:val="00F96860"/>
    <w:rsid w:val="00F97487"/>
    <w:rsid w:val="00F97DD8"/>
    <w:rsid w:val="00FB306F"/>
    <w:rsid w:val="00FB4DBD"/>
    <w:rsid w:val="00FC0B1B"/>
    <w:rsid w:val="00FC2B3D"/>
    <w:rsid w:val="00FD20E1"/>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rjW21ASNUaol8C2uVyANcLmmYOo=</ds:DigestValue>
    </ds:Reference>
  </ds:SignedInfo>
  <ds:SignatureValue>rlbGx32YXOm2qbyy/rfkdzIjeyyL/tHCyPhS+F0LkgGaoCkqo5PJLDyjzBwdoDKELH53/2YcpvLJ75J3hvFad+FhfQcEc7O0bCfYBcVrn//3Ty/anHHDpccubJAt2DkslCYIJJXTFJhHg41K5ndvzQX5Gp3ECVO9ItVQybjiVwXpZqnwSBQkmFZsCANMkVIJYuTw1aQqfmEsYjn92bHMSBkLNlTKw/ovdzAA+3nUCtA2BMqSxOBFdMNCYfuAEOhfUhcHC5616L6hPS1YGnx9w2lgvuOZXFsag2+YAN3Sv9T/ntt5Lt+vIMzLvKIk3YuR3KB/qj2OX22ZZdAfXiCoFQ==</ds:SignatureValue>
  <ds:KeyInfo>
    <ds:KeyValue>
      <ds:RSAKeyValue>
        <ds:Modulus>5BklNn5NgIf8hVoYEPwT+Z/45vaM4UzJQobemzdvqY35hb6feDhv8AQhrmXNes1MxccTOwbb2JX/0JYdcU64dPvjpzDYlrpmlyEpZ7TNGKDmYr2aoWug0UzzPLR4dMzkkB8apF1od8DeZaQe05U24EYhUwdroeYRcYdZsyYuBSdBexSWo2wXkfHypmJEqVVIHVfYfAflFvbwet5nvlhBk2XXMHFG/EbLkNu3FOogr/ewVkDvO4lBObVabr8icd0dZKnq+jnvKOCEKyh9t36PNdUSyo1NY5yTjrxfbkrcmmB0QkE1K71vKr2cYB0gT4cs0jBkuYCk3MN2aBGTPbKa6w==</ds:Modulus>
        <ds:Exponent>AQAB</ds:Exponent>
      </ds:RSAKeyValue>
    </ds:KeyValue>
    <ds:X509Data>
      <ds:X509Certificate>MIIHIDCCBgigAwIBAgIDFnX3MA0GCSqGSIb3DQEBCwUAMF8xCzAJBgNVBAYTAkNaMSwwKgYDVQQKDCPEjGVza8OhIHBvxaF0YSwgcy5wLiBbScSMIDQ3MTE0OTgzXTEiMCAGA1UEAxMZUG9zdFNpZ251bSBRdWFsaWZpZWQgQ0EgMjAeFw0xMzA2MTkxMjIzMTBaFw0xNDA2MTkxMjIzMTBaMIH7MQswCQYDVQQGEwJDWjFHMEUGA1UECgw+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yFWhgQ/BP5n/jm9ozhTMlCht6bN2+pjfmFvp94OG/wBCGuZc16zUzFxxM7BtvYlf/Qlh1xTrh0++OnMNiWumaXISlntM0YoOZivZqha6DRTPM8tHh0zOSQHxqkXWh3wN5lpB7TlTbgRiFTB2uh5hFxh1mzJi4FJ0F7FJajbBeR8fKmYkSpVUgdV9h8B+UW9vB63me+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xQ7Euz1wY3nWI0ed1qWeX4whnrj/lA6bHE5js1oxjA1quPmD+lCZKilX7JBgaKpl+sjQO0q9h3E8QIamDGjM3lzCLQku4y5L/3Ej5spD9yYQYKEIl4SybT/k1s1AWKlJ1SDqk99B+07uCxjov9+6uPc7ejAzl9Mzv1+23VnlAqUytrT9NZs3ZH59c5JXr4fQQuz2LXhMP9wuEuKCyrK8zm4i1GFMCX6UYoE75YVNSEQYVOv3RNphqr/58oMwgQ7ESv43+lwJaYndHcs52nDNfpq0Tw/ICMiiauaiP4jpai/iZs4jRkkuNCKJ/Y5uYXOfP6GRvjHA3LJ9dTvU8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4dF7gjY9nQlSbEgxGJI+BYM4HHs=</ds:DigestValue>
      </ds:Reference>
      <ds:Reference URI="/word/endnotes.xml?ContentType=application/vnd.openxmlformats-officedocument.wordprocessingml.endnotes+xml">
        <ds:DigestMethod Algorithm="http://www.w3.org/2000/09/xmldsig#sha1"/>
        <ds:DigestValue>WlQlHxF6DDCpLTSY8Saq6Q8b9Jo=</ds:DigestValue>
      </ds:Reference>
      <ds:Reference URI="/word/footer2.xml?ContentType=application/vnd.openxmlformats-officedocument.wordprocessingml.footer+xml">
        <ds:DigestMethod Algorithm="http://www.w3.org/2000/09/xmldsig#sha1"/>
        <ds:DigestValue>rNfVuKoWXQoN7DbPO4FHcKLHH+g=</ds:DigestValue>
      </ds:Reference>
      <ds:Reference URI="/word/styles.xml?ContentType=application/vnd.openxmlformats-officedocument.wordprocessingml.styles+xml">
        <ds:DigestMethod Algorithm="http://www.w3.org/2000/09/xmldsig#sha1"/>
        <ds:DigestValue>FQABPxwbt4NIDlDsSf0n+ysNetw=</ds:DigestValue>
      </ds:Reference>
      <ds:Reference URI="/word/footnotes.xml?ContentType=application/vnd.openxmlformats-officedocument.wordprocessingml.footnotes+xml">
        <ds:DigestMethod Algorithm="http://www.w3.org/2000/09/xmldsig#sha1"/>
        <ds:DigestValue>PBM5dLPdbRDCEAk+T8vfUIN2bw4=</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5eiXu09e0Ic6IDYjB0Yam66TqmU=</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52iSL3F4r62obygyaDDpxwVPJNU=</ds:DigestValue>
      </ds:Reference>
      <ds:Reference URI="/word/settings.xml?ContentType=application/vnd.openxmlformats-officedocument.wordprocessingml.settings+xml">
        <ds:DigestMethod Algorithm="http://www.w3.org/2000/09/xmldsig#sha1"/>
        <ds:DigestValue>s4ctkgl2skaWJhxXptwfY7dk14w=</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I1clfjv2uhCmrAS2Wjgq8jg5st4=</ds:DigestValue>
      </ds:Reference>
      <ds:Reference URI="/word/fontTable.xml?ContentType=application/vnd.openxmlformats-officedocument.wordprocessingml.fontTable+xml">
        <ds:DigestMethod Algorithm="http://www.w3.org/2000/09/xmldsig#sha1"/>
        <ds:DigestValue>jN8LMd6L3lYccsf6DOkqK4Pl+n0=</ds:DigestValue>
      </ds:Reference>
      <ds:Reference URI="/docProps/core.xml?ContentType=application/vnd.openxmlformats-package.core-properties+xml">
        <ds:DigestMethod Algorithm="http://www.w3.org/2000/09/xmldsig#sha1"/>
        <ds:DigestValue>aUICS4xWh76RxuZHX8jherY6boU=</ds:DigestValue>
      </ds:Reference>
    </ds:Manifest>
    <ds:SignatureProperties>
      <ds:SignatureProperty Id="idSignatureTime" Target="#idSignature1">
        <SignatureTime xmlns="http://schemas.openxmlformats.org/package/2006/digital-signature">
          <Format>YYYY-MM-DDThh:mm:ss.sTZD</Format>
          <Value>2013-07-04T09:45:16.8Z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20F0-6B2C-4F0A-9E64-75637E57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1530</Words>
  <Characters>9032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10541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48</cp:revision>
  <cp:lastPrinted>2013-07-02T11:44:00Z</cp:lastPrinted>
  <dcterms:created xsi:type="dcterms:W3CDTF">2013-06-10T10:56:00Z</dcterms:created>
  <dcterms:modified xsi:type="dcterms:W3CDTF">2013-07-02T11:56:00Z</dcterms:modified>
</cp:coreProperties>
</file>