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215F15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10504B" w:rsidRDefault="00CE0F2A" w:rsidP="00CE0F2A">
      <w:pPr>
        <w:pStyle w:val="Nzev"/>
        <w:rPr>
          <w:bCs w:val="0"/>
          <w:u w:val="single"/>
        </w:rPr>
      </w:pPr>
      <w:r w:rsidRPr="0010504B">
        <w:rPr>
          <w:bCs w:val="0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="00DE0CE2" w:rsidRPr="00DE0CE2">
        <w:rPr>
          <w:b w:val="0"/>
          <w:bCs w:val="0"/>
          <w:sz w:val="24"/>
        </w:rPr>
        <w:t>nekalé</w:t>
      </w:r>
      <w:proofErr w:type="spellEnd"/>
      <w:r w:rsidR="00DE0CE2" w:rsidRPr="00DE0CE2">
        <w:rPr>
          <w:b w:val="0"/>
          <w:bCs w:val="0"/>
          <w:sz w:val="24"/>
        </w:rPr>
        <w:t xml:space="preserve">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="00DE0CE2" w:rsidRPr="00DE0CE2">
        <w:rPr>
          <w:b w:val="0"/>
          <w:bCs w:val="0"/>
          <w:sz w:val="24"/>
        </w:rPr>
        <w:t>insolvenčního</w:t>
      </w:r>
      <w:proofErr w:type="spellEnd"/>
      <w:r w:rsidR="00DE0CE2" w:rsidRPr="00DE0CE2">
        <w:rPr>
          <w:b w:val="0"/>
          <w:bCs w:val="0"/>
          <w:sz w:val="24"/>
        </w:rPr>
        <w:t xml:space="preserve">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F2A"/>
    <w:rsid w:val="00066273"/>
    <w:rsid w:val="000C22FC"/>
    <w:rsid w:val="0010504B"/>
    <w:rsid w:val="001542D8"/>
    <w:rsid w:val="00215F15"/>
    <w:rsid w:val="002D677C"/>
    <w:rsid w:val="00393AB0"/>
    <w:rsid w:val="003C7CAB"/>
    <w:rsid w:val="00444AFA"/>
    <w:rsid w:val="00444B34"/>
    <w:rsid w:val="0048780C"/>
    <w:rsid w:val="00494305"/>
    <w:rsid w:val="004C1491"/>
    <w:rsid w:val="005A5340"/>
    <w:rsid w:val="0061036C"/>
    <w:rsid w:val="006477C3"/>
    <w:rsid w:val="0076208E"/>
    <w:rsid w:val="00771F08"/>
    <w:rsid w:val="00875C7A"/>
    <w:rsid w:val="00880990"/>
    <w:rsid w:val="008D739D"/>
    <w:rsid w:val="009A7687"/>
    <w:rsid w:val="00AA14ED"/>
    <w:rsid w:val="00AD430F"/>
    <w:rsid w:val="00B81317"/>
    <w:rsid w:val="00C2175A"/>
    <w:rsid w:val="00C5696D"/>
    <w:rsid w:val="00CD437B"/>
    <w:rsid w:val="00CE0F2A"/>
    <w:rsid w:val="00CF528B"/>
    <w:rsid w:val="00D104EA"/>
    <w:rsid w:val="00D5307C"/>
    <w:rsid w:val="00DE0CE2"/>
    <w:rsid w:val="00E47BD4"/>
    <w:rsid w:val="00E860CD"/>
    <w:rsid w:val="00EC2C22"/>
    <w:rsid w:val="00F12FF6"/>
    <w:rsid w:val="00F954B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/kERLPL4UEhlc6I6X+mAp5gm6as=</ds:DigestValue>
    </ds:Reference>
  </ds:SignedInfo>
  <ds:SignatureValue>RHUPNdxUF4Ee99tA2mOkzb0JwxHiEVzbWI2p77yf8elFQxq+b+MHriO+dNx5cKKs0twgpnG+zL6CZhtjzlqk4klXxNoqTVFKFyh32Zx/DMeLzbl3QheaAG8YGYKHA9cP5fBHSCKSTFKds5wb2kbeWmQiTGskeGzmng9+Ap17hVQQtV/+ZypX2jTefLgOfo5qRk3D0tRYyx++QUaQtIIR0S/KenR08/3Ga2wK6whgfQNcBZq6+y3EFYYczehIKFxEYHhvg7N7e+vOJF6eyc5Z8+fUBGfI19OxK27K3B0b8YVVT42CywQK8rWKKOWgom7vq8PeQgPoUjAupker6CX8Tg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4z8lzBM18eKrQ/E/wKnAnY/uoeM=</ds:DigestValue>
      </ds:Reference>
      <ds:Reference URI="/word/settings.xml?ContentType=application/vnd.openxmlformats-officedocument.wordprocessingml.settings+xml">
        <ds:DigestMethod Algorithm="http://www.w3.org/2000/09/xmldsig#sha1"/>
        <ds:DigestValue>blGWWwXvOH0d8AhqPbY/AWufaMs=</ds:DigestValue>
      </ds:Reference>
      <ds:Reference URI="/word/styles.xml?ContentType=application/vnd.openxmlformats-officedocument.wordprocessingml.styles+xml">
        <ds:DigestMethod Algorithm="http://www.w3.org/2000/09/xmldsig#sha1"/>
        <ds:DigestValue>b3m7zEXFqg26A94jjMlzeIW/Dko=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OC9F6K/fT3Km2qh6v4WNL/rlOog=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IVgPO2I9Vb1ysCBATiZGp0Rc8Fw=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docProps/core.xml?ContentType=application/vnd.openxmlformats-package.core-properties+xml">
        <ds:DigestMethod Algorithm="http://www.w3.org/2000/09/xmldsig#sha1"/>
        <ds:DigestValue>AW8GMf3/DiquzWJVo0ZikMdDWUE=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2013-10-01T08:33:42.5Z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V.C.</cp:lastModifiedBy>
  <cp:revision>11</cp:revision>
  <cp:lastPrinted>2012-02-16T07:03:00Z</cp:lastPrinted>
  <dcterms:created xsi:type="dcterms:W3CDTF">2012-03-05T09:35:00Z</dcterms:created>
  <dcterms:modified xsi:type="dcterms:W3CDTF">2013-09-25T12:07:00Z</dcterms:modified>
</cp:coreProperties>
</file>