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C5" w:rsidRPr="00F420D9" w:rsidRDefault="00C63926" w:rsidP="00A914C5">
      <w:pPr>
        <w:pStyle w:val="Zkladntext"/>
        <w:spacing w:line="360" w:lineRule="auto"/>
        <w:ind w:right="0"/>
        <w:jc w:val="center"/>
        <w:rPr>
          <w:rFonts w:ascii="Times New Roman" w:hAnsi="Times New Roman"/>
          <w:caps/>
          <w:spacing w:val="100"/>
          <w:sz w:val="36"/>
        </w:rPr>
      </w:pPr>
      <w:r w:rsidRPr="00F420D9">
        <w:rPr>
          <w:rFonts w:ascii="Times New Roman" w:hAnsi="Times New Roman"/>
          <w:caps/>
          <w:spacing w:val="100"/>
          <w:sz w:val="36"/>
        </w:rPr>
        <w:t>SmlouVA</w:t>
      </w:r>
      <w:r w:rsidR="00CA3941" w:rsidRPr="00F420D9">
        <w:rPr>
          <w:rFonts w:ascii="Times New Roman" w:hAnsi="Times New Roman"/>
          <w:caps/>
          <w:spacing w:val="100"/>
          <w:sz w:val="36"/>
        </w:rPr>
        <w:t xml:space="preserve"> o </w:t>
      </w:r>
      <w:r w:rsidR="00F420D9" w:rsidRPr="00F420D9">
        <w:rPr>
          <w:rFonts w:ascii="Times New Roman" w:hAnsi="Times New Roman"/>
          <w:caps/>
          <w:spacing w:val="100"/>
          <w:sz w:val="36"/>
        </w:rPr>
        <w:t>POSKYTOVÁNÍ SLUŽEB</w:t>
      </w:r>
    </w:p>
    <w:p w:rsidR="00CA3941" w:rsidRPr="00EC5195" w:rsidRDefault="00CA3941" w:rsidP="00A914C5">
      <w:pPr>
        <w:pStyle w:val="Zkladntext"/>
        <w:spacing w:line="360" w:lineRule="auto"/>
        <w:jc w:val="center"/>
        <w:rPr>
          <w:rFonts w:ascii="Times New Roman" w:hAnsi="Times New Roman"/>
          <w:b/>
          <w:color w:val="000000"/>
          <w:spacing w:val="20"/>
          <w:sz w:val="28"/>
          <w:szCs w:val="24"/>
        </w:rPr>
      </w:pPr>
      <w:r w:rsidRPr="00EC5195">
        <w:rPr>
          <w:rFonts w:ascii="Times New Roman" w:hAnsi="Times New Roman"/>
          <w:b/>
          <w:color w:val="000000"/>
          <w:spacing w:val="20"/>
          <w:sz w:val="28"/>
          <w:szCs w:val="24"/>
        </w:rPr>
        <w:t>„</w:t>
      </w:r>
      <w:r w:rsidR="00A06C07" w:rsidRPr="00EC5195">
        <w:rPr>
          <w:rFonts w:ascii="Times New Roman" w:hAnsi="Times New Roman"/>
          <w:b/>
          <w:color w:val="000000"/>
          <w:spacing w:val="20"/>
          <w:sz w:val="28"/>
          <w:szCs w:val="24"/>
        </w:rPr>
        <w:t>Operační kvalifikace čistého prostoru budovy Speciální infekční nemocnice – OBO TĚCHONÍN 2014-2015</w:t>
      </w:r>
      <w:r w:rsidRPr="00EC5195">
        <w:rPr>
          <w:rFonts w:ascii="Times New Roman" w:hAnsi="Times New Roman"/>
          <w:b/>
          <w:color w:val="000000"/>
          <w:spacing w:val="20"/>
          <w:sz w:val="28"/>
          <w:szCs w:val="24"/>
        </w:rPr>
        <w:t>“</w:t>
      </w:r>
    </w:p>
    <w:p w:rsidR="00C63926" w:rsidRDefault="00C63926" w:rsidP="00A914C5">
      <w:pPr>
        <w:pStyle w:val="Zkladntext"/>
        <w:spacing w:line="360" w:lineRule="auto"/>
        <w:jc w:val="center"/>
        <w:rPr>
          <w:rFonts w:ascii="Times New Roman" w:hAnsi="Times New Roman"/>
          <w:i/>
          <w:caps/>
          <w:spacing w:val="100"/>
          <w:sz w:val="32"/>
        </w:rPr>
      </w:pPr>
      <w:r>
        <w:rPr>
          <w:rFonts w:ascii="Times New Roman" w:hAnsi="Times New Roman"/>
          <w:spacing w:val="100"/>
          <w:sz w:val="32"/>
        </w:rPr>
        <w:t>č</w:t>
      </w:r>
      <w:r>
        <w:rPr>
          <w:rFonts w:ascii="Times New Roman" w:hAnsi="Times New Roman"/>
          <w:caps/>
          <w:spacing w:val="100"/>
          <w:sz w:val="32"/>
        </w:rPr>
        <w:t>.:</w:t>
      </w:r>
      <w:r w:rsidRPr="00D57B69">
        <w:rPr>
          <w:rFonts w:ascii="Times New Roman" w:hAnsi="Times New Roman"/>
          <w:caps/>
          <w:spacing w:val="100"/>
          <w:sz w:val="32"/>
        </w:rPr>
        <w:t xml:space="preserve"> </w:t>
      </w:r>
      <w:r w:rsidR="00A914C5">
        <w:rPr>
          <w:rFonts w:ascii="Times New Roman" w:hAnsi="Times New Roman"/>
          <w:caps/>
          <w:spacing w:val="100"/>
          <w:sz w:val="32"/>
        </w:rPr>
        <w:t>C</w:t>
      </w:r>
      <w:r>
        <w:rPr>
          <w:rFonts w:ascii="Times New Roman" w:hAnsi="Times New Roman"/>
          <w:caps/>
          <w:spacing w:val="100"/>
          <w:sz w:val="32"/>
        </w:rPr>
        <w:t>-xxx-00/14</w:t>
      </w:r>
    </w:p>
    <w:p w:rsidR="001B1AAE" w:rsidRPr="008B3D6F" w:rsidRDefault="001B1AAE" w:rsidP="001B1AA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1AAE" w:rsidRPr="008B3D6F" w:rsidRDefault="001B1AAE" w:rsidP="001B1AAE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B3D6F">
        <w:rPr>
          <w:rFonts w:ascii="Times New Roman" w:hAnsi="Times New Roman"/>
          <w:color w:val="000000"/>
          <w:sz w:val="24"/>
          <w:szCs w:val="24"/>
        </w:rPr>
        <w:t>Níže uvedeného</w:t>
      </w:r>
      <w:r w:rsidRPr="008B3D6F">
        <w:rPr>
          <w:rFonts w:ascii="Times New Roman" w:hAnsi="Times New Roman"/>
          <w:bCs/>
          <w:color w:val="000000"/>
          <w:sz w:val="24"/>
          <w:szCs w:val="24"/>
        </w:rPr>
        <w:t xml:space="preserve"> dne, měsíce a </w:t>
      </w:r>
      <w:proofErr w:type="gramStart"/>
      <w:r w:rsidRPr="008B3D6F">
        <w:rPr>
          <w:rFonts w:ascii="Times New Roman" w:hAnsi="Times New Roman"/>
          <w:bCs/>
          <w:color w:val="000000"/>
          <w:sz w:val="24"/>
          <w:szCs w:val="24"/>
        </w:rPr>
        <w:t>roku  smluvní</w:t>
      </w:r>
      <w:proofErr w:type="gramEnd"/>
      <w:r w:rsidRPr="008B3D6F">
        <w:rPr>
          <w:rFonts w:ascii="Times New Roman" w:hAnsi="Times New Roman"/>
          <w:bCs/>
          <w:color w:val="000000"/>
          <w:sz w:val="24"/>
          <w:szCs w:val="24"/>
        </w:rPr>
        <w:t xml:space="preserve"> strany:</w:t>
      </w:r>
    </w:p>
    <w:p w:rsidR="001B1AAE" w:rsidRPr="008B3D6F" w:rsidRDefault="001B1AAE" w:rsidP="00D648A9">
      <w:pPr>
        <w:rPr>
          <w:rFonts w:ascii="Times New Roman" w:hAnsi="Times New Roman"/>
          <w:b/>
          <w:color w:val="000000"/>
          <w:sz w:val="24"/>
        </w:rPr>
      </w:pPr>
    </w:p>
    <w:p w:rsidR="00F747A1" w:rsidRDefault="00C63926" w:rsidP="00D648A9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OBJEDNATEL:</w:t>
      </w:r>
      <w:r w:rsidR="001B1AAE" w:rsidRPr="008B3D6F"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ab/>
      </w:r>
      <w:r w:rsidR="00F420D9">
        <w:rPr>
          <w:rFonts w:ascii="Times New Roman" w:hAnsi="Times New Roman"/>
          <w:b/>
          <w:color w:val="000000"/>
          <w:sz w:val="24"/>
        </w:rPr>
        <w:tab/>
      </w:r>
      <w:r w:rsidR="00F420D9">
        <w:rPr>
          <w:rFonts w:ascii="Times New Roman" w:hAnsi="Times New Roman"/>
          <w:b/>
          <w:color w:val="000000"/>
          <w:sz w:val="24"/>
        </w:rPr>
        <w:tab/>
      </w:r>
      <w:r w:rsidR="00637083" w:rsidRPr="008B3D6F">
        <w:rPr>
          <w:rFonts w:ascii="Times New Roman" w:hAnsi="Times New Roman"/>
          <w:b/>
          <w:color w:val="000000"/>
          <w:sz w:val="24"/>
        </w:rPr>
        <w:t>Armádní servisní, příspěvková organizace</w:t>
      </w:r>
    </w:p>
    <w:p w:rsidR="00F420D9" w:rsidRPr="00F420D9" w:rsidRDefault="00F420D9" w:rsidP="00D648A9">
      <w:pPr>
        <w:rPr>
          <w:rFonts w:ascii="Times New Roman" w:hAnsi="Times New Roman"/>
          <w:bCs/>
          <w:i/>
          <w:color w:val="000000"/>
          <w:sz w:val="24"/>
        </w:rPr>
      </w:pPr>
      <w:r w:rsidRPr="00F420D9">
        <w:rPr>
          <w:rFonts w:ascii="Times New Roman" w:hAnsi="Times New Roman"/>
          <w:bCs/>
          <w:i/>
          <w:color w:val="000000"/>
          <w:sz w:val="24"/>
        </w:rPr>
        <w:t>Zapsaný v obchodním rejstříku u:</w:t>
      </w:r>
      <w:r>
        <w:rPr>
          <w:rFonts w:ascii="Times New Roman" w:hAnsi="Times New Roman"/>
          <w:bCs/>
          <w:i/>
          <w:color w:val="000000"/>
          <w:sz w:val="24"/>
        </w:rPr>
        <w:tab/>
      </w:r>
      <w:r w:rsidRPr="00F420D9">
        <w:rPr>
          <w:rFonts w:ascii="Times New Roman" w:hAnsi="Times New Roman"/>
          <w:bCs/>
          <w:color w:val="000000"/>
          <w:sz w:val="24"/>
        </w:rPr>
        <w:t xml:space="preserve">Městského soudu v Praze pod </w:t>
      </w:r>
      <w:proofErr w:type="spellStart"/>
      <w:r w:rsidRPr="00F420D9">
        <w:rPr>
          <w:rFonts w:ascii="Times New Roman" w:hAnsi="Times New Roman"/>
          <w:bCs/>
          <w:color w:val="000000"/>
          <w:sz w:val="24"/>
        </w:rPr>
        <w:t>sp</w:t>
      </w:r>
      <w:proofErr w:type="spellEnd"/>
      <w:r w:rsidRPr="00F420D9">
        <w:rPr>
          <w:rFonts w:ascii="Times New Roman" w:hAnsi="Times New Roman"/>
          <w:bCs/>
          <w:color w:val="000000"/>
          <w:sz w:val="24"/>
        </w:rPr>
        <w:t>. zn. PR1342</w:t>
      </w:r>
      <w:r w:rsidRPr="00F420D9">
        <w:rPr>
          <w:rFonts w:ascii="Times New Roman" w:hAnsi="Times New Roman"/>
          <w:bCs/>
          <w:i/>
          <w:color w:val="000000"/>
          <w:sz w:val="24"/>
        </w:rPr>
        <w:t xml:space="preserve">            </w:t>
      </w:r>
    </w:p>
    <w:p w:rsidR="00F747A1" w:rsidRPr="008B3D6F" w:rsidRDefault="00F747A1">
      <w:pPr>
        <w:pStyle w:val="Nadpis2"/>
        <w:jc w:val="left"/>
        <w:rPr>
          <w:rFonts w:ascii="Times New Roman" w:hAnsi="Times New Roman"/>
          <w:b w:val="0"/>
          <w:color w:val="000000"/>
          <w:sz w:val="24"/>
        </w:rPr>
      </w:pPr>
      <w:r w:rsidRPr="00C63926">
        <w:rPr>
          <w:rFonts w:ascii="Times New Roman" w:hAnsi="Times New Roman"/>
          <w:b w:val="0"/>
          <w:i/>
          <w:color w:val="000000"/>
          <w:sz w:val="24"/>
        </w:rPr>
        <w:t>Se sídlem:</w:t>
      </w:r>
      <w:r w:rsidRPr="008B3D6F">
        <w:rPr>
          <w:rFonts w:ascii="Times New Roman" w:hAnsi="Times New Roman"/>
          <w:b w:val="0"/>
          <w:color w:val="000000"/>
          <w:sz w:val="24"/>
        </w:rPr>
        <w:tab/>
      </w:r>
      <w:r w:rsidRPr="008B3D6F">
        <w:rPr>
          <w:rFonts w:ascii="Times New Roman" w:hAnsi="Times New Roman"/>
          <w:b w:val="0"/>
          <w:color w:val="000000"/>
          <w:sz w:val="24"/>
        </w:rPr>
        <w:tab/>
      </w:r>
      <w:r w:rsidRPr="008B3D6F">
        <w:rPr>
          <w:rFonts w:ascii="Times New Roman" w:hAnsi="Times New Roman"/>
          <w:b w:val="0"/>
          <w:color w:val="000000"/>
          <w:sz w:val="24"/>
        </w:rPr>
        <w:tab/>
      </w:r>
      <w:r w:rsidR="00F420D9">
        <w:rPr>
          <w:rFonts w:ascii="Times New Roman" w:hAnsi="Times New Roman"/>
          <w:b w:val="0"/>
          <w:color w:val="000000"/>
          <w:sz w:val="24"/>
        </w:rPr>
        <w:tab/>
      </w:r>
      <w:r w:rsidR="00F420D9">
        <w:rPr>
          <w:rFonts w:ascii="Times New Roman" w:hAnsi="Times New Roman"/>
          <w:b w:val="0"/>
          <w:color w:val="000000"/>
          <w:sz w:val="24"/>
        </w:rPr>
        <w:tab/>
      </w:r>
      <w:r w:rsidR="00637083" w:rsidRPr="008B3D6F">
        <w:rPr>
          <w:rFonts w:ascii="Times New Roman" w:hAnsi="Times New Roman"/>
          <w:b w:val="0"/>
          <w:color w:val="000000"/>
          <w:sz w:val="24"/>
        </w:rPr>
        <w:t xml:space="preserve">Podbabská </w:t>
      </w:r>
      <w:r w:rsidR="00787B55" w:rsidRPr="008B3D6F">
        <w:rPr>
          <w:rFonts w:ascii="Times New Roman" w:hAnsi="Times New Roman"/>
          <w:b w:val="0"/>
          <w:color w:val="000000"/>
          <w:sz w:val="24"/>
        </w:rPr>
        <w:t>1589/</w:t>
      </w:r>
      <w:r w:rsidR="00637083" w:rsidRPr="008B3D6F">
        <w:rPr>
          <w:rFonts w:ascii="Times New Roman" w:hAnsi="Times New Roman"/>
          <w:b w:val="0"/>
          <w:color w:val="000000"/>
          <w:sz w:val="24"/>
        </w:rPr>
        <w:t>1, 160 00 Praha 6</w:t>
      </w:r>
    </w:p>
    <w:p w:rsidR="00F747A1" w:rsidRPr="008B3D6F" w:rsidRDefault="00811270">
      <w:pPr>
        <w:rPr>
          <w:rFonts w:ascii="Times New Roman" w:hAnsi="Times New Roman"/>
          <w:color w:val="000000"/>
          <w:sz w:val="24"/>
        </w:rPr>
      </w:pPr>
      <w:r w:rsidRPr="00C63926">
        <w:rPr>
          <w:rFonts w:ascii="Times New Roman" w:hAnsi="Times New Roman"/>
          <w:bCs/>
          <w:i/>
          <w:color w:val="000000"/>
          <w:sz w:val="24"/>
        </w:rPr>
        <w:t>Je</w:t>
      </w:r>
      <w:r w:rsidR="009B5FDF" w:rsidRPr="00C63926">
        <w:rPr>
          <w:rFonts w:ascii="Times New Roman" w:hAnsi="Times New Roman"/>
          <w:bCs/>
          <w:i/>
          <w:color w:val="000000"/>
          <w:sz w:val="24"/>
        </w:rPr>
        <w:t>jímž jménem jedná</w:t>
      </w:r>
      <w:r w:rsidRPr="00C63926">
        <w:rPr>
          <w:rFonts w:ascii="Times New Roman" w:hAnsi="Times New Roman"/>
          <w:bCs/>
          <w:i/>
          <w:color w:val="000000"/>
          <w:sz w:val="24"/>
        </w:rPr>
        <w:t>:</w:t>
      </w:r>
      <w:r w:rsidR="009B5FDF" w:rsidRPr="008B3D6F">
        <w:rPr>
          <w:rFonts w:ascii="Times New Roman" w:hAnsi="Times New Roman"/>
          <w:bCs/>
          <w:color w:val="000000"/>
          <w:sz w:val="24"/>
        </w:rPr>
        <w:tab/>
      </w:r>
      <w:r w:rsidR="00F420D9">
        <w:rPr>
          <w:rFonts w:ascii="Times New Roman" w:hAnsi="Times New Roman"/>
          <w:bCs/>
          <w:color w:val="000000"/>
          <w:sz w:val="24"/>
        </w:rPr>
        <w:tab/>
      </w:r>
      <w:r w:rsidR="00F420D9">
        <w:rPr>
          <w:rFonts w:ascii="Times New Roman" w:hAnsi="Times New Roman"/>
          <w:bCs/>
          <w:color w:val="000000"/>
          <w:sz w:val="24"/>
        </w:rPr>
        <w:tab/>
      </w:r>
      <w:r w:rsidR="009B5FDF" w:rsidRPr="008B3D6F">
        <w:rPr>
          <w:rFonts w:ascii="Times New Roman" w:hAnsi="Times New Roman"/>
          <w:bCs/>
          <w:color w:val="000000"/>
          <w:sz w:val="24"/>
        </w:rPr>
        <w:t>Ing. Dagmar Kynclová, MBA</w:t>
      </w:r>
    </w:p>
    <w:p w:rsidR="00F747A1" w:rsidRPr="008B3D6F" w:rsidRDefault="00F747A1">
      <w:pPr>
        <w:jc w:val="both"/>
        <w:rPr>
          <w:rFonts w:ascii="Times New Roman" w:hAnsi="Times New Roman"/>
          <w:i/>
          <w:color w:val="000000"/>
          <w:sz w:val="24"/>
        </w:rPr>
      </w:pPr>
      <w:r w:rsidRPr="00C63926">
        <w:rPr>
          <w:rFonts w:ascii="Times New Roman" w:hAnsi="Times New Roman"/>
          <w:i/>
          <w:color w:val="000000"/>
          <w:sz w:val="24"/>
        </w:rPr>
        <w:t>IČ:</w:t>
      </w:r>
      <w:r w:rsidRPr="008B3D6F">
        <w:rPr>
          <w:rFonts w:ascii="Times New Roman" w:hAnsi="Times New Roman"/>
          <w:color w:val="000000"/>
          <w:sz w:val="24"/>
        </w:rPr>
        <w:tab/>
      </w:r>
      <w:r w:rsidRPr="008B3D6F">
        <w:rPr>
          <w:rFonts w:ascii="Times New Roman" w:hAnsi="Times New Roman"/>
          <w:color w:val="000000"/>
          <w:sz w:val="24"/>
        </w:rPr>
        <w:tab/>
      </w:r>
      <w:r w:rsidRPr="008B3D6F">
        <w:rPr>
          <w:rFonts w:ascii="Times New Roman" w:hAnsi="Times New Roman"/>
          <w:color w:val="000000"/>
          <w:sz w:val="24"/>
        </w:rPr>
        <w:tab/>
      </w:r>
      <w:r w:rsidRPr="008B3D6F">
        <w:rPr>
          <w:rFonts w:ascii="Times New Roman" w:hAnsi="Times New Roman"/>
          <w:color w:val="000000"/>
          <w:sz w:val="24"/>
        </w:rPr>
        <w:tab/>
      </w:r>
      <w:r w:rsidR="00F420D9">
        <w:rPr>
          <w:rFonts w:ascii="Times New Roman" w:hAnsi="Times New Roman"/>
          <w:color w:val="000000"/>
          <w:sz w:val="24"/>
        </w:rPr>
        <w:tab/>
      </w:r>
      <w:r w:rsidR="00F420D9">
        <w:rPr>
          <w:rFonts w:ascii="Times New Roman" w:hAnsi="Times New Roman"/>
          <w:color w:val="000000"/>
          <w:sz w:val="24"/>
        </w:rPr>
        <w:tab/>
      </w:r>
      <w:r w:rsidR="009B5FDF" w:rsidRPr="008B3D6F">
        <w:rPr>
          <w:rFonts w:ascii="Times New Roman" w:hAnsi="Times New Roman"/>
          <w:color w:val="000000"/>
          <w:sz w:val="24"/>
        </w:rPr>
        <w:t>60460580</w:t>
      </w:r>
    </w:p>
    <w:p w:rsidR="00F747A1" w:rsidRPr="008B3D6F" w:rsidRDefault="00F747A1">
      <w:pPr>
        <w:jc w:val="both"/>
        <w:rPr>
          <w:rFonts w:ascii="Times New Roman" w:hAnsi="Times New Roman"/>
          <w:i/>
          <w:iCs/>
          <w:color w:val="000000"/>
          <w:sz w:val="24"/>
        </w:rPr>
      </w:pPr>
      <w:r w:rsidRPr="00C63926">
        <w:rPr>
          <w:rFonts w:ascii="Times New Roman" w:hAnsi="Times New Roman"/>
          <w:i/>
          <w:iCs/>
          <w:color w:val="000000"/>
          <w:sz w:val="24"/>
        </w:rPr>
        <w:t>DIČ:</w:t>
      </w:r>
      <w:r w:rsidRPr="00C63926">
        <w:rPr>
          <w:rFonts w:ascii="Times New Roman" w:hAnsi="Times New Roman"/>
          <w:i/>
          <w:iCs/>
          <w:color w:val="000000"/>
          <w:sz w:val="24"/>
        </w:rPr>
        <w:tab/>
      </w:r>
      <w:r w:rsidRPr="008B3D6F">
        <w:rPr>
          <w:rFonts w:ascii="Times New Roman" w:hAnsi="Times New Roman"/>
          <w:i/>
          <w:color w:val="000000"/>
          <w:sz w:val="24"/>
        </w:rPr>
        <w:tab/>
      </w:r>
      <w:r w:rsidRPr="008B3D6F">
        <w:rPr>
          <w:rFonts w:ascii="Times New Roman" w:hAnsi="Times New Roman"/>
          <w:i/>
          <w:color w:val="000000"/>
          <w:sz w:val="24"/>
        </w:rPr>
        <w:tab/>
      </w:r>
      <w:r w:rsidRPr="008B3D6F">
        <w:rPr>
          <w:rFonts w:ascii="Times New Roman" w:hAnsi="Times New Roman"/>
          <w:i/>
          <w:color w:val="000000"/>
          <w:sz w:val="24"/>
        </w:rPr>
        <w:tab/>
      </w:r>
      <w:r w:rsidR="00F420D9">
        <w:rPr>
          <w:rFonts w:ascii="Times New Roman" w:hAnsi="Times New Roman"/>
          <w:i/>
          <w:color w:val="000000"/>
          <w:sz w:val="24"/>
        </w:rPr>
        <w:tab/>
      </w:r>
      <w:r w:rsidR="00F420D9">
        <w:rPr>
          <w:rFonts w:ascii="Times New Roman" w:hAnsi="Times New Roman"/>
          <w:i/>
          <w:color w:val="000000"/>
          <w:sz w:val="24"/>
        </w:rPr>
        <w:tab/>
      </w:r>
      <w:r w:rsidR="009B5FDF" w:rsidRPr="008B3D6F">
        <w:rPr>
          <w:rFonts w:ascii="Times New Roman" w:hAnsi="Times New Roman"/>
          <w:color w:val="000000"/>
          <w:sz w:val="24"/>
        </w:rPr>
        <w:t>CZ60460580</w:t>
      </w:r>
    </w:p>
    <w:p w:rsidR="00F747A1" w:rsidRPr="008B3D6F" w:rsidRDefault="00F747A1">
      <w:pPr>
        <w:jc w:val="both"/>
        <w:rPr>
          <w:rFonts w:ascii="Times New Roman" w:hAnsi="Times New Roman"/>
          <w:color w:val="000000"/>
          <w:sz w:val="24"/>
        </w:rPr>
      </w:pPr>
      <w:r w:rsidRPr="00C63926">
        <w:rPr>
          <w:rFonts w:ascii="Times New Roman" w:hAnsi="Times New Roman"/>
          <w:i/>
          <w:color w:val="000000"/>
          <w:sz w:val="24"/>
        </w:rPr>
        <w:t>Bankovní spojení:</w:t>
      </w:r>
      <w:r w:rsidRPr="008B3D6F">
        <w:rPr>
          <w:rFonts w:ascii="Times New Roman" w:hAnsi="Times New Roman"/>
          <w:color w:val="000000"/>
          <w:sz w:val="24"/>
        </w:rPr>
        <w:t xml:space="preserve"> </w:t>
      </w:r>
      <w:r w:rsidRPr="008B3D6F">
        <w:rPr>
          <w:rFonts w:ascii="Times New Roman" w:hAnsi="Times New Roman"/>
          <w:color w:val="000000"/>
          <w:sz w:val="24"/>
        </w:rPr>
        <w:tab/>
      </w:r>
      <w:r w:rsidR="00F420D9">
        <w:rPr>
          <w:rFonts w:ascii="Times New Roman" w:hAnsi="Times New Roman"/>
          <w:color w:val="000000"/>
          <w:sz w:val="24"/>
        </w:rPr>
        <w:tab/>
      </w:r>
      <w:r w:rsidR="00F420D9">
        <w:rPr>
          <w:rFonts w:ascii="Times New Roman" w:hAnsi="Times New Roman"/>
          <w:color w:val="000000"/>
          <w:sz w:val="24"/>
        </w:rPr>
        <w:tab/>
      </w:r>
      <w:r w:rsidR="00787B55" w:rsidRPr="008B3D6F">
        <w:rPr>
          <w:rFonts w:ascii="Times New Roman" w:hAnsi="Times New Roman"/>
          <w:color w:val="000000"/>
          <w:sz w:val="24"/>
        </w:rPr>
        <w:t>ČNB, Na Příkopě 28, Praha 1</w:t>
      </w:r>
    </w:p>
    <w:p w:rsidR="00F747A1" w:rsidRPr="008B3D6F" w:rsidRDefault="00F747A1">
      <w:pPr>
        <w:jc w:val="both"/>
        <w:rPr>
          <w:rFonts w:ascii="Times New Roman" w:hAnsi="Times New Roman"/>
          <w:color w:val="000000"/>
          <w:sz w:val="24"/>
        </w:rPr>
      </w:pPr>
      <w:r w:rsidRPr="00C63926">
        <w:rPr>
          <w:rFonts w:ascii="Times New Roman" w:hAnsi="Times New Roman"/>
          <w:i/>
          <w:color w:val="000000"/>
          <w:sz w:val="24"/>
        </w:rPr>
        <w:t>Číslo účtu:</w:t>
      </w:r>
      <w:r w:rsidRPr="008B3D6F">
        <w:rPr>
          <w:rFonts w:ascii="Times New Roman" w:hAnsi="Times New Roman"/>
          <w:color w:val="000000"/>
          <w:sz w:val="24"/>
        </w:rPr>
        <w:tab/>
      </w:r>
      <w:r w:rsidRPr="008B3D6F">
        <w:rPr>
          <w:rFonts w:ascii="Times New Roman" w:hAnsi="Times New Roman"/>
          <w:color w:val="000000"/>
          <w:sz w:val="24"/>
        </w:rPr>
        <w:tab/>
      </w:r>
      <w:r w:rsidRPr="008B3D6F">
        <w:rPr>
          <w:rFonts w:ascii="Times New Roman" w:hAnsi="Times New Roman"/>
          <w:color w:val="000000"/>
          <w:sz w:val="24"/>
        </w:rPr>
        <w:tab/>
      </w:r>
      <w:r w:rsidR="00F420D9">
        <w:rPr>
          <w:rFonts w:ascii="Times New Roman" w:hAnsi="Times New Roman"/>
          <w:color w:val="000000"/>
          <w:sz w:val="24"/>
        </w:rPr>
        <w:tab/>
      </w:r>
      <w:r w:rsidR="00F420D9">
        <w:rPr>
          <w:rFonts w:ascii="Times New Roman" w:hAnsi="Times New Roman"/>
          <w:color w:val="000000"/>
          <w:sz w:val="24"/>
        </w:rPr>
        <w:tab/>
      </w:r>
      <w:r w:rsidR="00787B55" w:rsidRPr="008B3D6F">
        <w:rPr>
          <w:rFonts w:ascii="Times New Roman" w:hAnsi="Times New Roman"/>
          <w:color w:val="000000"/>
          <w:sz w:val="24"/>
        </w:rPr>
        <w:t>30523881/0710</w:t>
      </w:r>
    </w:p>
    <w:p w:rsidR="00787B55" w:rsidRPr="008B3D6F" w:rsidRDefault="00787B55">
      <w:pPr>
        <w:jc w:val="both"/>
        <w:rPr>
          <w:rFonts w:ascii="Times New Roman" w:hAnsi="Times New Roman"/>
          <w:color w:val="000000"/>
          <w:sz w:val="24"/>
        </w:rPr>
      </w:pPr>
      <w:r w:rsidRPr="00C63926">
        <w:rPr>
          <w:rFonts w:ascii="Times New Roman" w:hAnsi="Times New Roman"/>
          <w:i/>
          <w:color w:val="000000"/>
          <w:sz w:val="24"/>
        </w:rPr>
        <w:t>ID datové schránky:</w:t>
      </w:r>
      <w:r w:rsidRPr="008B3D6F">
        <w:rPr>
          <w:rFonts w:ascii="Times New Roman" w:hAnsi="Times New Roman"/>
          <w:color w:val="000000"/>
          <w:sz w:val="24"/>
        </w:rPr>
        <w:tab/>
      </w:r>
      <w:r w:rsidR="00F420D9">
        <w:rPr>
          <w:rFonts w:ascii="Times New Roman" w:hAnsi="Times New Roman"/>
          <w:color w:val="000000"/>
          <w:sz w:val="24"/>
        </w:rPr>
        <w:tab/>
      </w:r>
      <w:r w:rsidR="00F420D9">
        <w:rPr>
          <w:rFonts w:ascii="Times New Roman" w:hAnsi="Times New Roman"/>
          <w:color w:val="000000"/>
          <w:sz w:val="24"/>
        </w:rPr>
        <w:tab/>
      </w:r>
      <w:r w:rsidRPr="008B3D6F">
        <w:rPr>
          <w:rFonts w:ascii="Times New Roman" w:hAnsi="Times New Roman"/>
          <w:color w:val="000000"/>
          <w:sz w:val="24"/>
        </w:rPr>
        <w:t>dugmkm6</w:t>
      </w:r>
    </w:p>
    <w:p w:rsidR="00621558" w:rsidRPr="00621558" w:rsidRDefault="00621558" w:rsidP="00621558">
      <w:pPr>
        <w:pStyle w:val="Zkladntext3"/>
        <w:jc w:val="left"/>
        <w:rPr>
          <w:b w:val="0"/>
          <w:bCs w:val="0"/>
          <w:i/>
          <w:color w:val="000000"/>
          <w:sz w:val="24"/>
          <w:szCs w:val="20"/>
          <w:lang w:eastAsia="en-US"/>
        </w:rPr>
      </w:pPr>
      <w:r w:rsidRPr="00621558">
        <w:rPr>
          <w:b w:val="0"/>
          <w:bCs w:val="0"/>
          <w:i/>
          <w:color w:val="000000"/>
          <w:sz w:val="24"/>
          <w:szCs w:val="20"/>
          <w:lang w:eastAsia="en-US"/>
        </w:rPr>
        <w:t>Odpovědní zástupci pro jednání:</w:t>
      </w:r>
      <w:r w:rsidRPr="00621558">
        <w:rPr>
          <w:b w:val="0"/>
          <w:bCs w:val="0"/>
          <w:i/>
          <w:color w:val="000000"/>
          <w:sz w:val="24"/>
          <w:szCs w:val="20"/>
          <w:lang w:eastAsia="en-US"/>
        </w:rPr>
        <w:tab/>
      </w:r>
    </w:p>
    <w:p w:rsidR="00621558" w:rsidRPr="00621558" w:rsidRDefault="00621558" w:rsidP="00621558">
      <w:pPr>
        <w:pStyle w:val="Zkladntext3"/>
        <w:ind w:firstLine="567"/>
        <w:jc w:val="left"/>
        <w:rPr>
          <w:b w:val="0"/>
          <w:bCs w:val="0"/>
          <w:i/>
          <w:color w:val="000000"/>
          <w:sz w:val="24"/>
          <w:szCs w:val="20"/>
          <w:lang w:eastAsia="en-US"/>
        </w:rPr>
      </w:pPr>
      <w:r>
        <w:rPr>
          <w:b w:val="0"/>
          <w:bCs w:val="0"/>
          <w:i/>
          <w:color w:val="000000"/>
          <w:sz w:val="24"/>
          <w:szCs w:val="20"/>
          <w:lang w:eastAsia="en-US"/>
        </w:rPr>
        <w:t>- ve věcech smluvních:</w:t>
      </w:r>
      <w:r>
        <w:rPr>
          <w:b w:val="0"/>
          <w:bCs w:val="0"/>
          <w:i/>
          <w:color w:val="000000"/>
          <w:sz w:val="24"/>
          <w:szCs w:val="20"/>
          <w:lang w:eastAsia="en-US"/>
        </w:rPr>
        <w:tab/>
      </w:r>
      <w:r>
        <w:rPr>
          <w:b w:val="0"/>
          <w:bCs w:val="0"/>
          <w:i/>
          <w:color w:val="000000"/>
          <w:sz w:val="24"/>
          <w:szCs w:val="20"/>
          <w:lang w:eastAsia="en-US"/>
        </w:rPr>
        <w:tab/>
      </w:r>
      <w:r w:rsidRPr="0055580F">
        <w:rPr>
          <w:b w:val="0"/>
          <w:bCs w:val="0"/>
          <w:color w:val="000000"/>
          <w:sz w:val="24"/>
          <w:szCs w:val="20"/>
          <w:lang w:eastAsia="en-US"/>
        </w:rPr>
        <w:t>Ing. Dagmar Kynclová, MBA, ředitelka, tel. 973 204</w:t>
      </w:r>
      <w:r w:rsidR="00A06C07">
        <w:rPr>
          <w:b w:val="0"/>
          <w:bCs w:val="0"/>
          <w:color w:val="000000"/>
          <w:sz w:val="24"/>
          <w:szCs w:val="20"/>
          <w:lang w:eastAsia="en-US"/>
        </w:rPr>
        <w:t> </w:t>
      </w:r>
      <w:r w:rsidRPr="0055580F">
        <w:rPr>
          <w:b w:val="0"/>
          <w:bCs w:val="0"/>
          <w:color w:val="000000"/>
          <w:sz w:val="24"/>
          <w:szCs w:val="20"/>
          <w:lang w:eastAsia="en-US"/>
        </w:rPr>
        <w:t>090</w:t>
      </w:r>
    </w:p>
    <w:p w:rsidR="00A06C07" w:rsidRPr="00A06C07" w:rsidRDefault="00621558" w:rsidP="00A06C07">
      <w:pPr>
        <w:pStyle w:val="Zkladntext3"/>
        <w:tabs>
          <w:tab w:val="left" w:pos="2694"/>
        </w:tabs>
        <w:ind w:left="2694" w:hanging="2127"/>
        <w:jc w:val="left"/>
        <w:rPr>
          <w:b w:val="0"/>
          <w:bCs w:val="0"/>
          <w:color w:val="000000"/>
          <w:sz w:val="24"/>
          <w:szCs w:val="20"/>
          <w:lang w:eastAsia="en-US"/>
        </w:rPr>
      </w:pPr>
      <w:r>
        <w:rPr>
          <w:b w:val="0"/>
          <w:bCs w:val="0"/>
          <w:i/>
          <w:color w:val="000000"/>
          <w:sz w:val="24"/>
          <w:szCs w:val="20"/>
          <w:lang w:eastAsia="en-US"/>
        </w:rPr>
        <w:t>- ve věcech technických:</w:t>
      </w:r>
      <w:r>
        <w:rPr>
          <w:b w:val="0"/>
          <w:bCs w:val="0"/>
          <w:i/>
          <w:color w:val="000000"/>
          <w:sz w:val="24"/>
          <w:szCs w:val="20"/>
          <w:lang w:eastAsia="en-US"/>
        </w:rPr>
        <w:tab/>
      </w:r>
      <w:r w:rsidR="00A06C07" w:rsidRPr="00A06C07">
        <w:rPr>
          <w:b w:val="0"/>
          <w:bCs w:val="0"/>
          <w:color w:val="000000"/>
          <w:sz w:val="24"/>
          <w:szCs w:val="20"/>
          <w:lang w:eastAsia="en-US"/>
        </w:rPr>
        <w:t>Bc. Tomáš Hladík, vedoucí oblasti Morava</w:t>
      </w:r>
    </w:p>
    <w:p w:rsidR="00A06C07" w:rsidRDefault="00A06C07" w:rsidP="00A06C07">
      <w:pPr>
        <w:pStyle w:val="Zkladntext3"/>
        <w:ind w:left="3402" w:hanging="2835"/>
        <w:jc w:val="left"/>
        <w:rPr>
          <w:b w:val="0"/>
          <w:bCs w:val="0"/>
          <w:color w:val="000000"/>
          <w:sz w:val="24"/>
          <w:szCs w:val="20"/>
          <w:lang w:eastAsia="en-US"/>
        </w:rPr>
      </w:pPr>
      <w:r>
        <w:rPr>
          <w:b w:val="0"/>
          <w:bCs w:val="0"/>
          <w:color w:val="000000"/>
          <w:sz w:val="24"/>
          <w:szCs w:val="20"/>
          <w:lang w:eastAsia="en-US"/>
        </w:rPr>
        <w:tab/>
      </w:r>
      <w:r w:rsidRPr="00A06C07">
        <w:rPr>
          <w:b w:val="0"/>
          <w:bCs w:val="0"/>
          <w:color w:val="000000"/>
          <w:sz w:val="24"/>
          <w:szCs w:val="20"/>
          <w:lang w:eastAsia="en-US"/>
        </w:rPr>
        <w:t xml:space="preserve">Tel.: 602 106 100, e-mail: </w:t>
      </w:r>
      <w:hyperlink r:id="rId9" w:history="1">
        <w:r w:rsidRPr="00203787">
          <w:rPr>
            <w:rStyle w:val="Hypertextovodkaz"/>
            <w:b w:val="0"/>
            <w:bCs w:val="0"/>
            <w:sz w:val="24"/>
            <w:szCs w:val="20"/>
            <w:lang w:eastAsia="en-US"/>
          </w:rPr>
          <w:t>tomas.hladik@as-po.cz</w:t>
        </w:r>
      </w:hyperlink>
    </w:p>
    <w:p w:rsidR="00062C72" w:rsidRPr="00062C72" w:rsidRDefault="00062C72" w:rsidP="00A06C07">
      <w:pPr>
        <w:pStyle w:val="Zkladntext3"/>
        <w:jc w:val="left"/>
        <w:rPr>
          <w:b w:val="0"/>
          <w:i/>
          <w:color w:val="000000"/>
          <w:sz w:val="24"/>
        </w:rPr>
      </w:pPr>
      <w:r w:rsidRPr="00062C72">
        <w:rPr>
          <w:b w:val="0"/>
          <w:i/>
          <w:color w:val="000000"/>
          <w:sz w:val="24"/>
        </w:rPr>
        <w:t>Adresa pro doručování korespondence (též fakturační adresa):</w:t>
      </w:r>
    </w:p>
    <w:p w:rsidR="00062C72" w:rsidRPr="008B3D6F" w:rsidRDefault="00875B2B" w:rsidP="00062C72">
      <w:pPr>
        <w:pStyle w:val="Zkladntext"/>
        <w:ind w:left="2835" w:firstLine="567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Podbabská 1589/1, 160 00</w:t>
      </w:r>
      <w:r w:rsidR="00062C72">
        <w:rPr>
          <w:rFonts w:ascii="Times New Roman" w:hAnsi="Times New Roman"/>
          <w:bCs/>
          <w:color w:val="000000"/>
          <w:sz w:val="24"/>
        </w:rPr>
        <w:t xml:space="preserve"> </w:t>
      </w:r>
      <w:r w:rsidR="00062C72" w:rsidRPr="008B3D6F">
        <w:rPr>
          <w:rFonts w:ascii="Times New Roman" w:hAnsi="Times New Roman"/>
          <w:bCs/>
          <w:color w:val="000000"/>
          <w:sz w:val="24"/>
        </w:rPr>
        <w:t>Praha 6</w:t>
      </w:r>
    </w:p>
    <w:p w:rsidR="00062C72" w:rsidRDefault="00062C72" w:rsidP="00062C72">
      <w:pPr>
        <w:pStyle w:val="Zkladntext3"/>
        <w:jc w:val="left"/>
        <w:rPr>
          <w:b w:val="0"/>
          <w:bCs w:val="0"/>
          <w:i/>
          <w:color w:val="000000"/>
          <w:sz w:val="24"/>
          <w:szCs w:val="20"/>
          <w:lang w:eastAsia="en-US"/>
        </w:rPr>
      </w:pPr>
    </w:p>
    <w:p w:rsidR="00F747A1" w:rsidRPr="00621558" w:rsidRDefault="00F747A1" w:rsidP="00C53C5A">
      <w:pPr>
        <w:pStyle w:val="Zkladntext"/>
        <w:rPr>
          <w:rFonts w:ascii="Times New Roman" w:hAnsi="Times New Roman"/>
          <w:i/>
          <w:color w:val="000000"/>
          <w:sz w:val="24"/>
        </w:rPr>
      </w:pPr>
      <w:r w:rsidRPr="00621558">
        <w:rPr>
          <w:rFonts w:ascii="Times New Roman" w:hAnsi="Times New Roman"/>
          <w:i/>
          <w:color w:val="000000"/>
          <w:sz w:val="24"/>
        </w:rPr>
        <w:t>(dále jen „objednatel”)</w:t>
      </w:r>
    </w:p>
    <w:p w:rsidR="00FF417C" w:rsidRPr="008B3D6F" w:rsidRDefault="00FF417C" w:rsidP="007216B6">
      <w:pPr>
        <w:jc w:val="center"/>
        <w:rPr>
          <w:rFonts w:ascii="Times New Roman" w:hAnsi="Times New Roman"/>
          <w:color w:val="000000"/>
          <w:sz w:val="24"/>
        </w:rPr>
      </w:pPr>
    </w:p>
    <w:p w:rsidR="00F747A1" w:rsidRPr="00C63926" w:rsidRDefault="00F747A1" w:rsidP="007216B6">
      <w:pPr>
        <w:jc w:val="center"/>
        <w:rPr>
          <w:rFonts w:ascii="Times New Roman" w:hAnsi="Times New Roman"/>
          <w:b/>
          <w:color w:val="000000"/>
          <w:sz w:val="24"/>
        </w:rPr>
      </w:pPr>
      <w:r w:rsidRPr="00C63926">
        <w:rPr>
          <w:rFonts w:ascii="Times New Roman" w:hAnsi="Times New Roman"/>
          <w:b/>
          <w:color w:val="000000"/>
          <w:sz w:val="24"/>
        </w:rPr>
        <w:t>a</w:t>
      </w:r>
    </w:p>
    <w:p w:rsidR="00F747A1" w:rsidRPr="008B3D6F" w:rsidRDefault="00F430B0" w:rsidP="007216B6">
      <w:pPr>
        <w:spacing w:before="120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POSKYTOVA</w:t>
      </w:r>
      <w:r w:rsidR="00C63926">
        <w:rPr>
          <w:rFonts w:ascii="Times New Roman" w:hAnsi="Times New Roman"/>
          <w:b/>
          <w:color w:val="000000"/>
          <w:sz w:val="24"/>
        </w:rPr>
        <w:t>TEL:</w:t>
      </w:r>
      <w:r w:rsidR="00C63926">
        <w:rPr>
          <w:rFonts w:ascii="Times New Roman" w:hAnsi="Times New Roman"/>
          <w:b/>
          <w:color w:val="000000"/>
          <w:sz w:val="24"/>
        </w:rPr>
        <w:tab/>
      </w:r>
      <w:r w:rsidR="00F420D9">
        <w:rPr>
          <w:rFonts w:ascii="Times New Roman" w:hAnsi="Times New Roman"/>
          <w:b/>
          <w:color w:val="000000"/>
          <w:sz w:val="24"/>
        </w:rPr>
        <w:tab/>
      </w:r>
      <w:r w:rsidR="00F420D9">
        <w:rPr>
          <w:rFonts w:ascii="Times New Roman" w:hAnsi="Times New Roman"/>
          <w:b/>
          <w:color w:val="000000"/>
          <w:sz w:val="24"/>
        </w:rPr>
        <w:tab/>
      </w:r>
      <w:r w:rsidR="00C63926" w:rsidRPr="007F023E">
        <w:rPr>
          <w:b/>
          <w:bCs/>
          <w:sz w:val="24"/>
          <w:highlight w:val="yellow"/>
        </w:rPr>
        <w:t>…………………………………………</w:t>
      </w:r>
      <w:r w:rsidR="00F420D9" w:rsidRPr="000256D3">
        <w:rPr>
          <w:b/>
          <w:bCs/>
          <w:sz w:val="24"/>
          <w:highlight w:val="yellow"/>
        </w:rPr>
        <w:t>………….</w:t>
      </w:r>
      <w:r w:rsidR="00C53C5A" w:rsidRPr="008B3D6F">
        <w:rPr>
          <w:rFonts w:ascii="Times New Roman" w:hAnsi="Times New Roman"/>
          <w:b/>
          <w:color w:val="000000"/>
          <w:sz w:val="24"/>
        </w:rPr>
        <w:tab/>
      </w:r>
    </w:p>
    <w:p w:rsidR="00F747A1" w:rsidRPr="002F419D" w:rsidRDefault="00F747A1">
      <w:pPr>
        <w:jc w:val="both"/>
        <w:rPr>
          <w:rFonts w:ascii="Times New Roman" w:hAnsi="Times New Roman"/>
          <w:color w:val="000000"/>
          <w:sz w:val="24"/>
        </w:rPr>
      </w:pPr>
      <w:r w:rsidRPr="00C63926">
        <w:rPr>
          <w:rFonts w:ascii="Times New Roman" w:hAnsi="Times New Roman"/>
          <w:i/>
          <w:color w:val="000000"/>
          <w:sz w:val="24"/>
        </w:rPr>
        <w:t>Se sídlem:</w:t>
      </w:r>
      <w:r w:rsidRPr="008B3D6F">
        <w:rPr>
          <w:rFonts w:ascii="Times New Roman" w:hAnsi="Times New Roman"/>
          <w:color w:val="000000"/>
          <w:sz w:val="24"/>
        </w:rPr>
        <w:t xml:space="preserve">       </w:t>
      </w:r>
      <w:r w:rsidR="00640D24" w:rsidRPr="008B3D6F">
        <w:rPr>
          <w:rFonts w:ascii="Times New Roman" w:hAnsi="Times New Roman"/>
          <w:color w:val="000000"/>
          <w:sz w:val="24"/>
        </w:rPr>
        <w:tab/>
      </w:r>
      <w:r w:rsidR="00640D24" w:rsidRPr="008B3D6F">
        <w:rPr>
          <w:rFonts w:ascii="Times New Roman" w:hAnsi="Times New Roman"/>
          <w:color w:val="000000"/>
          <w:sz w:val="24"/>
        </w:rPr>
        <w:tab/>
      </w:r>
      <w:r w:rsidR="00F420D9">
        <w:rPr>
          <w:rFonts w:ascii="Times New Roman" w:hAnsi="Times New Roman"/>
          <w:color w:val="000000"/>
          <w:sz w:val="24"/>
        </w:rPr>
        <w:tab/>
      </w:r>
      <w:r w:rsidR="00F420D9">
        <w:rPr>
          <w:rFonts w:ascii="Times New Roman" w:hAnsi="Times New Roman"/>
          <w:color w:val="000000"/>
          <w:sz w:val="24"/>
        </w:rPr>
        <w:tab/>
      </w:r>
      <w:r w:rsidR="00C63926" w:rsidRPr="002F419D">
        <w:rPr>
          <w:bCs/>
          <w:sz w:val="24"/>
          <w:highlight w:val="yellow"/>
        </w:rPr>
        <w:t>………………………………………………………</w:t>
      </w:r>
    </w:p>
    <w:p w:rsidR="00F747A1" w:rsidRPr="002F419D" w:rsidRDefault="00F420D9" w:rsidP="000A6EA9">
      <w:pPr>
        <w:jc w:val="both"/>
        <w:rPr>
          <w:rFonts w:ascii="Times New Roman" w:hAnsi="Times New Roman"/>
          <w:bCs/>
          <w:color w:val="000000"/>
          <w:sz w:val="24"/>
        </w:rPr>
      </w:pPr>
      <w:r w:rsidRPr="00F420D9">
        <w:rPr>
          <w:rFonts w:ascii="Times New Roman" w:hAnsi="Times New Roman"/>
          <w:bCs/>
          <w:i/>
          <w:color w:val="000000"/>
          <w:sz w:val="24"/>
        </w:rPr>
        <w:t>Zapsaný v obchodním rejstříku u:</w:t>
      </w:r>
      <w:r w:rsidR="00F747A1" w:rsidRPr="002F419D">
        <w:rPr>
          <w:rFonts w:ascii="Times New Roman" w:hAnsi="Times New Roman"/>
          <w:color w:val="000000"/>
          <w:sz w:val="24"/>
        </w:rPr>
        <w:t xml:space="preserve"> </w:t>
      </w:r>
      <w:r w:rsidR="00F747A1" w:rsidRPr="002F419D">
        <w:rPr>
          <w:rFonts w:ascii="Times New Roman" w:hAnsi="Times New Roman"/>
          <w:color w:val="000000"/>
          <w:sz w:val="24"/>
        </w:rPr>
        <w:tab/>
      </w:r>
      <w:r w:rsidR="00C63926" w:rsidRPr="002F419D">
        <w:rPr>
          <w:bCs/>
          <w:sz w:val="24"/>
          <w:highlight w:val="yellow"/>
        </w:rPr>
        <w:t>………………………………………………………</w:t>
      </w:r>
      <w:r w:rsidR="00F14FFF" w:rsidRPr="002F419D">
        <w:rPr>
          <w:rFonts w:ascii="Times New Roman" w:hAnsi="Times New Roman"/>
          <w:bCs/>
          <w:color w:val="000000"/>
          <w:sz w:val="24"/>
        </w:rPr>
        <w:tab/>
      </w:r>
      <w:r w:rsidR="00BA56E2" w:rsidRPr="002F419D">
        <w:rPr>
          <w:rFonts w:ascii="Times New Roman" w:hAnsi="Times New Roman"/>
          <w:bCs/>
          <w:color w:val="000000"/>
          <w:sz w:val="24"/>
        </w:rPr>
        <w:tab/>
      </w:r>
      <w:r w:rsidR="00C73093" w:rsidRPr="002F419D">
        <w:rPr>
          <w:rFonts w:ascii="Times New Roman" w:hAnsi="Times New Roman"/>
          <w:bCs/>
          <w:color w:val="000000"/>
          <w:sz w:val="24"/>
        </w:rPr>
        <w:t xml:space="preserve">             </w:t>
      </w:r>
    </w:p>
    <w:p w:rsidR="00787B55" w:rsidRPr="002F419D" w:rsidRDefault="00C63926">
      <w:pPr>
        <w:jc w:val="both"/>
        <w:rPr>
          <w:rFonts w:ascii="Times New Roman" w:hAnsi="Times New Roman"/>
          <w:color w:val="000000"/>
          <w:sz w:val="24"/>
        </w:rPr>
      </w:pPr>
      <w:r w:rsidRPr="002F419D">
        <w:rPr>
          <w:i/>
          <w:sz w:val="24"/>
        </w:rPr>
        <w:t>Zastoupený:</w:t>
      </w:r>
      <w:r w:rsidR="00F747A1" w:rsidRPr="002F419D">
        <w:rPr>
          <w:rFonts w:ascii="Times New Roman" w:hAnsi="Times New Roman"/>
          <w:i/>
          <w:color w:val="000000"/>
          <w:sz w:val="24"/>
        </w:rPr>
        <w:t>:</w:t>
      </w:r>
      <w:r w:rsidR="00F747A1" w:rsidRPr="002F419D">
        <w:rPr>
          <w:rFonts w:ascii="Times New Roman" w:hAnsi="Times New Roman"/>
          <w:color w:val="000000"/>
          <w:sz w:val="24"/>
        </w:rPr>
        <w:tab/>
      </w:r>
      <w:r w:rsidR="00F420D9">
        <w:rPr>
          <w:rFonts w:ascii="Times New Roman" w:hAnsi="Times New Roman"/>
          <w:color w:val="000000"/>
          <w:sz w:val="24"/>
        </w:rPr>
        <w:tab/>
      </w:r>
      <w:r w:rsidR="00F420D9">
        <w:rPr>
          <w:rFonts w:ascii="Times New Roman" w:hAnsi="Times New Roman"/>
          <w:color w:val="000000"/>
          <w:sz w:val="24"/>
        </w:rPr>
        <w:tab/>
      </w:r>
      <w:r w:rsidR="00F420D9">
        <w:rPr>
          <w:rFonts w:ascii="Times New Roman" w:hAnsi="Times New Roman"/>
          <w:color w:val="000000"/>
          <w:sz w:val="24"/>
        </w:rPr>
        <w:tab/>
      </w:r>
      <w:r w:rsidRPr="002F419D">
        <w:rPr>
          <w:bCs/>
          <w:sz w:val="24"/>
          <w:highlight w:val="yellow"/>
        </w:rPr>
        <w:t>………………………………………………………</w:t>
      </w:r>
    </w:p>
    <w:p w:rsidR="00C030B7" w:rsidRPr="002F419D" w:rsidRDefault="00F747A1">
      <w:pPr>
        <w:jc w:val="both"/>
        <w:rPr>
          <w:rFonts w:ascii="Times New Roman" w:hAnsi="Times New Roman"/>
          <w:color w:val="000000"/>
          <w:sz w:val="24"/>
        </w:rPr>
      </w:pPr>
      <w:r w:rsidRPr="002F419D">
        <w:rPr>
          <w:rFonts w:ascii="Times New Roman" w:hAnsi="Times New Roman"/>
          <w:i/>
          <w:color w:val="000000"/>
          <w:sz w:val="24"/>
        </w:rPr>
        <w:t>IČ:</w:t>
      </w:r>
      <w:r w:rsidRPr="002F419D">
        <w:rPr>
          <w:rFonts w:ascii="Times New Roman" w:hAnsi="Times New Roman"/>
          <w:color w:val="000000"/>
          <w:sz w:val="24"/>
        </w:rPr>
        <w:tab/>
      </w:r>
      <w:r w:rsidRPr="002F419D">
        <w:rPr>
          <w:rFonts w:ascii="Times New Roman" w:hAnsi="Times New Roman"/>
          <w:color w:val="000000"/>
          <w:sz w:val="24"/>
        </w:rPr>
        <w:tab/>
      </w:r>
      <w:r w:rsidRPr="002F419D">
        <w:rPr>
          <w:rFonts w:ascii="Times New Roman" w:hAnsi="Times New Roman"/>
          <w:color w:val="000000"/>
          <w:sz w:val="24"/>
        </w:rPr>
        <w:tab/>
      </w:r>
      <w:r w:rsidRPr="002F419D">
        <w:rPr>
          <w:rFonts w:ascii="Times New Roman" w:hAnsi="Times New Roman"/>
          <w:color w:val="000000"/>
          <w:sz w:val="24"/>
        </w:rPr>
        <w:tab/>
      </w:r>
      <w:r w:rsidR="00F420D9">
        <w:rPr>
          <w:rFonts w:ascii="Times New Roman" w:hAnsi="Times New Roman"/>
          <w:color w:val="000000"/>
          <w:sz w:val="24"/>
        </w:rPr>
        <w:tab/>
      </w:r>
      <w:r w:rsidR="00F420D9">
        <w:rPr>
          <w:rFonts w:ascii="Times New Roman" w:hAnsi="Times New Roman"/>
          <w:color w:val="000000"/>
          <w:sz w:val="24"/>
        </w:rPr>
        <w:tab/>
      </w:r>
      <w:r w:rsidR="00C63926" w:rsidRPr="002F419D">
        <w:rPr>
          <w:bCs/>
          <w:sz w:val="24"/>
          <w:highlight w:val="yellow"/>
        </w:rPr>
        <w:t>………………………………………………………</w:t>
      </w:r>
    </w:p>
    <w:p w:rsidR="00F747A1" w:rsidRPr="002F419D" w:rsidRDefault="00F747A1">
      <w:pPr>
        <w:jc w:val="both"/>
        <w:rPr>
          <w:rFonts w:ascii="Times New Roman" w:hAnsi="Times New Roman"/>
          <w:i/>
          <w:color w:val="000000"/>
          <w:sz w:val="24"/>
        </w:rPr>
      </w:pPr>
      <w:r w:rsidRPr="002F419D">
        <w:rPr>
          <w:rFonts w:ascii="Times New Roman" w:hAnsi="Times New Roman"/>
          <w:i/>
          <w:color w:val="000000"/>
          <w:sz w:val="24"/>
        </w:rPr>
        <w:t>DIČ:</w:t>
      </w:r>
      <w:r w:rsidRPr="002F419D">
        <w:rPr>
          <w:rFonts w:ascii="Times New Roman" w:hAnsi="Times New Roman"/>
          <w:color w:val="000000"/>
          <w:sz w:val="24"/>
        </w:rPr>
        <w:tab/>
      </w:r>
      <w:r w:rsidRPr="002F419D">
        <w:rPr>
          <w:rFonts w:ascii="Times New Roman" w:hAnsi="Times New Roman"/>
          <w:color w:val="000000"/>
          <w:sz w:val="24"/>
        </w:rPr>
        <w:tab/>
      </w:r>
      <w:r w:rsidRPr="002F419D">
        <w:rPr>
          <w:rFonts w:ascii="Times New Roman" w:hAnsi="Times New Roman"/>
          <w:color w:val="000000"/>
          <w:sz w:val="24"/>
        </w:rPr>
        <w:tab/>
      </w:r>
      <w:r w:rsidRPr="002F419D">
        <w:rPr>
          <w:rFonts w:ascii="Times New Roman" w:hAnsi="Times New Roman"/>
          <w:color w:val="000000"/>
          <w:sz w:val="24"/>
        </w:rPr>
        <w:tab/>
      </w:r>
      <w:r w:rsidR="00F420D9">
        <w:rPr>
          <w:rFonts w:ascii="Times New Roman" w:hAnsi="Times New Roman"/>
          <w:color w:val="000000"/>
          <w:sz w:val="24"/>
        </w:rPr>
        <w:tab/>
      </w:r>
      <w:r w:rsidR="00F420D9">
        <w:rPr>
          <w:rFonts w:ascii="Times New Roman" w:hAnsi="Times New Roman"/>
          <w:color w:val="000000"/>
          <w:sz w:val="24"/>
        </w:rPr>
        <w:tab/>
      </w:r>
      <w:r w:rsidR="00C63926" w:rsidRPr="002F419D">
        <w:rPr>
          <w:bCs/>
          <w:sz w:val="24"/>
          <w:highlight w:val="yellow"/>
        </w:rPr>
        <w:t>………………………………………………………</w:t>
      </w:r>
    </w:p>
    <w:p w:rsidR="00F747A1" w:rsidRPr="002F419D" w:rsidRDefault="00F747A1">
      <w:pPr>
        <w:jc w:val="both"/>
        <w:rPr>
          <w:rFonts w:ascii="Times New Roman" w:hAnsi="Times New Roman"/>
          <w:iCs/>
          <w:color w:val="000000"/>
          <w:sz w:val="24"/>
        </w:rPr>
      </w:pPr>
      <w:r w:rsidRPr="002F419D">
        <w:rPr>
          <w:rFonts w:ascii="Times New Roman" w:hAnsi="Times New Roman"/>
          <w:i/>
          <w:color w:val="000000"/>
          <w:sz w:val="24"/>
        </w:rPr>
        <w:t>Bankovní spojení:</w:t>
      </w:r>
      <w:r w:rsidRPr="002F419D">
        <w:rPr>
          <w:rFonts w:ascii="Times New Roman" w:hAnsi="Times New Roman"/>
          <w:color w:val="000000"/>
          <w:sz w:val="24"/>
        </w:rPr>
        <w:tab/>
      </w:r>
      <w:r w:rsidR="00F420D9">
        <w:rPr>
          <w:rFonts w:ascii="Times New Roman" w:hAnsi="Times New Roman"/>
          <w:color w:val="000000"/>
          <w:sz w:val="24"/>
        </w:rPr>
        <w:tab/>
      </w:r>
      <w:r w:rsidR="00F420D9">
        <w:rPr>
          <w:rFonts w:ascii="Times New Roman" w:hAnsi="Times New Roman"/>
          <w:color w:val="000000"/>
          <w:sz w:val="24"/>
        </w:rPr>
        <w:tab/>
      </w:r>
      <w:r w:rsidR="00C63926" w:rsidRPr="002F419D">
        <w:rPr>
          <w:bCs/>
          <w:sz w:val="24"/>
          <w:highlight w:val="yellow"/>
        </w:rPr>
        <w:t>………………………………………………………</w:t>
      </w:r>
    </w:p>
    <w:p w:rsidR="00F747A1" w:rsidRPr="002F419D" w:rsidRDefault="00F747A1">
      <w:pPr>
        <w:jc w:val="both"/>
        <w:rPr>
          <w:rFonts w:ascii="Times New Roman" w:hAnsi="Times New Roman"/>
          <w:color w:val="000000"/>
          <w:sz w:val="24"/>
        </w:rPr>
      </w:pPr>
      <w:r w:rsidRPr="002F419D">
        <w:rPr>
          <w:rFonts w:ascii="Times New Roman" w:hAnsi="Times New Roman"/>
          <w:i/>
          <w:color w:val="000000"/>
          <w:sz w:val="24"/>
        </w:rPr>
        <w:t>Číslo účtu:</w:t>
      </w:r>
      <w:r w:rsidRPr="002F419D">
        <w:rPr>
          <w:rFonts w:ascii="Times New Roman" w:hAnsi="Times New Roman"/>
          <w:color w:val="000000"/>
          <w:sz w:val="24"/>
        </w:rPr>
        <w:tab/>
      </w:r>
      <w:r w:rsidR="00640D24" w:rsidRPr="002F419D">
        <w:rPr>
          <w:rFonts w:ascii="Times New Roman" w:hAnsi="Times New Roman"/>
          <w:color w:val="000000"/>
          <w:sz w:val="24"/>
        </w:rPr>
        <w:tab/>
      </w:r>
      <w:r w:rsidR="00640D24" w:rsidRPr="002F419D">
        <w:rPr>
          <w:rFonts w:ascii="Times New Roman" w:hAnsi="Times New Roman"/>
          <w:color w:val="000000"/>
          <w:sz w:val="24"/>
        </w:rPr>
        <w:tab/>
      </w:r>
      <w:r w:rsidR="00F420D9">
        <w:rPr>
          <w:rFonts w:ascii="Times New Roman" w:hAnsi="Times New Roman"/>
          <w:color w:val="000000"/>
          <w:sz w:val="24"/>
        </w:rPr>
        <w:tab/>
      </w:r>
      <w:r w:rsidR="00F420D9">
        <w:rPr>
          <w:rFonts w:ascii="Times New Roman" w:hAnsi="Times New Roman"/>
          <w:color w:val="000000"/>
          <w:sz w:val="24"/>
        </w:rPr>
        <w:tab/>
      </w:r>
      <w:r w:rsidR="00C63926" w:rsidRPr="002F419D">
        <w:rPr>
          <w:bCs/>
          <w:sz w:val="24"/>
          <w:highlight w:val="yellow"/>
        </w:rPr>
        <w:t>………………………………………………………</w:t>
      </w:r>
    </w:p>
    <w:p w:rsidR="00787B55" w:rsidRPr="002F419D" w:rsidRDefault="00787B55" w:rsidP="00F420D9">
      <w:pPr>
        <w:ind w:left="3402" w:hanging="3402"/>
        <w:rPr>
          <w:rFonts w:ascii="Times New Roman" w:hAnsi="Times New Roman"/>
          <w:color w:val="000000"/>
          <w:sz w:val="24"/>
        </w:rPr>
      </w:pPr>
      <w:r w:rsidRPr="002F419D">
        <w:rPr>
          <w:rFonts w:ascii="Times New Roman" w:hAnsi="Times New Roman"/>
          <w:i/>
          <w:color w:val="000000"/>
          <w:sz w:val="24"/>
        </w:rPr>
        <w:t>ID datové schránky</w:t>
      </w:r>
      <w:r w:rsidRPr="002F419D">
        <w:rPr>
          <w:rFonts w:ascii="Times New Roman" w:hAnsi="Times New Roman"/>
          <w:color w:val="000000"/>
          <w:sz w:val="24"/>
        </w:rPr>
        <w:t>:</w:t>
      </w:r>
      <w:r w:rsidR="004554AE" w:rsidRPr="002F419D">
        <w:rPr>
          <w:rFonts w:ascii="Times New Roman" w:hAnsi="Times New Roman"/>
          <w:color w:val="000000"/>
          <w:sz w:val="24"/>
        </w:rPr>
        <w:t xml:space="preserve">     </w:t>
      </w:r>
      <w:r w:rsidR="00F420D9">
        <w:rPr>
          <w:rFonts w:ascii="Times New Roman" w:hAnsi="Times New Roman"/>
          <w:color w:val="000000"/>
          <w:sz w:val="24"/>
        </w:rPr>
        <w:tab/>
      </w:r>
      <w:r w:rsidR="00C63926" w:rsidRPr="002F419D">
        <w:rPr>
          <w:bCs/>
          <w:sz w:val="24"/>
          <w:highlight w:val="yellow"/>
        </w:rPr>
        <w:t>…………………………</w:t>
      </w:r>
      <w:r w:rsidR="00F420D9" w:rsidRPr="002F419D">
        <w:rPr>
          <w:bCs/>
          <w:sz w:val="24"/>
          <w:highlight w:val="yellow"/>
        </w:rPr>
        <w:t>…………………………</w:t>
      </w:r>
      <w:r w:rsidR="00F420D9" w:rsidRPr="00F420D9">
        <w:rPr>
          <w:bCs/>
          <w:sz w:val="24"/>
          <w:highlight w:val="yellow"/>
        </w:rPr>
        <w:t>…</w:t>
      </w:r>
      <w:r w:rsidR="004554AE" w:rsidRPr="002F419D">
        <w:rPr>
          <w:rFonts w:ascii="Times New Roman" w:hAnsi="Times New Roman"/>
          <w:color w:val="000000"/>
          <w:sz w:val="24"/>
        </w:rPr>
        <w:tab/>
      </w:r>
    </w:p>
    <w:p w:rsidR="00C030B7" w:rsidRDefault="00621558" w:rsidP="00B37991">
      <w:pPr>
        <w:rPr>
          <w:i/>
          <w:sz w:val="24"/>
        </w:rPr>
      </w:pPr>
      <w:r>
        <w:rPr>
          <w:i/>
          <w:sz w:val="24"/>
        </w:rPr>
        <w:t>(</w:t>
      </w:r>
      <w:r w:rsidRPr="00621558">
        <w:rPr>
          <w:rFonts w:ascii="Times New Roman" w:hAnsi="Times New Roman"/>
          <w:i/>
          <w:color w:val="000000"/>
          <w:sz w:val="24"/>
        </w:rPr>
        <w:t>dále jen „poskytovatel“)</w:t>
      </w:r>
      <w:r>
        <w:rPr>
          <w:i/>
          <w:sz w:val="24"/>
        </w:rPr>
        <w:t xml:space="preserve">  </w:t>
      </w:r>
    </w:p>
    <w:p w:rsidR="00621558" w:rsidRPr="00B37991" w:rsidRDefault="00621558" w:rsidP="00B37991">
      <w:pPr>
        <w:rPr>
          <w:rFonts w:ascii="Times New Roman" w:hAnsi="Times New Roman"/>
          <w:i/>
          <w:iCs/>
          <w:color w:val="000000"/>
          <w:sz w:val="24"/>
        </w:rPr>
      </w:pPr>
    </w:p>
    <w:p w:rsidR="004554AE" w:rsidRPr="00B37991" w:rsidRDefault="00C73093" w:rsidP="00C030B7">
      <w:pPr>
        <w:ind w:left="5670" w:hanging="5670"/>
        <w:rPr>
          <w:rFonts w:ascii="Times New Roman" w:hAnsi="Times New Roman"/>
          <w:i/>
          <w:color w:val="000000"/>
          <w:sz w:val="24"/>
        </w:rPr>
      </w:pPr>
      <w:r w:rsidRPr="00B37991">
        <w:rPr>
          <w:rFonts w:ascii="Times New Roman" w:hAnsi="Times New Roman"/>
          <w:i/>
          <w:iCs/>
          <w:color w:val="000000"/>
          <w:sz w:val="24"/>
        </w:rPr>
        <w:t>Oso</w:t>
      </w:r>
      <w:r w:rsidR="00E27B5D" w:rsidRPr="00B37991">
        <w:rPr>
          <w:rFonts w:ascii="Times New Roman" w:hAnsi="Times New Roman"/>
          <w:i/>
          <w:color w:val="000000"/>
          <w:sz w:val="24"/>
        </w:rPr>
        <w:t>ba oprávněná k jednání ve věcech technických</w:t>
      </w:r>
      <w:r w:rsidR="00A41290" w:rsidRPr="00B37991">
        <w:rPr>
          <w:rFonts w:ascii="Times New Roman" w:hAnsi="Times New Roman"/>
          <w:i/>
          <w:color w:val="000000"/>
          <w:sz w:val="24"/>
        </w:rPr>
        <w:t>:</w:t>
      </w:r>
      <w:r w:rsidR="004554AE" w:rsidRPr="00B37991">
        <w:rPr>
          <w:rFonts w:ascii="Times New Roman" w:hAnsi="Times New Roman"/>
          <w:i/>
          <w:color w:val="000000"/>
          <w:sz w:val="24"/>
        </w:rPr>
        <w:t xml:space="preserve"> </w:t>
      </w:r>
      <w:r w:rsidR="00092EEB" w:rsidRPr="002F419D">
        <w:rPr>
          <w:bCs/>
          <w:sz w:val="24"/>
          <w:highlight w:val="yellow"/>
        </w:rPr>
        <w:t>…………………………………</w:t>
      </w:r>
      <w:proofErr w:type="gramStart"/>
      <w:r w:rsidR="00092EEB" w:rsidRPr="00F420D9">
        <w:rPr>
          <w:bCs/>
          <w:sz w:val="24"/>
          <w:highlight w:val="yellow"/>
        </w:rPr>
        <w:t>…</w:t>
      </w:r>
      <w:r w:rsidR="00092EEB" w:rsidRPr="00092EEB">
        <w:rPr>
          <w:bCs/>
          <w:sz w:val="24"/>
          <w:highlight w:val="yellow"/>
        </w:rPr>
        <w:t>..</w:t>
      </w:r>
      <w:proofErr w:type="gramEnd"/>
    </w:p>
    <w:p w:rsidR="00753705" w:rsidRDefault="00753705" w:rsidP="00C53C5A">
      <w:pPr>
        <w:jc w:val="both"/>
        <w:rPr>
          <w:rFonts w:ascii="Times New Roman" w:hAnsi="Times New Roman"/>
          <w:color w:val="000000"/>
          <w:sz w:val="24"/>
        </w:rPr>
      </w:pPr>
    </w:p>
    <w:p w:rsidR="0055580F" w:rsidRDefault="0055580F" w:rsidP="00C53C5A">
      <w:pPr>
        <w:jc w:val="both"/>
        <w:rPr>
          <w:rFonts w:ascii="Times New Roman" w:hAnsi="Times New Roman"/>
          <w:color w:val="000000"/>
          <w:sz w:val="24"/>
        </w:rPr>
      </w:pPr>
    </w:p>
    <w:p w:rsidR="006B3BFE" w:rsidRPr="008B3D6F" w:rsidRDefault="006B3BFE" w:rsidP="00C53C5A">
      <w:pPr>
        <w:jc w:val="both"/>
        <w:rPr>
          <w:rFonts w:ascii="Times New Roman" w:hAnsi="Times New Roman"/>
          <w:color w:val="000000"/>
          <w:sz w:val="24"/>
        </w:rPr>
      </w:pPr>
    </w:p>
    <w:p w:rsidR="00A06C07" w:rsidRDefault="0031542E" w:rsidP="00BA62B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B3D6F">
        <w:rPr>
          <w:rFonts w:ascii="Times New Roman" w:hAnsi="Times New Roman"/>
          <w:color w:val="000000"/>
          <w:sz w:val="24"/>
          <w:szCs w:val="24"/>
        </w:rPr>
        <w:t xml:space="preserve">uzavírají </w:t>
      </w:r>
      <w:r w:rsidR="008F7E79" w:rsidRPr="008B3D6F">
        <w:rPr>
          <w:rFonts w:ascii="Times New Roman" w:hAnsi="Times New Roman"/>
          <w:color w:val="000000"/>
          <w:sz w:val="24"/>
          <w:szCs w:val="24"/>
        </w:rPr>
        <w:t xml:space="preserve"> ve smyslu </w:t>
      </w:r>
      <w:r w:rsidRPr="008B3D6F">
        <w:rPr>
          <w:rFonts w:ascii="Times New Roman" w:hAnsi="Times New Roman"/>
          <w:color w:val="000000"/>
          <w:sz w:val="24"/>
          <w:szCs w:val="24"/>
        </w:rPr>
        <w:t xml:space="preserve">příslušných ustanovení </w:t>
      </w:r>
      <w:proofErr w:type="spellStart"/>
      <w:proofErr w:type="gramStart"/>
      <w:r w:rsidRPr="008B3D6F">
        <w:rPr>
          <w:rFonts w:ascii="Times New Roman" w:hAnsi="Times New Roman"/>
          <w:color w:val="000000"/>
          <w:sz w:val="24"/>
          <w:szCs w:val="24"/>
        </w:rPr>
        <w:t>zák.č</w:t>
      </w:r>
      <w:proofErr w:type="spellEnd"/>
      <w:r w:rsidRPr="008B3D6F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8B3D6F">
        <w:rPr>
          <w:rFonts w:ascii="Times New Roman" w:hAnsi="Times New Roman"/>
          <w:color w:val="000000"/>
          <w:sz w:val="24"/>
          <w:szCs w:val="24"/>
        </w:rPr>
        <w:t xml:space="preserve"> 89/2012 Sb., občanský zákoník,</w:t>
      </w:r>
      <w:r w:rsidR="008F7E79" w:rsidRPr="008B3D6F">
        <w:rPr>
          <w:rFonts w:ascii="Times New Roman" w:hAnsi="Times New Roman"/>
          <w:color w:val="000000"/>
          <w:sz w:val="24"/>
          <w:szCs w:val="24"/>
        </w:rPr>
        <w:t xml:space="preserve"> tuto smlouvu za účelem zajištění </w:t>
      </w:r>
      <w:r w:rsidR="00A06C07">
        <w:rPr>
          <w:rFonts w:ascii="Times New Roman" w:hAnsi="Times New Roman"/>
          <w:color w:val="000000"/>
          <w:sz w:val="24"/>
          <w:szCs w:val="24"/>
        </w:rPr>
        <w:t>o</w:t>
      </w:r>
      <w:r w:rsidR="00226D05">
        <w:rPr>
          <w:rFonts w:ascii="Times New Roman" w:hAnsi="Times New Roman"/>
          <w:color w:val="000000"/>
          <w:sz w:val="24"/>
          <w:szCs w:val="24"/>
        </w:rPr>
        <w:t>perační kvalifikace</w:t>
      </w:r>
      <w:r w:rsidR="00A06C07" w:rsidRPr="00A06C07">
        <w:rPr>
          <w:rFonts w:ascii="Times New Roman" w:hAnsi="Times New Roman"/>
          <w:color w:val="000000"/>
          <w:sz w:val="24"/>
          <w:szCs w:val="24"/>
        </w:rPr>
        <w:t xml:space="preserve"> čistého prostoru </w:t>
      </w:r>
      <w:r w:rsidR="008F7E79" w:rsidRPr="008B3D6F">
        <w:rPr>
          <w:rFonts w:ascii="Times New Roman" w:hAnsi="Times New Roman"/>
          <w:color w:val="000000"/>
          <w:sz w:val="24"/>
          <w:szCs w:val="24"/>
        </w:rPr>
        <w:t xml:space="preserve">zařízení </w:t>
      </w:r>
      <w:r w:rsidR="00BA62B0" w:rsidRPr="008B3D6F">
        <w:rPr>
          <w:rFonts w:ascii="Times New Roman" w:hAnsi="Times New Roman"/>
          <w:color w:val="000000"/>
          <w:sz w:val="24"/>
          <w:szCs w:val="24"/>
        </w:rPr>
        <w:t>objednatele</w:t>
      </w:r>
      <w:r w:rsidR="008F7E79" w:rsidRPr="008B3D6F">
        <w:rPr>
          <w:rFonts w:ascii="Times New Roman" w:hAnsi="Times New Roman"/>
          <w:color w:val="000000"/>
          <w:sz w:val="24"/>
          <w:szCs w:val="24"/>
        </w:rPr>
        <w:t xml:space="preserve"> (dále jen „smlouva“).</w:t>
      </w:r>
    </w:p>
    <w:p w:rsidR="003D523B" w:rsidRDefault="003D523B" w:rsidP="00BA62B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523B" w:rsidRPr="002F259C" w:rsidRDefault="003D523B" w:rsidP="00BA62B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6217" w:rsidRPr="002B6217" w:rsidRDefault="00B37991" w:rsidP="002B6217">
      <w:pPr>
        <w:numPr>
          <w:ilvl w:val="0"/>
          <w:numId w:val="34"/>
        </w:numPr>
        <w:ind w:left="1060" w:right="91"/>
        <w:jc w:val="center"/>
        <w:rPr>
          <w:rFonts w:ascii="Times New Roman" w:hAnsi="Times New Roman"/>
          <w:b/>
          <w:color w:val="000000"/>
          <w:sz w:val="24"/>
        </w:rPr>
      </w:pPr>
      <w:r w:rsidRPr="008C3B79">
        <w:rPr>
          <w:rFonts w:ascii="Times New Roman" w:hAnsi="Times New Roman"/>
          <w:b/>
          <w:color w:val="000000"/>
          <w:sz w:val="24"/>
          <w:u w:val="single"/>
        </w:rPr>
        <w:t>PŘEDMĚT DÍLA</w:t>
      </w:r>
    </w:p>
    <w:p w:rsidR="00754BDF" w:rsidRPr="008C3B79" w:rsidRDefault="00754BDF" w:rsidP="00A539B2">
      <w:pPr>
        <w:spacing w:after="120"/>
        <w:ind w:right="91"/>
        <w:jc w:val="center"/>
        <w:rPr>
          <w:rFonts w:ascii="Times New Roman" w:hAnsi="Times New Roman"/>
          <w:b/>
          <w:color w:val="000000"/>
          <w:sz w:val="24"/>
        </w:rPr>
      </w:pPr>
    </w:p>
    <w:p w:rsidR="00DF15F5" w:rsidRPr="00D44991" w:rsidRDefault="00754BDF" w:rsidP="00D44991">
      <w:pPr>
        <w:numPr>
          <w:ilvl w:val="1"/>
          <w:numId w:val="31"/>
        </w:numPr>
        <w:spacing w:after="120"/>
        <w:ind w:left="567" w:right="91" w:hanging="794"/>
        <w:jc w:val="both"/>
        <w:rPr>
          <w:rFonts w:ascii="Times New Roman" w:hAnsi="Times New Roman"/>
          <w:color w:val="000000"/>
          <w:sz w:val="24"/>
        </w:rPr>
      </w:pPr>
      <w:r w:rsidRPr="00E57D42">
        <w:rPr>
          <w:rFonts w:ascii="Times New Roman" w:hAnsi="Times New Roman"/>
          <w:color w:val="000000"/>
          <w:sz w:val="24"/>
        </w:rPr>
        <w:t xml:space="preserve">Poskytovatel se zavazuje provádět </w:t>
      </w:r>
      <w:r w:rsidR="008C3B79" w:rsidRPr="00E57D42">
        <w:rPr>
          <w:rFonts w:ascii="Times New Roman" w:hAnsi="Times New Roman"/>
          <w:color w:val="000000"/>
          <w:sz w:val="24"/>
        </w:rPr>
        <w:t>Operační kvalifikaci čistého prostoru budovy Speciální infekční nemocnice – OBO Těchonín“ (dále jen „SIN“), validaci VZT po výměně HE-PA filtrů v letech 2014 – 2015 v objektech SIN – SO – 02 a SO – 03, včetně př</w:t>
      </w:r>
      <w:r w:rsidR="00152A55">
        <w:rPr>
          <w:rFonts w:ascii="Times New Roman" w:hAnsi="Times New Roman"/>
          <w:color w:val="000000"/>
          <w:sz w:val="24"/>
        </w:rPr>
        <w:t xml:space="preserve">íslušných strojoven a </w:t>
      </w:r>
      <w:proofErr w:type="spellStart"/>
      <w:r w:rsidR="00152A55">
        <w:rPr>
          <w:rFonts w:ascii="Times New Roman" w:hAnsi="Times New Roman"/>
          <w:color w:val="000000"/>
          <w:sz w:val="24"/>
        </w:rPr>
        <w:t>filtroven</w:t>
      </w:r>
      <w:proofErr w:type="spellEnd"/>
      <w:r w:rsidR="008C3B79" w:rsidRPr="00E57D42">
        <w:rPr>
          <w:rFonts w:ascii="Times New Roman" w:hAnsi="Times New Roman"/>
          <w:color w:val="000000"/>
          <w:sz w:val="24"/>
        </w:rPr>
        <w:t xml:space="preserve"> v prostorách, které se nacházejí v objektu objednatele, za smluvní ceny, v rozsahu a za podmínek sjednaných touto smlouvou. Popis a účel zařízení je uveden v Příloze č. 1 této smlouvy.</w:t>
      </w:r>
    </w:p>
    <w:p w:rsidR="00DF15F5" w:rsidRPr="00D44991" w:rsidRDefault="00E57D42" w:rsidP="00D44991">
      <w:pPr>
        <w:numPr>
          <w:ilvl w:val="1"/>
          <w:numId w:val="31"/>
        </w:numPr>
        <w:spacing w:after="120"/>
        <w:ind w:left="567" w:right="91" w:hanging="794"/>
        <w:jc w:val="both"/>
        <w:rPr>
          <w:rFonts w:ascii="Times New Roman" w:hAnsi="Times New Roman"/>
          <w:color w:val="000000"/>
          <w:sz w:val="24"/>
        </w:rPr>
      </w:pPr>
      <w:r w:rsidRPr="002B6217">
        <w:rPr>
          <w:rFonts w:ascii="Times New Roman" w:hAnsi="Times New Roman"/>
          <w:color w:val="000000"/>
          <w:sz w:val="24"/>
          <w:szCs w:val="24"/>
        </w:rPr>
        <w:t>Objednatel požaduje provedení a u</w:t>
      </w:r>
      <w:r w:rsidR="00152A55">
        <w:rPr>
          <w:rFonts w:ascii="Times New Roman" w:hAnsi="Times New Roman"/>
          <w:color w:val="000000"/>
          <w:sz w:val="24"/>
          <w:szCs w:val="24"/>
        </w:rPr>
        <w:t xml:space="preserve">končení prací uvedených v bodě </w:t>
      </w:r>
      <w:proofErr w:type="gramStart"/>
      <w:r w:rsidR="00152A55">
        <w:rPr>
          <w:rFonts w:ascii="Times New Roman" w:hAnsi="Times New Roman"/>
          <w:color w:val="000000"/>
          <w:sz w:val="24"/>
          <w:szCs w:val="24"/>
        </w:rPr>
        <w:t>1</w:t>
      </w:r>
      <w:r w:rsidRPr="002B6217">
        <w:rPr>
          <w:rFonts w:ascii="Times New Roman" w:hAnsi="Times New Roman"/>
          <w:color w:val="000000"/>
          <w:sz w:val="24"/>
          <w:szCs w:val="24"/>
        </w:rPr>
        <w:t>.1. v souladu</w:t>
      </w:r>
      <w:proofErr w:type="gramEnd"/>
      <w:r w:rsidRPr="002B6217">
        <w:rPr>
          <w:rFonts w:ascii="Times New Roman" w:hAnsi="Times New Roman"/>
          <w:color w:val="000000"/>
          <w:sz w:val="24"/>
          <w:szCs w:val="24"/>
        </w:rPr>
        <w:t xml:space="preserve"> s kritérii přijatelnosti specifikovaných v Přílohách č. 2 a č. 3</w:t>
      </w:r>
      <w:r w:rsidR="00625A2C" w:rsidRPr="002B6217">
        <w:rPr>
          <w:rFonts w:ascii="Times New Roman" w:hAnsi="Times New Roman"/>
          <w:color w:val="000000"/>
          <w:sz w:val="24"/>
          <w:szCs w:val="24"/>
        </w:rPr>
        <w:t>.</w:t>
      </w:r>
    </w:p>
    <w:p w:rsidR="00DF15F5" w:rsidRPr="00D44991" w:rsidRDefault="00625A2C" w:rsidP="00D44991">
      <w:pPr>
        <w:numPr>
          <w:ilvl w:val="1"/>
          <w:numId w:val="31"/>
        </w:numPr>
        <w:spacing w:after="120"/>
        <w:ind w:left="567" w:right="91" w:hanging="794"/>
        <w:jc w:val="both"/>
        <w:rPr>
          <w:rFonts w:ascii="Times New Roman" w:hAnsi="Times New Roman"/>
          <w:color w:val="000000"/>
          <w:sz w:val="24"/>
        </w:rPr>
      </w:pPr>
      <w:r w:rsidRPr="002B6217">
        <w:rPr>
          <w:rFonts w:ascii="Times New Roman" w:hAnsi="Times New Roman"/>
          <w:color w:val="000000"/>
          <w:sz w:val="24"/>
          <w:szCs w:val="24"/>
        </w:rPr>
        <w:t xml:space="preserve">Kvalifikační měření čistých prostor bude provedeno v rozsahu operační kvalifikace na základě písemné objednávky objednatele, v plánovaném termínu dle </w:t>
      </w:r>
      <w:r w:rsidR="000F4D5D" w:rsidRPr="002B6217">
        <w:rPr>
          <w:rFonts w:ascii="Times New Roman" w:hAnsi="Times New Roman"/>
          <w:color w:val="000000"/>
          <w:sz w:val="24"/>
          <w:szCs w:val="24"/>
        </w:rPr>
        <w:t>Harmonogramu časového plnění (Příloha č. 7 Smlouvy)</w:t>
      </w:r>
      <w:r w:rsidR="00AE51A4" w:rsidRPr="002B6217">
        <w:rPr>
          <w:rFonts w:ascii="Times New Roman" w:hAnsi="Times New Roman"/>
          <w:color w:val="000000"/>
          <w:sz w:val="24"/>
          <w:szCs w:val="24"/>
        </w:rPr>
        <w:t>.</w:t>
      </w:r>
    </w:p>
    <w:p w:rsidR="00DF15F5" w:rsidRDefault="000F4D5D" w:rsidP="00DF15F5">
      <w:pPr>
        <w:numPr>
          <w:ilvl w:val="1"/>
          <w:numId w:val="31"/>
        </w:numPr>
        <w:ind w:left="567" w:right="91" w:hanging="792"/>
        <w:jc w:val="both"/>
        <w:rPr>
          <w:rFonts w:ascii="Times New Roman" w:hAnsi="Times New Roman"/>
          <w:color w:val="000000"/>
          <w:sz w:val="24"/>
        </w:rPr>
      </w:pPr>
      <w:r w:rsidRPr="002B6217">
        <w:rPr>
          <w:rFonts w:ascii="Times New Roman" w:hAnsi="Times New Roman"/>
          <w:color w:val="000000"/>
          <w:sz w:val="24"/>
          <w:szCs w:val="24"/>
        </w:rPr>
        <w:t>Při operační kvalifikaci čistého prostoru budou provedeny následující dílčí zkoušky</w:t>
      </w:r>
      <w:r w:rsidR="004F1A52">
        <w:rPr>
          <w:rFonts w:ascii="Times New Roman" w:hAnsi="Times New Roman"/>
          <w:color w:val="000000"/>
          <w:sz w:val="24"/>
          <w:szCs w:val="24"/>
        </w:rPr>
        <w:t>*</w:t>
      </w:r>
      <w:r w:rsidRPr="002B6217">
        <w:rPr>
          <w:rFonts w:ascii="Times New Roman" w:hAnsi="Times New Roman"/>
          <w:color w:val="000000"/>
          <w:sz w:val="24"/>
          <w:szCs w:val="24"/>
        </w:rPr>
        <w:t>:</w:t>
      </w:r>
    </w:p>
    <w:p w:rsidR="00946CBC" w:rsidRPr="00946CBC" w:rsidRDefault="00946CBC" w:rsidP="00946CBC">
      <w:pPr>
        <w:ind w:left="567" w:right="91"/>
        <w:jc w:val="both"/>
        <w:rPr>
          <w:rFonts w:ascii="Times New Roman" w:hAnsi="Times New Roman"/>
          <w:color w:val="000000"/>
          <w:sz w:val="24"/>
        </w:rPr>
      </w:pPr>
    </w:p>
    <w:p w:rsidR="002B6217" w:rsidRPr="004F1A52" w:rsidRDefault="00152A55" w:rsidP="002B6217">
      <w:pPr>
        <w:pStyle w:val="Odstavecseseznamem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>defektoskopie</w:t>
      </w:r>
      <w:r w:rsidR="002B6217" w:rsidRPr="004F1A52">
        <w:rPr>
          <w:rFonts w:ascii="Times New Roman" w:hAnsi="Times New Roman"/>
          <w:b/>
          <w:color w:val="000000"/>
          <w:sz w:val="24"/>
          <w:szCs w:val="24"/>
        </w:rPr>
        <w:t xml:space="preserve"> instalovaných vysoce účinných filtrů a test montážních netěsností </w:t>
      </w:r>
    </w:p>
    <w:p w:rsidR="002B6217" w:rsidRPr="004F1A52" w:rsidRDefault="002B6217" w:rsidP="00DF15F5">
      <w:pPr>
        <w:pStyle w:val="Odstavecseseznamem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1A52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4F1A52">
        <w:rPr>
          <w:rFonts w:ascii="Times New Roman" w:hAnsi="Times New Roman"/>
          <w:b/>
          <w:color w:val="000000"/>
          <w:sz w:val="24"/>
          <w:szCs w:val="24"/>
        </w:rPr>
        <w:tab/>
        <w:t xml:space="preserve">měření čistoty vzduchu a stanovení třídy čistoty za klidu pro částice o velkosti </w:t>
      </w:r>
    </w:p>
    <w:p w:rsidR="002B6217" w:rsidRPr="004F1A52" w:rsidRDefault="002B6217" w:rsidP="00DF15F5">
      <w:pPr>
        <w:pStyle w:val="Odstavecseseznamem"/>
        <w:ind w:left="360" w:firstLine="20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1A52">
        <w:rPr>
          <w:rFonts w:ascii="Times New Roman" w:hAnsi="Times New Roman"/>
          <w:b/>
          <w:color w:val="000000"/>
          <w:sz w:val="24"/>
          <w:szCs w:val="24"/>
        </w:rPr>
        <w:t>0,5 µm a 5 µm</w:t>
      </w:r>
    </w:p>
    <w:p w:rsidR="002B6217" w:rsidRPr="004F1A52" w:rsidRDefault="002B6217" w:rsidP="00DF15F5">
      <w:pPr>
        <w:pStyle w:val="Odstavecseseznamem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1A52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4F1A52">
        <w:rPr>
          <w:rFonts w:ascii="Times New Roman" w:hAnsi="Times New Roman"/>
          <w:b/>
          <w:color w:val="000000"/>
          <w:sz w:val="24"/>
          <w:szCs w:val="24"/>
        </w:rPr>
        <w:tab/>
        <w:t>stanovení vzduchového výkonu vzduchotechniky a výměny vzduchu</w:t>
      </w:r>
    </w:p>
    <w:p w:rsidR="002B6217" w:rsidRPr="004F1A52" w:rsidRDefault="002B6217" w:rsidP="00DF15F5">
      <w:pPr>
        <w:pStyle w:val="Odstavecseseznamem"/>
        <w:ind w:left="567" w:right="-710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1A52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4F1A52">
        <w:rPr>
          <w:rFonts w:ascii="Times New Roman" w:hAnsi="Times New Roman"/>
          <w:b/>
          <w:color w:val="000000"/>
          <w:sz w:val="24"/>
          <w:szCs w:val="24"/>
        </w:rPr>
        <w:tab/>
        <w:t>stanovení rychlosti regenerace vybraných místností</w:t>
      </w:r>
    </w:p>
    <w:p w:rsidR="002B6217" w:rsidRDefault="002B6217" w:rsidP="00946CBC">
      <w:pPr>
        <w:pStyle w:val="Odstavecseseznamem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1A52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4F1A52">
        <w:rPr>
          <w:rFonts w:ascii="Times New Roman" w:hAnsi="Times New Roman"/>
          <w:b/>
          <w:color w:val="000000"/>
          <w:sz w:val="24"/>
          <w:szCs w:val="24"/>
        </w:rPr>
        <w:tab/>
        <w:t xml:space="preserve">měření celkové </w:t>
      </w:r>
      <w:proofErr w:type="spellStart"/>
      <w:r w:rsidRPr="004F1A52">
        <w:rPr>
          <w:rFonts w:ascii="Times New Roman" w:hAnsi="Times New Roman"/>
          <w:b/>
          <w:color w:val="000000"/>
          <w:sz w:val="24"/>
          <w:szCs w:val="24"/>
        </w:rPr>
        <w:t>odlučivosti</w:t>
      </w:r>
      <w:proofErr w:type="spellEnd"/>
    </w:p>
    <w:p w:rsidR="00946CBC" w:rsidRPr="00946CBC" w:rsidRDefault="00946CBC" w:rsidP="00946CBC">
      <w:pPr>
        <w:pStyle w:val="Odstavecseseznamem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3504" w:rsidRPr="00946CBC" w:rsidRDefault="000F4D5D" w:rsidP="00946CBC">
      <w:pPr>
        <w:numPr>
          <w:ilvl w:val="0"/>
          <w:numId w:val="47"/>
        </w:numPr>
        <w:spacing w:after="120"/>
        <w:ind w:left="924" w:right="91" w:hanging="357"/>
        <w:jc w:val="both"/>
        <w:rPr>
          <w:rFonts w:ascii="Times New Roman" w:hAnsi="Times New Roman"/>
          <w:color w:val="000000"/>
          <w:sz w:val="24"/>
        </w:rPr>
      </w:pPr>
      <w:r w:rsidRPr="002B6217">
        <w:rPr>
          <w:rFonts w:ascii="Times New Roman" w:hAnsi="Times New Roman"/>
          <w:color w:val="000000"/>
          <w:sz w:val="24"/>
          <w:szCs w:val="24"/>
        </w:rPr>
        <w:t>Přiřazení uvedených dílčích zkoušek k jednotlivým místnostem čistého prostoru je vždy definováno protokolem kvalifikace</w:t>
      </w:r>
      <w:r w:rsidR="002B6217">
        <w:rPr>
          <w:rFonts w:ascii="Times New Roman" w:hAnsi="Times New Roman"/>
          <w:color w:val="000000"/>
          <w:sz w:val="24"/>
          <w:szCs w:val="24"/>
        </w:rPr>
        <w:t>.</w:t>
      </w:r>
    </w:p>
    <w:p w:rsidR="00580384" w:rsidRDefault="000F4D5D" w:rsidP="00580384">
      <w:pPr>
        <w:numPr>
          <w:ilvl w:val="1"/>
          <w:numId w:val="31"/>
        </w:numPr>
        <w:spacing w:after="120"/>
        <w:ind w:left="567" w:right="91" w:hanging="794"/>
        <w:jc w:val="both"/>
        <w:rPr>
          <w:rFonts w:ascii="Times New Roman" w:hAnsi="Times New Roman"/>
          <w:color w:val="000000"/>
          <w:sz w:val="24"/>
        </w:rPr>
      </w:pPr>
      <w:r w:rsidRPr="002B6217">
        <w:rPr>
          <w:rFonts w:ascii="Times New Roman" w:hAnsi="Times New Roman"/>
          <w:color w:val="000000"/>
          <w:sz w:val="24"/>
          <w:szCs w:val="24"/>
        </w:rPr>
        <w:t xml:space="preserve">Kvalifikační měření laminárních boxů a čistých prostor bude provedeno podle SOP akreditované laboratoře z </w:t>
      </w:r>
      <w:r w:rsidRPr="002B6217">
        <w:rPr>
          <w:rFonts w:ascii="Times New Roman" w:hAnsi="Times New Roman"/>
          <w:i/>
          <w:color w:val="000000"/>
          <w:sz w:val="24"/>
          <w:szCs w:val="24"/>
        </w:rPr>
        <w:t xml:space="preserve">ČSN EN ISO 14644, EU </w:t>
      </w:r>
      <w:proofErr w:type="spellStart"/>
      <w:r w:rsidRPr="002B6217">
        <w:rPr>
          <w:rFonts w:ascii="Times New Roman" w:hAnsi="Times New Roman"/>
          <w:i/>
          <w:color w:val="000000"/>
          <w:sz w:val="24"/>
          <w:szCs w:val="24"/>
        </w:rPr>
        <w:t>Volume</w:t>
      </w:r>
      <w:proofErr w:type="spellEnd"/>
      <w:r w:rsidRPr="002B6217">
        <w:rPr>
          <w:rFonts w:ascii="Times New Roman" w:hAnsi="Times New Roman"/>
          <w:i/>
          <w:color w:val="000000"/>
          <w:sz w:val="24"/>
          <w:szCs w:val="24"/>
        </w:rPr>
        <w:t xml:space="preserve"> 4 – EU </w:t>
      </w:r>
      <w:proofErr w:type="spellStart"/>
      <w:r w:rsidRPr="002B6217">
        <w:rPr>
          <w:rFonts w:ascii="Times New Roman" w:hAnsi="Times New Roman"/>
          <w:i/>
          <w:color w:val="000000"/>
          <w:sz w:val="24"/>
          <w:szCs w:val="24"/>
        </w:rPr>
        <w:t>Guidelines</w:t>
      </w:r>
      <w:proofErr w:type="spellEnd"/>
      <w:r w:rsidRPr="002B6217">
        <w:rPr>
          <w:rFonts w:ascii="Times New Roman" w:hAnsi="Times New Roman"/>
          <w:i/>
          <w:color w:val="000000"/>
          <w:sz w:val="24"/>
          <w:szCs w:val="24"/>
        </w:rPr>
        <w:t xml:space="preserve"> to </w:t>
      </w:r>
      <w:proofErr w:type="spellStart"/>
      <w:r w:rsidRPr="002B6217">
        <w:rPr>
          <w:rFonts w:ascii="Times New Roman" w:hAnsi="Times New Roman"/>
          <w:i/>
          <w:color w:val="000000"/>
          <w:sz w:val="24"/>
          <w:szCs w:val="24"/>
        </w:rPr>
        <w:t>Good</w:t>
      </w:r>
      <w:proofErr w:type="spellEnd"/>
      <w:r w:rsidRPr="002B621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2B6217">
        <w:rPr>
          <w:rFonts w:ascii="Times New Roman" w:hAnsi="Times New Roman"/>
          <w:i/>
          <w:color w:val="000000"/>
          <w:sz w:val="24"/>
          <w:szCs w:val="24"/>
        </w:rPr>
        <w:t>Manufacturing</w:t>
      </w:r>
      <w:proofErr w:type="spellEnd"/>
      <w:r w:rsidRPr="002B621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2B6217">
        <w:rPr>
          <w:rFonts w:ascii="Times New Roman" w:hAnsi="Times New Roman"/>
          <w:i/>
          <w:color w:val="000000"/>
          <w:sz w:val="24"/>
          <w:szCs w:val="24"/>
        </w:rPr>
        <w:t>Practice</w:t>
      </w:r>
      <w:proofErr w:type="spellEnd"/>
      <w:r w:rsidRPr="002B6217">
        <w:rPr>
          <w:rFonts w:ascii="Times New Roman" w:hAnsi="Times New Roman"/>
          <w:color w:val="000000"/>
          <w:sz w:val="24"/>
          <w:szCs w:val="24"/>
        </w:rPr>
        <w:t xml:space="preserve"> a dalších příslušných norem. Dispozice měřeného prostoru, SOP pracovní postupy a soupis filtrů jsou uvedeny v Přílohác</w:t>
      </w:r>
      <w:r w:rsidR="00152A55">
        <w:rPr>
          <w:rFonts w:ascii="Times New Roman" w:hAnsi="Times New Roman"/>
          <w:color w:val="000000"/>
          <w:sz w:val="24"/>
          <w:szCs w:val="24"/>
        </w:rPr>
        <w:t xml:space="preserve">h č. 4, </w:t>
      </w:r>
      <w:r w:rsidR="00354CC3">
        <w:rPr>
          <w:rFonts w:ascii="Times New Roman" w:hAnsi="Times New Roman"/>
          <w:color w:val="000000"/>
          <w:sz w:val="24"/>
          <w:szCs w:val="24"/>
        </w:rPr>
        <w:t>5,</w:t>
      </w:r>
      <w:r w:rsidR="001520F7">
        <w:rPr>
          <w:rFonts w:ascii="Times New Roman" w:hAnsi="Times New Roman"/>
          <w:color w:val="000000"/>
          <w:sz w:val="24"/>
          <w:szCs w:val="24"/>
        </w:rPr>
        <w:t xml:space="preserve"> 6</w:t>
      </w:r>
      <w:r w:rsidR="00354CC3">
        <w:rPr>
          <w:rFonts w:ascii="Times New Roman" w:hAnsi="Times New Roman"/>
          <w:color w:val="000000"/>
          <w:sz w:val="24"/>
          <w:szCs w:val="24"/>
        </w:rPr>
        <w:t xml:space="preserve"> a 8</w:t>
      </w:r>
      <w:r w:rsidRPr="002B6217">
        <w:rPr>
          <w:rFonts w:ascii="Times New Roman" w:hAnsi="Times New Roman"/>
          <w:color w:val="000000"/>
          <w:sz w:val="24"/>
          <w:szCs w:val="24"/>
        </w:rPr>
        <w:t xml:space="preserve"> Smlouvy.</w:t>
      </w:r>
    </w:p>
    <w:p w:rsidR="00D44991" w:rsidRPr="00946CBC" w:rsidRDefault="006D3569" w:rsidP="00946CBC">
      <w:pPr>
        <w:numPr>
          <w:ilvl w:val="1"/>
          <w:numId w:val="31"/>
        </w:numPr>
        <w:spacing w:after="120"/>
        <w:ind w:left="567" w:right="91" w:hanging="794"/>
        <w:jc w:val="both"/>
        <w:rPr>
          <w:rFonts w:ascii="Times New Roman" w:hAnsi="Times New Roman"/>
          <w:color w:val="000000"/>
          <w:sz w:val="24"/>
        </w:rPr>
      </w:pPr>
      <w:r w:rsidRPr="00580384">
        <w:rPr>
          <w:rFonts w:ascii="Times New Roman" w:hAnsi="Times New Roman"/>
          <w:color w:val="000000"/>
          <w:sz w:val="24"/>
          <w:szCs w:val="24"/>
        </w:rPr>
        <w:t>Protokoly</w:t>
      </w:r>
      <w:r w:rsidR="000F4D5D" w:rsidRPr="00580384">
        <w:rPr>
          <w:rFonts w:ascii="Times New Roman" w:hAnsi="Times New Roman"/>
          <w:color w:val="000000"/>
          <w:sz w:val="24"/>
          <w:szCs w:val="24"/>
        </w:rPr>
        <w:t xml:space="preserve"> z kvalifikačního měření předá poskytovatel </w:t>
      </w:r>
      <w:r w:rsidR="00152A55" w:rsidRPr="00580384">
        <w:rPr>
          <w:rFonts w:ascii="Times New Roman" w:hAnsi="Times New Roman"/>
          <w:color w:val="000000"/>
          <w:sz w:val="24"/>
          <w:szCs w:val="24"/>
        </w:rPr>
        <w:t xml:space="preserve">objednavateli nejpozději do 15 </w:t>
      </w:r>
      <w:r w:rsidR="000F4D5D" w:rsidRPr="00580384">
        <w:rPr>
          <w:rFonts w:ascii="Times New Roman" w:hAnsi="Times New Roman"/>
          <w:color w:val="000000"/>
          <w:sz w:val="24"/>
          <w:szCs w:val="24"/>
        </w:rPr>
        <w:t xml:space="preserve">pracovních dnů po ukončení měření. </w:t>
      </w:r>
      <w:r w:rsidR="00580384" w:rsidRPr="00580384">
        <w:rPr>
          <w:rFonts w:ascii="Times New Roman" w:hAnsi="Times New Roman"/>
          <w:color w:val="000000"/>
          <w:sz w:val="24"/>
          <w:szCs w:val="24"/>
        </w:rPr>
        <w:t>Poskytovatel předá zprávu z měření</w:t>
      </w:r>
      <w:r w:rsidR="00580384">
        <w:rPr>
          <w:rFonts w:ascii="Times New Roman" w:hAnsi="Times New Roman"/>
          <w:color w:val="000000"/>
          <w:sz w:val="24"/>
          <w:szCs w:val="24"/>
        </w:rPr>
        <w:t xml:space="preserve"> objednavateli </w:t>
      </w:r>
      <w:r w:rsidR="00580384" w:rsidRPr="00580384">
        <w:rPr>
          <w:rFonts w:ascii="Times New Roman" w:hAnsi="Times New Roman"/>
          <w:color w:val="000000"/>
          <w:sz w:val="24"/>
          <w:szCs w:val="24"/>
        </w:rPr>
        <w:t>v</w:t>
      </w:r>
      <w:r w:rsidR="00580384">
        <w:rPr>
          <w:rFonts w:ascii="Times New Roman" w:hAnsi="Times New Roman"/>
          <w:color w:val="000000"/>
          <w:sz w:val="24"/>
          <w:szCs w:val="24"/>
        </w:rPr>
        <w:t> </w:t>
      </w:r>
      <w:r w:rsidR="00580384" w:rsidRPr="00580384">
        <w:rPr>
          <w:rFonts w:ascii="Times New Roman" w:hAnsi="Times New Roman"/>
          <w:color w:val="000000"/>
          <w:sz w:val="24"/>
          <w:szCs w:val="24"/>
        </w:rPr>
        <w:t>písemné</w:t>
      </w:r>
      <w:r w:rsidR="00580384">
        <w:rPr>
          <w:rFonts w:ascii="Times New Roman" w:hAnsi="Times New Roman"/>
          <w:color w:val="000000"/>
          <w:sz w:val="24"/>
          <w:szCs w:val="24"/>
        </w:rPr>
        <w:t xml:space="preserve"> verzi 2x a v</w:t>
      </w:r>
      <w:r w:rsidR="00580384" w:rsidRPr="00580384">
        <w:rPr>
          <w:rFonts w:ascii="Times New Roman" w:hAnsi="Times New Roman"/>
          <w:color w:val="000000"/>
          <w:sz w:val="24"/>
          <w:szCs w:val="24"/>
        </w:rPr>
        <w:t xml:space="preserve"> elektronické podobě 1x na nosiči CD (formát *.</w:t>
      </w:r>
      <w:proofErr w:type="spellStart"/>
      <w:r w:rsidR="00580384" w:rsidRPr="00580384">
        <w:rPr>
          <w:rFonts w:ascii="Times New Roman" w:hAnsi="Times New Roman"/>
          <w:color w:val="000000"/>
          <w:sz w:val="24"/>
          <w:szCs w:val="24"/>
        </w:rPr>
        <w:t>pdf</w:t>
      </w:r>
      <w:proofErr w:type="spellEnd"/>
      <w:r w:rsidR="00580384" w:rsidRPr="00580384">
        <w:rPr>
          <w:rFonts w:ascii="Times New Roman" w:hAnsi="Times New Roman"/>
          <w:color w:val="000000"/>
          <w:sz w:val="24"/>
          <w:szCs w:val="24"/>
        </w:rPr>
        <w:t xml:space="preserve"> a *.doc). </w:t>
      </w:r>
      <w:r w:rsidR="000F4D5D" w:rsidRPr="00580384">
        <w:rPr>
          <w:rFonts w:ascii="Times New Roman" w:hAnsi="Times New Roman"/>
          <w:color w:val="000000"/>
          <w:sz w:val="24"/>
          <w:szCs w:val="24"/>
        </w:rPr>
        <w:t>Zodpovědnou osobou pro kontrolu plnění této smlouvy je</w:t>
      </w:r>
      <w:r w:rsidR="00226D05" w:rsidRPr="00580384">
        <w:rPr>
          <w:rFonts w:ascii="Times New Roman" w:hAnsi="Times New Roman"/>
          <w:color w:val="000000"/>
          <w:sz w:val="24"/>
          <w:szCs w:val="24"/>
        </w:rPr>
        <w:t xml:space="preserve"> pan</w:t>
      </w:r>
      <w:r w:rsidR="000F4D5D" w:rsidRPr="005803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6D05" w:rsidRPr="00580384">
        <w:rPr>
          <w:rFonts w:ascii="Times New Roman" w:hAnsi="Times New Roman"/>
          <w:b/>
          <w:color w:val="000000"/>
          <w:sz w:val="24"/>
          <w:szCs w:val="24"/>
        </w:rPr>
        <w:t>Jiří Pražák st., tel: 602 106 087</w:t>
      </w:r>
      <w:r w:rsidR="00226D05" w:rsidRPr="00580384">
        <w:rPr>
          <w:rFonts w:ascii="Times New Roman" w:hAnsi="Times New Roman"/>
          <w:color w:val="000000"/>
          <w:sz w:val="24"/>
          <w:szCs w:val="24"/>
        </w:rPr>
        <w:t>.</w:t>
      </w:r>
    </w:p>
    <w:p w:rsidR="00F747A1" w:rsidRPr="005E25AD" w:rsidRDefault="00F747A1" w:rsidP="00B37991">
      <w:pPr>
        <w:ind w:right="91"/>
        <w:jc w:val="center"/>
        <w:rPr>
          <w:color w:val="000000"/>
          <w:sz w:val="24"/>
          <w:u w:val="single"/>
        </w:rPr>
      </w:pPr>
      <w:r w:rsidRPr="005E25AD">
        <w:rPr>
          <w:rFonts w:ascii="Times New Roman" w:hAnsi="Times New Roman"/>
          <w:b/>
          <w:bCs/>
          <w:color w:val="000000"/>
          <w:sz w:val="24"/>
        </w:rPr>
        <w:t>II.</w:t>
      </w:r>
      <w:r w:rsidR="00B37991" w:rsidRPr="005E25AD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="00B37991" w:rsidRPr="005E25AD">
        <w:rPr>
          <w:rFonts w:ascii="Times New Roman" w:hAnsi="Times New Roman"/>
          <w:b/>
          <w:color w:val="000000"/>
          <w:sz w:val="24"/>
          <w:u w:val="single"/>
        </w:rPr>
        <w:t>DOBA A MÍSTO PLNĚNÍ</w:t>
      </w:r>
    </w:p>
    <w:p w:rsidR="00B37991" w:rsidRPr="008C3B79" w:rsidRDefault="00B37991" w:rsidP="00B37991">
      <w:pPr>
        <w:ind w:right="91"/>
        <w:jc w:val="center"/>
        <w:rPr>
          <w:rFonts w:ascii="Times New Roman" w:hAnsi="Times New Roman"/>
          <w:b/>
          <w:bCs/>
          <w:color w:val="000000"/>
          <w:sz w:val="24"/>
          <w:highlight w:val="lightGray"/>
        </w:rPr>
      </w:pPr>
    </w:p>
    <w:p w:rsidR="00972301" w:rsidRPr="00972301" w:rsidRDefault="002B6217" w:rsidP="00153911">
      <w:pPr>
        <w:tabs>
          <w:tab w:val="left" w:pos="-426"/>
        </w:tabs>
        <w:ind w:lef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53911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B543D3" w:rsidRPr="00153911">
        <w:rPr>
          <w:rFonts w:ascii="Times New Roman" w:hAnsi="Times New Roman"/>
          <w:b/>
          <w:color w:val="000000"/>
          <w:sz w:val="24"/>
          <w:szCs w:val="24"/>
        </w:rPr>
        <w:t>1</w:t>
      </w:r>
      <w:proofErr w:type="gramEnd"/>
      <w:r w:rsidR="00B543D3" w:rsidRPr="00153911">
        <w:rPr>
          <w:rFonts w:ascii="Times New Roman" w:hAnsi="Times New Roman"/>
          <w:b/>
          <w:color w:val="000000"/>
          <w:sz w:val="24"/>
          <w:szCs w:val="24"/>
        </w:rPr>
        <w:t>.</w:t>
      </w:r>
      <w:r w:rsidR="00B543D3" w:rsidRPr="005E25AD">
        <w:rPr>
          <w:rFonts w:ascii="Times New Roman" w:hAnsi="Times New Roman"/>
          <w:color w:val="000000"/>
          <w:sz w:val="24"/>
          <w:szCs w:val="24"/>
        </w:rPr>
        <w:tab/>
      </w:r>
      <w:r w:rsidR="00972301" w:rsidRPr="00972301">
        <w:rPr>
          <w:rFonts w:ascii="Times New Roman" w:hAnsi="Times New Roman"/>
          <w:color w:val="000000"/>
          <w:sz w:val="24"/>
          <w:szCs w:val="24"/>
        </w:rPr>
        <w:t>Pro plnění jso</w:t>
      </w:r>
      <w:r w:rsidR="00972301">
        <w:rPr>
          <w:rFonts w:ascii="Times New Roman" w:hAnsi="Times New Roman"/>
          <w:color w:val="000000"/>
          <w:sz w:val="24"/>
          <w:szCs w:val="24"/>
        </w:rPr>
        <w:t>u stanoveny dva termíny:</w:t>
      </w:r>
      <w:r w:rsidR="00972301" w:rsidRPr="00972301">
        <w:rPr>
          <w:rFonts w:ascii="Times New Roman" w:hAnsi="Times New Roman"/>
          <w:color w:val="000000"/>
          <w:sz w:val="24"/>
          <w:szCs w:val="24"/>
        </w:rPr>
        <w:t xml:space="preserve"> první v roce 2014, druhý v roce 2015, kdy je zahájení i ukončení prací operačního plnění stanoveno v každém jednotlivém termínu v rozmezí pěti pracovních dnů, takto:</w:t>
      </w:r>
    </w:p>
    <w:p w:rsidR="00152A55" w:rsidRDefault="00972301" w:rsidP="00152A55">
      <w:pPr>
        <w:tabs>
          <w:tab w:val="left" w:pos="-426"/>
        </w:tabs>
        <w:ind w:left="1701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72301">
        <w:rPr>
          <w:rFonts w:ascii="Times New Roman" w:hAnsi="Times New Roman"/>
          <w:color w:val="000000"/>
          <w:sz w:val="24"/>
          <w:szCs w:val="24"/>
        </w:rPr>
        <w:t>a)</w:t>
      </w:r>
      <w:r w:rsidRPr="00972301">
        <w:rPr>
          <w:rFonts w:ascii="Times New Roman" w:hAnsi="Times New Roman"/>
          <w:color w:val="000000"/>
          <w:sz w:val="24"/>
          <w:szCs w:val="24"/>
        </w:rPr>
        <w:tab/>
      </w:r>
      <w:r w:rsidRPr="005E25AD">
        <w:rPr>
          <w:rFonts w:ascii="Times New Roman" w:hAnsi="Times New Roman"/>
          <w:b/>
          <w:color w:val="000000"/>
          <w:sz w:val="24"/>
          <w:szCs w:val="24"/>
        </w:rPr>
        <w:t>Prosinec 2014</w:t>
      </w:r>
      <w:r w:rsidR="00152A5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E25AD" w:rsidRDefault="00972301" w:rsidP="00152A55">
      <w:pPr>
        <w:numPr>
          <w:ilvl w:val="0"/>
          <w:numId w:val="49"/>
        </w:numPr>
        <w:tabs>
          <w:tab w:val="left" w:pos="-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972301">
        <w:rPr>
          <w:rFonts w:ascii="Times New Roman" w:hAnsi="Times New Roman"/>
          <w:color w:val="000000"/>
          <w:sz w:val="24"/>
          <w:szCs w:val="24"/>
        </w:rPr>
        <w:t xml:space="preserve">zahájení prací dle </w:t>
      </w:r>
      <w:r w:rsidR="005E25AD">
        <w:rPr>
          <w:rFonts w:ascii="Times New Roman" w:hAnsi="Times New Roman"/>
          <w:color w:val="000000"/>
          <w:sz w:val="24"/>
          <w:szCs w:val="24"/>
        </w:rPr>
        <w:t>Harmonogramu časového plnění (Příloha č. 7 Smlouvy)</w:t>
      </w:r>
      <w:r w:rsidR="00152A55">
        <w:rPr>
          <w:rFonts w:ascii="Times New Roman" w:hAnsi="Times New Roman"/>
          <w:color w:val="000000"/>
          <w:sz w:val="24"/>
          <w:szCs w:val="24"/>
        </w:rPr>
        <w:t xml:space="preserve"> a ukončení </w:t>
      </w:r>
      <w:r w:rsidRPr="00972301">
        <w:rPr>
          <w:rFonts w:ascii="Times New Roman" w:hAnsi="Times New Roman"/>
          <w:color w:val="000000"/>
          <w:sz w:val="24"/>
          <w:szCs w:val="24"/>
        </w:rPr>
        <w:t xml:space="preserve">do pěti pracovních dnů od zahájení. </w:t>
      </w:r>
    </w:p>
    <w:p w:rsidR="00152A55" w:rsidRDefault="00972301" w:rsidP="005E25AD">
      <w:pPr>
        <w:tabs>
          <w:tab w:val="left" w:pos="-426"/>
        </w:tabs>
        <w:ind w:left="113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52A55">
        <w:rPr>
          <w:rFonts w:ascii="Times New Roman" w:hAnsi="Times New Roman"/>
          <w:b/>
          <w:color w:val="000000"/>
          <w:sz w:val="24"/>
          <w:szCs w:val="24"/>
        </w:rPr>
        <w:t>Září 2015</w:t>
      </w:r>
    </w:p>
    <w:p w:rsidR="008F7E79" w:rsidRPr="00152A55" w:rsidRDefault="00972301" w:rsidP="00152A55">
      <w:pPr>
        <w:numPr>
          <w:ilvl w:val="0"/>
          <w:numId w:val="49"/>
        </w:numPr>
        <w:tabs>
          <w:tab w:val="left" w:pos="-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152A55">
        <w:rPr>
          <w:rFonts w:ascii="Times New Roman" w:hAnsi="Times New Roman"/>
          <w:color w:val="000000"/>
          <w:sz w:val="24"/>
          <w:szCs w:val="24"/>
        </w:rPr>
        <w:t xml:space="preserve">zahájení prací dle </w:t>
      </w:r>
      <w:r w:rsidR="005E25AD" w:rsidRPr="00152A55">
        <w:rPr>
          <w:rFonts w:ascii="Times New Roman" w:hAnsi="Times New Roman"/>
          <w:color w:val="000000"/>
          <w:sz w:val="24"/>
          <w:szCs w:val="24"/>
        </w:rPr>
        <w:t>Harmonogramu časového plnění (Příloha č. 7 Smlouvy)</w:t>
      </w:r>
      <w:r w:rsidRPr="00152A55">
        <w:rPr>
          <w:rFonts w:ascii="Times New Roman" w:hAnsi="Times New Roman"/>
          <w:color w:val="000000"/>
          <w:sz w:val="24"/>
          <w:szCs w:val="24"/>
        </w:rPr>
        <w:t xml:space="preserve"> a ukončení do pěti pracovních dnů od zahájení. </w:t>
      </w:r>
    </w:p>
    <w:p w:rsidR="00972301" w:rsidRPr="008C3B79" w:rsidRDefault="00972301" w:rsidP="00B543D3">
      <w:pPr>
        <w:tabs>
          <w:tab w:val="left" w:pos="-426"/>
        </w:tabs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  <w:highlight w:val="lightGray"/>
        </w:rPr>
      </w:pPr>
    </w:p>
    <w:p w:rsidR="006B3BFE" w:rsidRPr="00946CBC" w:rsidRDefault="00B543D3" w:rsidP="00946CBC">
      <w:pPr>
        <w:tabs>
          <w:tab w:val="left" w:pos="-426"/>
        </w:tabs>
        <w:ind w:left="567" w:hanging="709"/>
        <w:jc w:val="both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  <w:proofErr w:type="gramStart"/>
      <w:r w:rsidRPr="00153911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2B6217" w:rsidRPr="00153911">
        <w:rPr>
          <w:rFonts w:ascii="Times New Roman" w:hAnsi="Times New Roman"/>
          <w:b/>
          <w:color w:val="000000"/>
          <w:sz w:val="24"/>
          <w:szCs w:val="24"/>
        </w:rPr>
        <w:t>2</w:t>
      </w:r>
      <w:proofErr w:type="gramEnd"/>
      <w:r w:rsidR="002B6217" w:rsidRPr="00153911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E25AD">
        <w:rPr>
          <w:rFonts w:ascii="Times New Roman" w:hAnsi="Times New Roman"/>
          <w:color w:val="000000"/>
          <w:sz w:val="24"/>
          <w:szCs w:val="24"/>
        </w:rPr>
        <w:tab/>
      </w:r>
      <w:r w:rsidR="00E06BF8" w:rsidRPr="005E25AD">
        <w:rPr>
          <w:rFonts w:ascii="Times New Roman" w:hAnsi="Times New Roman"/>
          <w:color w:val="000000"/>
          <w:sz w:val="24"/>
          <w:szCs w:val="24"/>
        </w:rPr>
        <w:t>Místem</w:t>
      </w:r>
      <w:r w:rsidR="009F50E5" w:rsidRPr="005E25AD">
        <w:rPr>
          <w:rFonts w:ascii="Times New Roman" w:hAnsi="Times New Roman"/>
          <w:color w:val="000000"/>
          <w:sz w:val="24"/>
          <w:szCs w:val="24"/>
        </w:rPr>
        <w:t xml:space="preserve"> plnění </w:t>
      </w:r>
      <w:r w:rsidR="00E06BF8" w:rsidRPr="005E25AD">
        <w:rPr>
          <w:rFonts w:ascii="Times New Roman" w:hAnsi="Times New Roman"/>
          <w:color w:val="000000"/>
          <w:sz w:val="24"/>
          <w:szCs w:val="24"/>
        </w:rPr>
        <w:t xml:space="preserve">je </w:t>
      </w:r>
      <w:r w:rsidR="008E02EE" w:rsidRPr="005E25AD">
        <w:rPr>
          <w:rFonts w:ascii="Times New Roman" w:hAnsi="Times New Roman"/>
          <w:b/>
          <w:color w:val="000000"/>
          <w:sz w:val="24"/>
          <w:szCs w:val="24"/>
        </w:rPr>
        <w:t>OBO</w:t>
      </w:r>
      <w:r w:rsidR="00C1723E" w:rsidRPr="005E25AD">
        <w:rPr>
          <w:rFonts w:ascii="Times New Roman" w:hAnsi="Times New Roman"/>
          <w:b/>
          <w:color w:val="000000"/>
          <w:sz w:val="24"/>
          <w:szCs w:val="24"/>
        </w:rPr>
        <w:t xml:space="preserve"> Těchonín, </w:t>
      </w:r>
      <w:r w:rsidR="00C1723E" w:rsidRPr="005E25AD">
        <w:rPr>
          <w:rFonts w:ascii="Times New Roman" w:hAnsi="Times New Roman"/>
          <w:b/>
          <w:color w:val="000000"/>
          <w:sz w:val="24"/>
          <w:szCs w:val="24"/>
          <w:lang w:eastAsia="cs-CZ"/>
        </w:rPr>
        <w:t>VOJENSKÉ ZAŘÍZENÍ 684808, Těchonín 561 66</w:t>
      </w:r>
      <w:r w:rsidR="000E124A" w:rsidRPr="005E25AD">
        <w:rPr>
          <w:rFonts w:ascii="Times New Roman" w:hAnsi="Times New Roman"/>
          <w:b/>
          <w:color w:val="000000"/>
          <w:sz w:val="24"/>
          <w:szCs w:val="24"/>
          <w:lang w:eastAsia="cs-CZ"/>
        </w:rPr>
        <w:t>.</w:t>
      </w:r>
    </w:p>
    <w:p w:rsidR="00946CBC" w:rsidRDefault="00946CBC" w:rsidP="00B37991">
      <w:pPr>
        <w:jc w:val="center"/>
        <w:rPr>
          <w:rFonts w:ascii="Times New Roman" w:hAnsi="Times New Roman"/>
          <w:b/>
          <w:color w:val="000000"/>
          <w:sz w:val="24"/>
        </w:rPr>
      </w:pPr>
    </w:p>
    <w:p w:rsidR="00F747A1" w:rsidRPr="002B6217" w:rsidRDefault="001B1AAE" w:rsidP="00B37991">
      <w:pPr>
        <w:jc w:val="center"/>
        <w:rPr>
          <w:rFonts w:ascii="Times New Roman" w:hAnsi="Times New Roman"/>
          <w:b/>
          <w:color w:val="000000"/>
          <w:sz w:val="24"/>
          <w:u w:val="single"/>
        </w:rPr>
      </w:pPr>
      <w:r w:rsidRPr="002B6217">
        <w:rPr>
          <w:rFonts w:ascii="Times New Roman" w:hAnsi="Times New Roman"/>
          <w:b/>
          <w:color w:val="000000"/>
          <w:sz w:val="24"/>
        </w:rPr>
        <w:t>III</w:t>
      </w:r>
      <w:r w:rsidR="00F747A1" w:rsidRPr="002B6217">
        <w:rPr>
          <w:rFonts w:ascii="Times New Roman" w:hAnsi="Times New Roman"/>
          <w:b/>
          <w:color w:val="000000"/>
          <w:sz w:val="24"/>
        </w:rPr>
        <w:t>.</w:t>
      </w:r>
      <w:r w:rsidR="00B37991" w:rsidRPr="002B6217">
        <w:rPr>
          <w:rFonts w:ascii="Times New Roman" w:hAnsi="Times New Roman"/>
          <w:b/>
          <w:color w:val="000000"/>
          <w:sz w:val="24"/>
        </w:rPr>
        <w:t xml:space="preserve"> </w:t>
      </w:r>
      <w:r w:rsidR="00B37991" w:rsidRPr="002B6217">
        <w:rPr>
          <w:rFonts w:ascii="Times New Roman" w:hAnsi="Times New Roman"/>
          <w:b/>
          <w:color w:val="000000"/>
          <w:sz w:val="24"/>
          <w:u w:val="single"/>
        </w:rPr>
        <w:t>CENA</w:t>
      </w:r>
    </w:p>
    <w:p w:rsidR="00B37991" w:rsidRPr="008C3B79" w:rsidRDefault="00B37991" w:rsidP="00B37991">
      <w:pPr>
        <w:jc w:val="center"/>
        <w:rPr>
          <w:rFonts w:ascii="Times New Roman" w:hAnsi="Times New Roman"/>
          <w:b/>
          <w:color w:val="000000"/>
          <w:sz w:val="24"/>
          <w:highlight w:val="lightGray"/>
        </w:rPr>
      </w:pPr>
    </w:p>
    <w:p w:rsidR="002B6217" w:rsidRPr="002B6217" w:rsidRDefault="002B6217" w:rsidP="00D44991">
      <w:pPr>
        <w:keepNext/>
        <w:ind w:left="567" w:hanging="709"/>
        <w:jc w:val="both"/>
        <w:outlineLvl w:val="1"/>
        <w:rPr>
          <w:rFonts w:ascii="Times New Roman" w:hAnsi="Times New Roman"/>
          <w:sz w:val="24"/>
          <w:lang w:eastAsia="cs-CZ"/>
        </w:rPr>
      </w:pPr>
      <w:proofErr w:type="gramStart"/>
      <w:r w:rsidRPr="00A74C09">
        <w:rPr>
          <w:rFonts w:ascii="Times New Roman" w:hAnsi="Times New Roman"/>
          <w:b/>
          <w:sz w:val="24"/>
          <w:lang w:eastAsia="cs-CZ"/>
        </w:rPr>
        <w:t>3.1</w:t>
      </w:r>
      <w:proofErr w:type="gramEnd"/>
      <w:r w:rsidRPr="00A74C09">
        <w:rPr>
          <w:rFonts w:ascii="Times New Roman" w:hAnsi="Times New Roman"/>
          <w:b/>
          <w:sz w:val="24"/>
          <w:lang w:eastAsia="cs-CZ"/>
        </w:rPr>
        <w:t>.</w:t>
      </w:r>
      <w:r>
        <w:rPr>
          <w:rFonts w:ascii="Times New Roman" w:hAnsi="Times New Roman"/>
          <w:sz w:val="24"/>
          <w:lang w:eastAsia="cs-CZ"/>
        </w:rPr>
        <w:tab/>
      </w:r>
      <w:r w:rsidRPr="002B6217">
        <w:rPr>
          <w:rFonts w:ascii="Times New Roman" w:hAnsi="Times New Roman"/>
          <w:sz w:val="24"/>
          <w:lang w:eastAsia="cs-CZ"/>
        </w:rPr>
        <w:t>Cena za předmět díla je cenou konečnou, nejvýše přípustnou,</w:t>
      </w:r>
      <w:r>
        <w:rPr>
          <w:rFonts w:ascii="Times New Roman" w:hAnsi="Times New Roman"/>
          <w:sz w:val="24"/>
          <w:lang w:eastAsia="cs-CZ"/>
        </w:rPr>
        <w:t xml:space="preserve"> ve které jsou zahrnuty veškeré </w:t>
      </w:r>
      <w:r w:rsidRPr="002B6217">
        <w:rPr>
          <w:rFonts w:ascii="Times New Roman" w:hAnsi="Times New Roman"/>
          <w:sz w:val="24"/>
          <w:lang w:eastAsia="cs-CZ"/>
        </w:rPr>
        <w:t>náklady</w:t>
      </w:r>
      <w:r w:rsidR="00A635E4">
        <w:rPr>
          <w:rFonts w:ascii="Times New Roman" w:hAnsi="Times New Roman"/>
          <w:sz w:val="24"/>
          <w:lang w:eastAsia="cs-CZ"/>
        </w:rPr>
        <w:t xml:space="preserve"> dle článku </w:t>
      </w:r>
      <w:r w:rsidRPr="002B6217">
        <w:rPr>
          <w:rFonts w:ascii="Times New Roman" w:hAnsi="Times New Roman"/>
          <w:sz w:val="24"/>
          <w:lang w:eastAsia="cs-CZ"/>
        </w:rPr>
        <w:t>I této smlouvy a činí:</w:t>
      </w:r>
    </w:p>
    <w:p w:rsidR="002B6217" w:rsidRPr="002B6217" w:rsidRDefault="002B6217" w:rsidP="002B6217">
      <w:pPr>
        <w:rPr>
          <w:rFonts w:ascii="Times New Roman" w:hAnsi="Times New Roman"/>
          <w:sz w:val="20"/>
          <w:lang w:eastAsia="cs-CZ"/>
        </w:rPr>
      </w:pPr>
      <w:r w:rsidRPr="002B6217">
        <w:rPr>
          <w:rFonts w:ascii="Times New Roman" w:hAnsi="Times New Roman"/>
          <w:sz w:val="20"/>
          <w:lang w:eastAsia="cs-CZ"/>
        </w:rPr>
        <w:tab/>
      </w:r>
    </w:p>
    <w:p w:rsidR="002B6217" w:rsidRPr="002B6217" w:rsidRDefault="002B6217" w:rsidP="002B6217">
      <w:pPr>
        <w:rPr>
          <w:rFonts w:ascii="Times New Roman" w:hAnsi="Times New Roman"/>
          <w:b/>
          <w:sz w:val="24"/>
          <w:lang w:eastAsia="cs-CZ"/>
        </w:rPr>
      </w:pPr>
      <w:r w:rsidRPr="002B6217">
        <w:rPr>
          <w:rFonts w:ascii="Times New Roman" w:hAnsi="Times New Roman"/>
          <w:b/>
          <w:sz w:val="20"/>
          <w:lang w:eastAsia="cs-CZ"/>
        </w:rPr>
        <w:tab/>
      </w:r>
      <w:r w:rsidRPr="002B6217">
        <w:rPr>
          <w:rFonts w:ascii="Times New Roman" w:hAnsi="Times New Roman"/>
          <w:sz w:val="24"/>
          <w:u w:val="single"/>
          <w:lang w:eastAsia="cs-CZ"/>
        </w:rPr>
        <w:t xml:space="preserve">Cena </w:t>
      </w:r>
      <w:r w:rsidR="00D44991">
        <w:rPr>
          <w:rFonts w:ascii="Times New Roman" w:hAnsi="Times New Roman"/>
          <w:sz w:val="24"/>
          <w:u w:val="single"/>
          <w:lang w:eastAsia="cs-CZ"/>
        </w:rPr>
        <w:t xml:space="preserve">bez DPH </w:t>
      </w:r>
      <w:r w:rsidRPr="002B6217">
        <w:rPr>
          <w:rFonts w:ascii="Times New Roman" w:hAnsi="Times New Roman"/>
          <w:sz w:val="24"/>
          <w:u w:val="single"/>
          <w:lang w:eastAsia="cs-CZ"/>
        </w:rPr>
        <w:t>za Část 1 – rok 2014</w:t>
      </w:r>
      <w:r w:rsidR="00D44991">
        <w:rPr>
          <w:rFonts w:ascii="Times New Roman" w:hAnsi="Times New Roman"/>
          <w:b/>
          <w:sz w:val="24"/>
          <w:lang w:eastAsia="cs-CZ"/>
        </w:rPr>
        <w:tab/>
      </w:r>
      <w:r w:rsidR="00D44991">
        <w:rPr>
          <w:rFonts w:ascii="Times New Roman" w:hAnsi="Times New Roman"/>
          <w:b/>
          <w:sz w:val="24"/>
          <w:lang w:eastAsia="cs-CZ"/>
        </w:rPr>
        <w:tab/>
      </w:r>
      <w:r w:rsidR="00D44991">
        <w:rPr>
          <w:rFonts w:ascii="Times New Roman" w:hAnsi="Times New Roman"/>
          <w:b/>
          <w:sz w:val="24"/>
          <w:lang w:eastAsia="cs-CZ"/>
        </w:rPr>
        <w:tab/>
      </w:r>
      <w:r w:rsidR="00D44991">
        <w:rPr>
          <w:rFonts w:ascii="Times New Roman" w:hAnsi="Times New Roman"/>
          <w:b/>
          <w:sz w:val="24"/>
          <w:lang w:eastAsia="cs-CZ"/>
        </w:rPr>
        <w:tab/>
      </w:r>
      <w:r w:rsidR="00D44991">
        <w:rPr>
          <w:rFonts w:ascii="Times New Roman" w:hAnsi="Times New Roman"/>
          <w:b/>
          <w:sz w:val="24"/>
          <w:lang w:eastAsia="cs-CZ"/>
        </w:rPr>
        <w:tab/>
      </w:r>
      <w:r w:rsidR="00D44991">
        <w:rPr>
          <w:rFonts w:ascii="Times New Roman" w:hAnsi="Times New Roman"/>
          <w:b/>
          <w:sz w:val="24"/>
          <w:lang w:eastAsia="cs-CZ"/>
        </w:rPr>
        <w:tab/>
      </w:r>
      <w:r w:rsidRPr="002B6217">
        <w:rPr>
          <w:rFonts w:ascii="Times New Roman" w:hAnsi="Times New Roman"/>
          <w:b/>
          <w:sz w:val="24"/>
          <w:highlight w:val="yellow"/>
          <w:lang w:eastAsia="cs-CZ"/>
        </w:rPr>
        <w:t>…</w:t>
      </w:r>
      <w:proofErr w:type="gramStart"/>
      <w:r w:rsidRPr="002B6217">
        <w:rPr>
          <w:rFonts w:ascii="Times New Roman" w:hAnsi="Times New Roman"/>
          <w:b/>
          <w:sz w:val="24"/>
          <w:highlight w:val="yellow"/>
          <w:lang w:eastAsia="cs-CZ"/>
        </w:rPr>
        <w:t>…..…</w:t>
      </w:r>
      <w:proofErr w:type="gramEnd"/>
      <w:r w:rsidRPr="002B6217">
        <w:rPr>
          <w:rFonts w:ascii="Times New Roman" w:hAnsi="Times New Roman"/>
          <w:b/>
          <w:sz w:val="24"/>
          <w:highlight w:val="yellow"/>
          <w:lang w:eastAsia="cs-CZ"/>
        </w:rPr>
        <w:t>.,</w:t>
      </w:r>
      <w:r w:rsidRPr="002B6217">
        <w:rPr>
          <w:rFonts w:ascii="Times New Roman" w:hAnsi="Times New Roman"/>
          <w:b/>
          <w:sz w:val="24"/>
          <w:lang w:eastAsia="cs-CZ"/>
        </w:rPr>
        <w:t xml:space="preserve">- Kč </w:t>
      </w:r>
    </w:p>
    <w:p w:rsidR="002B6217" w:rsidRPr="002B6217" w:rsidRDefault="002B6217" w:rsidP="002B6217">
      <w:pPr>
        <w:rPr>
          <w:rFonts w:ascii="Times New Roman" w:hAnsi="Times New Roman"/>
          <w:sz w:val="20"/>
          <w:u w:val="single"/>
          <w:lang w:eastAsia="cs-CZ"/>
        </w:rPr>
      </w:pPr>
    </w:p>
    <w:p w:rsidR="002B6217" w:rsidRPr="002B6217" w:rsidRDefault="002B6217" w:rsidP="002B6217">
      <w:pPr>
        <w:keepNext/>
        <w:ind w:firstLine="567"/>
        <w:outlineLvl w:val="1"/>
        <w:rPr>
          <w:rFonts w:ascii="Times New Roman" w:hAnsi="Times New Roman"/>
          <w:b/>
          <w:sz w:val="24"/>
          <w:lang w:eastAsia="cs-CZ"/>
        </w:rPr>
      </w:pPr>
      <w:r w:rsidRPr="002B6217">
        <w:rPr>
          <w:rFonts w:ascii="Times New Roman" w:hAnsi="Times New Roman"/>
          <w:sz w:val="24"/>
          <w:u w:val="single"/>
          <w:lang w:eastAsia="cs-CZ"/>
        </w:rPr>
        <w:t xml:space="preserve">Cena </w:t>
      </w:r>
      <w:r w:rsidR="00D44991">
        <w:rPr>
          <w:rFonts w:ascii="Times New Roman" w:hAnsi="Times New Roman"/>
          <w:sz w:val="24"/>
          <w:u w:val="single"/>
          <w:lang w:eastAsia="cs-CZ"/>
        </w:rPr>
        <w:t xml:space="preserve">bez DPH </w:t>
      </w:r>
      <w:r w:rsidR="00DC5DE9">
        <w:rPr>
          <w:rFonts w:ascii="Times New Roman" w:hAnsi="Times New Roman"/>
          <w:sz w:val="24"/>
          <w:u w:val="single"/>
          <w:lang w:eastAsia="cs-CZ"/>
        </w:rPr>
        <w:t>za Část 2</w:t>
      </w:r>
      <w:r w:rsidRPr="002B6217">
        <w:rPr>
          <w:rFonts w:ascii="Times New Roman" w:hAnsi="Times New Roman"/>
          <w:sz w:val="24"/>
          <w:u w:val="single"/>
          <w:lang w:eastAsia="cs-CZ"/>
        </w:rPr>
        <w:t xml:space="preserve"> – rok 2015</w:t>
      </w:r>
      <w:r w:rsidRPr="002B6217">
        <w:rPr>
          <w:rFonts w:ascii="Times New Roman" w:hAnsi="Times New Roman"/>
          <w:sz w:val="24"/>
          <w:lang w:eastAsia="cs-CZ"/>
        </w:rPr>
        <w:tab/>
      </w:r>
      <w:r w:rsidRPr="002B6217">
        <w:rPr>
          <w:rFonts w:ascii="Times New Roman" w:hAnsi="Times New Roman"/>
          <w:sz w:val="24"/>
          <w:lang w:eastAsia="cs-CZ"/>
        </w:rPr>
        <w:tab/>
      </w:r>
      <w:r w:rsidRPr="002B6217">
        <w:rPr>
          <w:rFonts w:ascii="Times New Roman" w:hAnsi="Times New Roman"/>
          <w:sz w:val="24"/>
          <w:lang w:eastAsia="cs-CZ"/>
        </w:rPr>
        <w:tab/>
      </w:r>
      <w:r w:rsidRPr="002B6217">
        <w:rPr>
          <w:rFonts w:ascii="Times New Roman" w:hAnsi="Times New Roman"/>
          <w:sz w:val="24"/>
          <w:lang w:eastAsia="cs-CZ"/>
        </w:rPr>
        <w:tab/>
      </w:r>
      <w:r w:rsidRPr="002B6217">
        <w:rPr>
          <w:rFonts w:ascii="Times New Roman" w:hAnsi="Times New Roman"/>
          <w:sz w:val="24"/>
          <w:lang w:eastAsia="cs-CZ"/>
        </w:rPr>
        <w:tab/>
      </w:r>
      <w:r w:rsidRPr="002B6217">
        <w:rPr>
          <w:rFonts w:ascii="Times New Roman" w:hAnsi="Times New Roman"/>
          <w:sz w:val="24"/>
          <w:lang w:eastAsia="cs-CZ"/>
        </w:rPr>
        <w:tab/>
      </w:r>
      <w:r w:rsidRPr="002B6217">
        <w:rPr>
          <w:rFonts w:ascii="Times New Roman" w:hAnsi="Times New Roman"/>
          <w:b/>
          <w:sz w:val="24"/>
          <w:highlight w:val="yellow"/>
          <w:lang w:eastAsia="cs-CZ"/>
        </w:rPr>
        <w:t>…………</w:t>
      </w:r>
      <w:r w:rsidRPr="002B6217">
        <w:rPr>
          <w:rFonts w:ascii="Times New Roman" w:hAnsi="Times New Roman"/>
          <w:b/>
          <w:sz w:val="24"/>
          <w:lang w:eastAsia="cs-CZ"/>
        </w:rPr>
        <w:t>,- Kč</w:t>
      </w:r>
    </w:p>
    <w:p w:rsidR="002B6217" w:rsidRPr="002B6217" w:rsidRDefault="002B6217" w:rsidP="002B6217">
      <w:pPr>
        <w:rPr>
          <w:rFonts w:ascii="Times New Roman" w:hAnsi="Times New Roman"/>
          <w:sz w:val="20"/>
          <w:lang w:eastAsia="cs-CZ"/>
        </w:rPr>
      </w:pPr>
    </w:p>
    <w:p w:rsidR="002B6217" w:rsidRDefault="002B6217" w:rsidP="002B6217">
      <w:pPr>
        <w:rPr>
          <w:rFonts w:ascii="Times New Roman" w:hAnsi="Times New Roman"/>
          <w:sz w:val="20"/>
          <w:lang w:eastAsia="cs-CZ"/>
        </w:rPr>
      </w:pPr>
      <w:r w:rsidRPr="002B6217">
        <w:rPr>
          <w:rFonts w:ascii="Times New Roman" w:hAnsi="Times New Roman"/>
          <w:sz w:val="20"/>
          <w:lang w:eastAsia="cs-CZ"/>
        </w:rPr>
        <w:tab/>
      </w:r>
    </w:p>
    <w:p w:rsidR="006B3BFE" w:rsidRPr="002B6217" w:rsidRDefault="006B3BFE" w:rsidP="002B6217">
      <w:pPr>
        <w:rPr>
          <w:rFonts w:ascii="Times New Roman" w:hAnsi="Times New Roman"/>
          <w:sz w:val="20"/>
          <w:lang w:eastAsia="cs-CZ"/>
        </w:rPr>
      </w:pPr>
    </w:p>
    <w:p w:rsidR="002B6217" w:rsidRPr="002B6217" w:rsidRDefault="002B6217" w:rsidP="002B6217">
      <w:pPr>
        <w:rPr>
          <w:rFonts w:ascii="Times New Roman" w:hAnsi="Times New Roman"/>
          <w:sz w:val="20"/>
          <w:lang w:eastAsia="cs-CZ"/>
        </w:rPr>
      </w:pPr>
    </w:p>
    <w:p w:rsidR="002B6217" w:rsidRPr="002B6217" w:rsidRDefault="002B6217" w:rsidP="00153911">
      <w:pPr>
        <w:tabs>
          <w:tab w:val="left" w:pos="1080"/>
          <w:tab w:val="right" w:pos="8222"/>
        </w:tabs>
        <w:ind w:left="709"/>
        <w:jc w:val="both"/>
        <w:rPr>
          <w:rFonts w:ascii="Times New Roman" w:hAnsi="Times New Roman"/>
          <w:b/>
          <w:sz w:val="24"/>
          <w:lang w:eastAsia="cs-CZ"/>
        </w:rPr>
      </w:pPr>
      <w:r w:rsidRPr="002B6217">
        <w:rPr>
          <w:rFonts w:ascii="Times New Roman" w:hAnsi="Times New Roman"/>
          <w:b/>
          <w:sz w:val="24"/>
          <w:lang w:eastAsia="cs-CZ"/>
        </w:rPr>
        <w:t>Celková cena bez DPH</w:t>
      </w:r>
      <w:r w:rsidRPr="002B6217">
        <w:rPr>
          <w:rFonts w:ascii="Times New Roman" w:hAnsi="Times New Roman"/>
          <w:sz w:val="24"/>
          <w:lang w:eastAsia="cs-CZ"/>
        </w:rPr>
        <w:tab/>
      </w:r>
      <w:r w:rsidR="00153911" w:rsidRPr="00153911">
        <w:rPr>
          <w:rFonts w:ascii="Times New Roman" w:hAnsi="Times New Roman"/>
          <w:sz w:val="28"/>
          <w:lang w:eastAsia="cs-CZ"/>
        </w:rPr>
        <w:t xml:space="preserve">  </w:t>
      </w:r>
      <w:r w:rsidRPr="00153911">
        <w:rPr>
          <w:rFonts w:ascii="Times New Roman" w:hAnsi="Times New Roman"/>
          <w:b/>
          <w:sz w:val="28"/>
          <w:highlight w:val="yellow"/>
          <w:lang w:eastAsia="cs-CZ"/>
        </w:rPr>
        <w:t>…</w:t>
      </w:r>
      <w:r w:rsidRPr="002B6217">
        <w:rPr>
          <w:rFonts w:ascii="Times New Roman" w:hAnsi="Times New Roman"/>
          <w:b/>
          <w:sz w:val="28"/>
          <w:highlight w:val="yellow"/>
          <w:lang w:eastAsia="cs-CZ"/>
        </w:rPr>
        <w:t>…</w:t>
      </w:r>
      <w:proofErr w:type="gramStart"/>
      <w:r w:rsidRPr="002B6217">
        <w:rPr>
          <w:rFonts w:ascii="Times New Roman" w:hAnsi="Times New Roman"/>
          <w:b/>
          <w:sz w:val="28"/>
          <w:highlight w:val="yellow"/>
          <w:lang w:eastAsia="cs-CZ"/>
        </w:rPr>
        <w:t>…..…</w:t>
      </w:r>
      <w:proofErr w:type="gramEnd"/>
      <w:r w:rsidRPr="002B6217">
        <w:rPr>
          <w:rFonts w:ascii="Times New Roman" w:hAnsi="Times New Roman"/>
          <w:b/>
          <w:sz w:val="28"/>
          <w:highlight w:val="yellow"/>
          <w:lang w:eastAsia="cs-CZ"/>
        </w:rPr>
        <w:t>.</w:t>
      </w:r>
      <w:r w:rsidRPr="002B6217">
        <w:rPr>
          <w:rFonts w:ascii="Times New Roman" w:hAnsi="Times New Roman"/>
          <w:b/>
          <w:sz w:val="28"/>
          <w:lang w:eastAsia="cs-CZ"/>
        </w:rPr>
        <w:t xml:space="preserve">,- Kč </w:t>
      </w:r>
    </w:p>
    <w:p w:rsidR="002B6217" w:rsidRPr="002B6217" w:rsidRDefault="002B6217" w:rsidP="002B6217">
      <w:pPr>
        <w:jc w:val="both"/>
        <w:rPr>
          <w:rFonts w:ascii="Times New Roman" w:hAnsi="Times New Roman"/>
          <w:sz w:val="24"/>
          <w:u w:val="single"/>
          <w:lang w:eastAsia="cs-CZ"/>
        </w:rPr>
      </w:pPr>
    </w:p>
    <w:p w:rsidR="002B6217" w:rsidRPr="002B6217" w:rsidRDefault="002B6217" w:rsidP="002B6217">
      <w:pPr>
        <w:tabs>
          <w:tab w:val="left" w:pos="1080"/>
          <w:tab w:val="right" w:pos="7740"/>
        </w:tabs>
        <w:ind w:left="540"/>
        <w:jc w:val="both"/>
        <w:rPr>
          <w:rFonts w:ascii="Times New Roman" w:hAnsi="Times New Roman"/>
          <w:b/>
          <w:sz w:val="24"/>
          <w:lang w:eastAsia="cs-CZ"/>
        </w:rPr>
      </w:pPr>
    </w:p>
    <w:p w:rsidR="002B6217" w:rsidRPr="002B6217" w:rsidRDefault="002B6217" w:rsidP="002B6217">
      <w:pPr>
        <w:tabs>
          <w:tab w:val="left" w:pos="1080"/>
          <w:tab w:val="right" w:pos="7740"/>
        </w:tabs>
        <w:ind w:left="540"/>
        <w:jc w:val="both"/>
        <w:rPr>
          <w:rFonts w:ascii="Times New Roman" w:hAnsi="Times New Roman"/>
          <w:sz w:val="24"/>
          <w:lang w:eastAsia="cs-CZ"/>
        </w:rPr>
      </w:pPr>
      <w:r w:rsidRPr="002B6217">
        <w:rPr>
          <w:rFonts w:ascii="Times New Roman" w:hAnsi="Times New Roman"/>
          <w:sz w:val="24"/>
          <w:lang w:eastAsia="cs-CZ"/>
        </w:rPr>
        <w:t>slovy:</w:t>
      </w:r>
      <w:r w:rsidRPr="002B6217">
        <w:rPr>
          <w:rFonts w:ascii="Times New Roman" w:hAnsi="Times New Roman"/>
          <w:sz w:val="24"/>
          <w:lang w:eastAsia="cs-CZ"/>
        </w:rPr>
        <w:tab/>
      </w:r>
      <w:r w:rsidRPr="002B6217">
        <w:rPr>
          <w:rFonts w:ascii="Times New Roman" w:hAnsi="Times New Roman"/>
          <w:sz w:val="24"/>
          <w:highlight w:val="yellow"/>
          <w:lang w:eastAsia="cs-CZ"/>
        </w:rPr>
        <w:t>„……………………………………………………………</w:t>
      </w:r>
      <w:proofErr w:type="gramStart"/>
      <w:r w:rsidRPr="002B6217">
        <w:rPr>
          <w:rFonts w:ascii="Times New Roman" w:hAnsi="Times New Roman"/>
          <w:sz w:val="24"/>
          <w:highlight w:val="yellow"/>
          <w:lang w:eastAsia="cs-CZ"/>
        </w:rPr>
        <w:t>…..</w:t>
      </w:r>
      <w:proofErr w:type="spellStart"/>
      <w:r w:rsidRPr="002B6217">
        <w:rPr>
          <w:rFonts w:ascii="Times New Roman" w:hAnsi="Times New Roman"/>
          <w:sz w:val="24"/>
          <w:lang w:eastAsia="cs-CZ"/>
        </w:rPr>
        <w:t>korunčeských</w:t>
      </w:r>
      <w:proofErr w:type="spellEnd"/>
      <w:proofErr w:type="gramEnd"/>
      <w:r w:rsidRPr="002B6217">
        <w:rPr>
          <w:rFonts w:ascii="Times New Roman" w:hAnsi="Times New Roman"/>
          <w:sz w:val="24"/>
          <w:lang w:eastAsia="cs-CZ"/>
        </w:rPr>
        <w:t>“</w:t>
      </w:r>
    </w:p>
    <w:p w:rsidR="002B6217" w:rsidRPr="002B6217" w:rsidRDefault="002B6217" w:rsidP="002B6217">
      <w:pPr>
        <w:tabs>
          <w:tab w:val="left" w:pos="1080"/>
          <w:tab w:val="right" w:pos="7740"/>
        </w:tabs>
        <w:ind w:left="540"/>
        <w:jc w:val="both"/>
        <w:rPr>
          <w:rFonts w:ascii="Times New Roman" w:hAnsi="Times New Roman"/>
          <w:sz w:val="24"/>
          <w:lang w:eastAsia="cs-CZ"/>
        </w:rPr>
      </w:pPr>
    </w:p>
    <w:p w:rsidR="002B6217" w:rsidRPr="002B6217" w:rsidRDefault="002B6217" w:rsidP="002B6217">
      <w:pPr>
        <w:tabs>
          <w:tab w:val="left" w:pos="1080"/>
          <w:tab w:val="right" w:pos="7740"/>
        </w:tabs>
        <w:ind w:left="540"/>
        <w:jc w:val="center"/>
        <w:rPr>
          <w:rFonts w:ascii="Times New Roman" w:hAnsi="Times New Roman"/>
          <w:b/>
          <w:lang w:eastAsia="cs-CZ"/>
        </w:rPr>
      </w:pPr>
      <w:r w:rsidRPr="002B6217">
        <w:rPr>
          <w:rFonts w:ascii="Times New Roman" w:hAnsi="Times New Roman"/>
          <w:b/>
          <w:lang w:eastAsia="cs-CZ"/>
        </w:rPr>
        <w:t>DPH bude účtováno v sazbě ke dni uskutečnění zdanitelného plnění.</w:t>
      </w:r>
    </w:p>
    <w:p w:rsidR="002B6217" w:rsidRPr="002B6217" w:rsidRDefault="002B6217" w:rsidP="002B6217">
      <w:pPr>
        <w:spacing w:after="120" w:line="480" w:lineRule="auto"/>
        <w:rPr>
          <w:rFonts w:ascii="Times New Roman" w:hAnsi="Times New Roman"/>
          <w:b/>
          <w:sz w:val="20"/>
          <w:lang w:eastAsia="cs-CZ"/>
        </w:rPr>
      </w:pPr>
    </w:p>
    <w:p w:rsidR="00110745" w:rsidRPr="00D61A0F" w:rsidRDefault="00110745" w:rsidP="00A635E4">
      <w:pPr>
        <w:tabs>
          <w:tab w:val="num" w:pos="284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039E" w:rsidRPr="00D61A0F" w:rsidRDefault="001B1AAE" w:rsidP="00B3799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61A0F">
        <w:rPr>
          <w:rFonts w:ascii="Times New Roman" w:hAnsi="Times New Roman"/>
          <w:b/>
          <w:color w:val="000000"/>
          <w:sz w:val="24"/>
          <w:szCs w:val="24"/>
        </w:rPr>
        <w:t>I</w:t>
      </w:r>
      <w:r w:rsidR="0088039E" w:rsidRPr="00D61A0F">
        <w:rPr>
          <w:rFonts w:ascii="Times New Roman" w:hAnsi="Times New Roman"/>
          <w:b/>
          <w:color w:val="000000"/>
          <w:sz w:val="24"/>
          <w:szCs w:val="24"/>
        </w:rPr>
        <w:t>V.</w:t>
      </w:r>
      <w:r w:rsidR="00B37991" w:rsidRPr="00D61A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37991" w:rsidRPr="00D61A0F">
        <w:rPr>
          <w:rFonts w:ascii="Times New Roman" w:hAnsi="Times New Roman"/>
          <w:b/>
          <w:color w:val="000000"/>
          <w:sz w:val="24"/>
          <w:szCs w:val="24"/>
          <w:u w:val="single"/>
        </w:rPr>
        <w:t>FAKTURAČNÍ A PLATEBNÍ PODMÍNKY</w:t>
      </w:r>
    </w:p>
    <w:p w:rsidR="0088039E" w:rsidRPr="00D61A0F" w:rsidRDefault="0088039E" w:rsidP="0088039E">
      <w:pPr>
        <w:pStyle w:val="Zkladntext"/>
        <w:tabs>
          <w:tab w:val="left" w:pos="709"/>
        </w:tabs>
        <w:rPr>
          <w:rFonts w:ascii="Times New Roman" w:hAnsi="Times New Roman"/>
          <w:color w:val="000000"/>
          <w:sz w:val="24"/>
          <w:szCs w:val="24"/>
        </w:rPr>
      </w:pPr>
    </w:p>
    <w:p w:rsidR="00D61A0F" w:rsidRPr="00D44991" w:rsidRDefault="00A635E4" w:rsidP="00D44991">
      <w:pPr>
        <w:pStyle w:val="Zkladntext"/>
        <w:numPr>
          <w:ilvl w:val="1"/>
          <w:numId w:val="37"/>
        </w:numPr>
        <w:spacing w:after="120"/>
        <w:ind w:left="567" w:right="0" w:hanging="709"/>
        <w:rPr>
          <w:rFonts w:ascii="Times New Roman" w:hAnsi="Times New Roman"/>
          <w:color w:val="000000"/>
          <w:sz w:val="24"/>
          <w:szCs w:val="24"/>
        </w:rPr>
      </w:pPr>
      <w:r w:rsidRPr="00D61A0F">
        <w:rPr>
          <w:rFonts w:ascii="Times New Roman" w:hAnsi="Times New Roman"/>
          <w:color w:val="000000"/>
          <w:sz w:val="24"/>
          <w:szCs w:val="24"/>
        </w:rPr>
        <w:t>Nárok na zaplacení sjednané c</w:t>
      </w:r>
      <w:r w:rsidR="00BE4D40">
        <w:rPr>
          <w:rFonts w:ascii="Times New Roman" w:hAnsi="Times New Roman"/>
          <w:color w:val="000000"/>
          <w:sz w:val="24"/>
          <w:szCs w:val="24"/>
        </w:rPr>
        <w:t>eny vzniká poskytovateli dnem u</w:t>
      </w:r>
      <w:r w:rsidRPr="00D61A0F">
        <w:rPr>
          <w:rFonts w:ascii="Times New Roman" w:hAnsi="Times New Roman"/>
          <w:color w:val="000000"/>
          <w:sz w:val="24"/>
          <w:szCs w:val="24"/>
        </w:rPr>
        <w:t>končení příslušné</w:t>
      </w:r>
      <w:r w:rsidR="006128EB">
        <w:rPr>
          <w:rFonts w:ascii="Times New Roman" w:hAnsi="Times New Roman"/>
          <w:color w:val="000000"/>
          <w:sz w:val="24"/>
          <w:szCs w:val="24"/>
        </w:rPr>
        <w:t xml:space="preserve">ho operačního plnění dle bodu. </w:t>
      </w:r>
      <w:proofErr w:type="gramStart"/>
      <w:r w:rsidR="006128EB">
        <w:rPr>
          <w:rFonts w:ascii="Times New Roman" w:hAnsi="Times New Roman"/>
          <w:color w:val="000000"/>
          <w:sz w:val="24"/>
          <w:szCs w:val="24"/>
        </w:rPr>
        <w:t>2</w:t>
      </w:r>
      <w:r w:rsidRPr="00D61A0F">
        <w:rPr>
          <w:rFonts w:ascii="Times New Roman" w:hAnsi="Times New Roman"/>
          <w:color w:val="000000"/>
          <w:sz w:val="24"/>
          <w:szCs w:val="24"/>
        </w:rPr>
        <w:t>.1. této</w:t>
      </w:r>
      <w:proofErr w:type="gramEnd"/>
      <w:r w:rsidRPr="00D61A0F">
        <w:rPr>
          <w:rFonts w:ascii="Times New Roman" w:hAnsi="Times New Roman"/>
          <w:color w:val="000000"/>
          <w:sz w:val="24"/>
          <w:szCs w:val="24"/>
        </w:rPr>
        <w:t xml:space="preserve"> smlouvy a jeho předání</w:t>
      </w:r>
      <w:r w:rsidR="00D61A0F">
        <w:rPr>
          <w:rFonts w:ascii="Times New Roman" w:hAnsi="Times New Roman"/>
          <w:color w:val="000000"/>
          <w:sz w:val="24"/>
          <w:szCs w:val="24"/>
        </w:rPr>
        <w:t>m</w:t>
      </w:r>
      <w:r w:rsidR="00BE4D40">
        <w:rPr>
          <w:rFonts w:ascii="Times New Roman" w:hAnsi="Times New Roman"/>
          <w:color w:val="000000"/>
          <w:sz w:val="24"/>
          <w:szCs w:val="24"/>
        </w:rPr>
        <w:t xml:space="preserve"> objednateli. Ukončením o</w:t>
      </w:r>
      <w:r w:rsidRPr="00D61A0F">
        <w:rPr>
          <w:rFonts w:ascii="Times New Roman" w:hAnsi="Times New Roman"/>
          <w:color w:val="000000"/>
          <w:sz w:val="24"/>
          <w:szCs w:val="24"/>
        </w:rPr>
        <w:t>peračním plněním se rozumí potvrzení předávacího protokolu, zprávy z</w:t>
      </w:r>
      <w:r w:rsidR="00D61A0F" w:rsidRPr="00D61A0F">
        <w:rPr>
          <w:rFonts w:ascii="Times New Roman" w:hAnsi="Times New Roman"/>
          <w:color w:val="000000"/>
          <w:sz w:val="24"/>
          <w:szCs w:val="24"/>
        </w:rPr>
        <w:t> </w:t>
      </w:r>
      <w:r w:rsidRPr="00D61A0F">
        <w:rPr>
          <w:rFonts w:ascii="Times New Roman" w:hAnsi="Times New Roman"/>
          <w:color w:val="000000"/>
          <w:sz w:val="24"/>
          <w:szCs w:val="24"/>
        </w:rPr>
        <w:t>mě</w:t>
      </w:r>
      <w:r w:rsidR="00D61A0F" w:rsidRPr="00D61A0F">
        <w:rPr>
          <w:rFonts w:ascii="Times New Roman" w:hAnsi="Times New Roman"/>
          <w:color w:val="000000"/>
          <w:sz w:val="24"/>
          <w:szCs w:val="24"/>
        </w:rPr>
        <w:t>ření a</w:t>
      </w:r>
      <w:r w:rsidRPr="00D61A0F">
        <w:rPr>
          <w:rFonts w:ascii="Times New Roman" w:hAnsi="Times New Roman"/>
          <w:color w:val="000000"/>
          <w:sz w:val="24"/>
          <w:szCs w:val="24"/>
        </w:rPr>
        <w:t xml:space="preserve"> podpisu servisního výkazu objednatelem. </w:t>
      </w:r>
    </w:p>
    <w:p w:rsidR="00D61A0F" w:rsidRDefault="00D61A0F" w:rsidP="00D44991">
      <w:pPr>
        <w:pStyle w:val="Zkladntext"/>
        <w:numPr>
          <w:ilvl w:val="1"/>
          <w:numId w:val="37"/>
        </w:numPr>
        <w:spacing w:after="120"/>
        <w:ind w:left="567" w:right="0" w:hanging="709"/>
        <w:rPr>
          <w:rFonts w:ascii="Times New Roman" w:hAnsi="Times New Roman"/>
          <w:color w:val="000000"/>
          <w:sz w:val="24"/>
          <w:szCs w:val="24"/>
        </w:rPr>
      </w:pPr>
      <w:r w:rsidRPr="00D61A0F">
        <w:rPr>
          <w:rFonts w:ascii="Times New Roman" w:hAnsi="Times New Roman"/>
          <w:color w:val="000000"/>
          <w:sz w:val="24"/>
          <w:szCs w:val="24"/>
        </w:rPr>
        <w:t xml:space="preserve">Smluvní strany se </w:t>
      </w:r>
      <w:r w:rsidR="00A635E4" w:rsidRPr="00D61A0F">
        <w:rPr>
          <w:rFonts w:ascii="Times New Roman" w:hAnsi="Times New Roman"/>
          <w:color w:val="000000"/>
          <w:sz w:val="24"/>
          <w:szCs w:val="24"/>
        </w:rPr>
        <w:t>dohodly na úhradě ceny formou 2 faktur vystavený</w:t>
      </w:r>
      <w:r w:rsidR="006128EB">
        <w:rPr>
          <w:rFonts w:ascii="Times New Roman" w:hAnsi="Times New Roman"/>
          <w:color w:val="000000"/>
          <w:sz w:val="24"/>
          <w:szCs w:val="24"/>
        </w:rPr>
        <w:t>ch</w:t>
      </w:r>
      <w:r w:rsidR="00A635E4" w:rsidRPr="00D61A0F">
        <w:rPr>
          <w:rFonts w:ascii="Times New Roman" w:hAnsi="Times New Roman"/>
          <w:color w:val="000000"/>
          <w:sz w:val="24"/>
          <w:szCs w:val="24"/>
        </w:rPr>
        <w:t xml:space="preserve"> po ukončení každéh</w:t>
      </w:r>
      <w:r w:rsidR="006128EB">
        <w:rPr>
          <w:rFonts w:ascii="Times New Roman" w:hAnsi="Times New Roman"/>
          <w:color w:val="000000"/>
          <w:sz w:val="24"/>
          <w:szCs w:val="24"/>
        </w:rPr>
        <w:t>o jednotlivého plnění dle bodu 2</w:t>
      </w:r>
      <w:r w:rsidR="00A635E4" w:rsidRPr="00D61A0F">
        <w:rPr>
          <w:rFonts w:ascii="Times New Roman" w:hAnsi="Times New Roman"/>
          <w:color w:val="000000"/>
          <w:sz w:val="24"/>
          <w:szCs w:val="24"/>
        </w:rPr>
        <w:t>.1. Smlouvy.</w:t>
      </w:r>
    </w:p>
    <w:p w:rsidR="006B3BFE" w:rsidRPr="006B3BFE" w:rsidRDefault="006B3BFE" w:rsidP="006B3BFE">
      <w:pPr>
        <w:pStyle w:val="Zkladntext"/>
        <w:numPr>
          <w:ilvl w:val="1"/>
          <w:numId w:val="37"/>
        </w:numPr>
        <w:spacing w:after="120"/>
        <w:ind w:left="567" w:right="0" w:hanging="709"/>
        <w:rPr>
          <w:rFonts w:ascii="Times New Roman" w:hAnsi="Times New Roman"/>
          <w:color w:val="000000"/>
          <w:sz w:val="24"/>
          <w:szCs w:val="24"/>
        </w:rPr>
      </w:pPr>
      <w:r w:rsidRPr="006B3BFE">
        <w:rPr>
          <w:rFonts w:ascii="Times New Roman" w:hAnsi="Times New Roman"/>
          <w:sz w:val="24"/>
          <w:szCs w:val="24"/>
        </w:rPr>
        <w:t>Daňový doklad (dále jen faktura) musí obsahovat údaje podle zákona č. 235/2004 Sb., o dani z přidané hodnoty, ve znění pozdějších předpisů, včetně uvedení klasifikace CZ-CPA, a dále údaje pro účely stanovení režimu přenesené daňové povinnosti v souladu s § 92a zákona.</w:t>
      </w:r>
    </w:p>
    <w:p w:rsidR="00D61A0F" w:rsidRPr="00D44991" w:rsidRDefault="00D61A0F" w:rsidP="00D44991">
      <w:pPr>
        <w:pStyle w:val="Zkladntext"/>
        <w:numPr>
          <w:ilvl w:val="1"/>
          <w:numId w:val="37"/>
        </w:numPr>
        <w:spacing w:after="120"/>
        <w:ind w:left="567" w:right="0" w:hanging="709"/>
        <w:rPr>
          <w:rFonts w:ascii="Times New Roman" w:hAnsi="Times New Roman"/>
          <w:color w:val="000000"/>
          <w:sz w:val="24"/>
          <w:szCs w:val="24"/>
        </w:rPr>
      </w:pPr>
      <w:r w:rsidRPr="00D61A0F">
        <w:rPr>
          <w:rFonts w:ascii="Times New Roman" w:hAnsi="Times New Roman"/>
          <w:color w:val="000000"/>
          <w:sz w:val="24"/>
          <w:szCs w:val="24"/>
        </w:rPr>
        <w:t xml:space="preserve">Lhůta splatnosti je 21 dní od doručení faktury objednateli (originál faktury + </w:t>
      </w:r>
      <w:r w:rsidR="006B3BFE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D61A0F">
        <w:rPr>
          <w:rFonts w:ascii="Times New Roman" w:hAnsi="Times New Roman"/>
          <w:color w:val="000000"/>
          <w:sz w:val="24"/>
          <w:szCs w:val="24"/>
        </w:rPr>
        <w:t>kopie</w:t>
      </w:r>
      <w:r w:rsidR="006B3BFE">
        <w:rPr>
          <w:rFonts w:ascii="Times New Roman" w:hAnsi="Times New Roman"/>
          <w:color w:val="000000"/>
          <w:sz w:val="24"/>
          <w:szCs w:val="24"/>
        </w:rPr>
        <w:t>,</w:t>
      </w:r>
      <w:r w:rsidRPr="00D61A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3BFE">
        <w:rPr>
          <w:rFonts w:ascii="Times New Roman" w:hAnsi="Times New Roman"/>
          <w:color w:val="000000"/>
          <w:sz w:val="24"/>
          <w:szCs w:val="24"/>
        </w:rPr>
        <w:t>včetně Soupisu skutečně provedených prací potvrzeného ve Smlouvě uvedenými zodpovědnými osobami zadavatele a poskytovatele a Z</w:t>
      </w:r>
      <w:r w:rsidRPr="00D61A0F">
        <w:rPr>
          <w:rFonts w:ascii="Times New Roman" w:hAnsi="Times New Roman"/>
          <w:color w:val="000000"/>
          <w:sz w:val="24"/>
          <w:szCs w:val="24"/>
        </w:rPr>
        <w:t xml:space="preserve">ápisu o předání a převzetí). Adresa pro zaslání faktury: </w:t>
      </w:r>
      <w:r w:rsidRPr="006B3BFE">
        <w:rPr>
          <w:rFonts w:ascii="Times New Roman" w:hAnsi="Times New Roman"/>
          <w:b/>
          <w:color w:val="000000"/>
          <w:sz w:val="24"/>
          <w:szCs w:val="24"/>
        </w:rPr>
        <w:t>ARMÁDNÍ SERVISNÍ, příspěvková organizace, Podbabská 1589/1, 160 00 Praha 6 – Dejvice</w:t>
      </w:r>
      <w:r w:rsidRPr="00D61A0F">
        <w:rPr>
          <w:rFonts w:ascii="Times New Roman" w:hAnsi="Times New Roman"/>
          <w:color w:val="000000"/>
          <w:sz w:val="24"/>
          <w:szCs w:val="24"/>
        </w:rPr>
        <w:t>. Za den zaplacení se považuje den, kdy je fakturovaná částka odepsána z účtu objednatele.</w:t>
      </w:r>
    </w:p>
    <w:p w:rsidR="00D61A0F" w:rsidRPr="00D44991" w:rsidRDefault="00D61A0F" w:rsidP="00D44991">
      <w:pPr>
        <w:numPr>
          <w:ilvl w:val="1"/>
          <w:numId w:val="37"/>
        </w:numPr>
        <w:spacing w:after="120"/>
        <w:ind w:left="567" w:hanging="709"/>
        <w:rPr>
          <w:rFonts w:ascii="Times New Roman" w:hAnsi="Times New Roman"/>
          <w:color w:val="000000"/>
          <w:sz w:val="24"/>
          <w:szCs w:val="24"/>
        </w:rPr>
      </w:pPr>
      <w:r w:rsidRPr="00D61A0F">
        <w:rPr>
          <w:rFonts w:ascii="Times New Roman" w:hAnsi="Times New Roman"/>
          <w:color w:val="000000"/>
          <w:sz w:val="24"/>
          <w:szCs w:val="24"/>
        </w:rPr>
        <w:t>Poskytovatel je povinen v předmětu fakturace uvést přesný název akce a číslo smlouvy. Jinak</w:t>
      </w:r>
      <w:r w:rsidR="008045DE">
        <w:rPr>
          <w:rFonts w:ascii="Times New Roman" w:hAnsi="Times New Roman"/>
          <w:color w:val="000000"/>
          <w:sz w:val="24"/>
          <w:szCs w:val="24"/>
        </w:rPr>
        <w:t xml:space="preserve"> bud</w:t>
      </w:r>
      <w:r w:rsidR="00DC5DE9">
        <w:rPr>
          <w:rFonts w:ascii="Times New Roman" w:hAnsi="Times New Roman"/>
          <w:color w:val="000000"/>
          <w:sz w:val="24"/>
          <w:szCs w:val="24"/>
        </w:rPr>
        <w:t>e faktura vrácena poskytovateli</w:t>
      </w:r>
      <w:r w:rsidRPr="00D61A0F">
        <w:rPr>
          <w:rFonts w:ascii="Times New Roman" w:hAnsi="Times New Roman"/>
          <w:color w:val="000000"/>
          <w:sz w:val="24"/>
          <w:szCs w:val="24"/>
        </w:rPr>
        <w:t xml:space="preserve"> k doplnění. </w:t>
      </w:r>
    </w:p>
    <w:p w:rsidR="00D61A0F" w:rsidRPr="00D61A0F" w:rsidRDefault="00D61A0F" w:rsidP="00153911">
      <w:pPr>
        <w:numPr>
          <w:ilvl w:val="1"/>
          <w:numId w:val="37"/>
        </w:numPr>
        <w:ind w:hanging="862"/>
        <w:rPr>
          <w:rFonts w:ascii="Times New Roman" w:hAnsi="Times New Roman"/>
          <w:color w:val="000000"/>
          <w:sz w:val="24"/>
          <w:szCs w:val="24"/>
        </w:rPr>
      </w:pPr>
      <w:r w:rsidRPr="00D61A0F">
        <w:rPr>
          <w:rFonts w:ascii="Times New Roman" w:hAnsi="Times New Roman"/>
          <w:color w:val="000000"/>
          <w:sz w:val="24"/>
          <w:szCs w:val="24"/>
        </w:rPr>
        <w:t>Objednatel neposkytuje zálohové platby.</w:t>
      </w:r>
    </w:p>
    <w:p w:rsidR="008F7E79" w:rsidRDefault="008F7E79" w:rsidP="008F7E79">
      <w:pPr>
        <w:tabs>
          <w:tab w:val="left" w:pos="567"/>
        </w:tabs>
        <w:jc w:val="both"/>
        <w:rPr>
          <w:rFonts w:ascii="Times New Roman" w:hAnsi="Times New Roman"/>
          <w:color w:val="000000"/>
          <w:sz w:val="16"/>
          <w:szCs w:val="16"/>
          <w:highlight w:val="lightGray"/>
        </w:rPr>
      </w:pPr>
    </w:p>
    <w:p w:rsidR="00750F0E" w:rsidRDefault="00750F0E" w:rsidP="008F7E79">
      <w:pPr>
        <w:tabs>
          <w:tab w:val="left" w:pos="567"/>
        </w:tabs>
        <w:jc w:val="both"/>
        <w:rPr>
          <w:rFonts w:ascii="Times New Roman" w:hAnsi="Times New Roman"/>
          <w:color w:val="000000"/>
          <w:sz w:val="16"/>
          <w:szCs w:val="16"/>
          <w:highlight w:val="lightGray"/>
        </w:rPr>
      </w:pPr>
    </w:p>
    <w:p w:rsidR="003D523B" w:rsidRDefault="003D523B" w:rsidP="008F7E79">
      <w:pPr>
        <w:tabs>
          <w:tab w:val="left" w:pos="567"/>
        </w:tabs>
        <w:jc w:val="both"/>
        <w:rPr>
          <w:rFonts w:ascii="Times New Roman" w:hAnsi="Times New Roman"/>
          <w:color w:val="000000"/>
          <w:sz w:val="16"/>
          <w:szCs w:val="16"/>
          <w:highlight w:val="lightGray"/>
        </w:rPr>
      </w:pPr>
    </w:p>
    <w:p w:rsidR="003D523B" w:rsidRDefault="003D523B" w:rsidP="008F7E79">
      <w:pPr>
        <w:tabs>
          <w:tab w:val="left" w:pos="567"/>
        </w:tabs>
        <w:jc w:val="both"/>
        <w:rPr>
          <w:rFonts w:ascii="Times New Roman" w:hAnsi="Times New Roman"/>
          <w:color w:val="000000"/>
          <w:sz w:val="16"/>
          <w:szCs w:val="16"/>
          <w:highlight w:val="lightGray"/>
        </w:rPr>
      </w:pPr>
    </w:p>
    <w:p w:rsidR="00B37991" w:rsidRDefault="00B37991" w:rsidP="00B37991">
      <w:pPr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highlight w:val="lightGray"/>
        </w:rPr>
      </w:pPr>
    </w:p>
    <w:p w:rsidR="006B3BFE" w:rsidRDefault="006B3BFE" w:rsidP="00B37991">
      <w:pPr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highlight w:val="lightGray"/>
        </w:rPr>
      </w:pPr>
    </w:p>
    <w:p w:rsidR="006B3BFE" w:rsidRPr="008C3B79" w:rsidRDefault="006B3BFE" w:rsidP="00B37991">
      <w:pPr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highlight w:val="lightGray"/>
        </w:rPr>
      </w:pPr>
    </w:p>
    <w:p w:rsidR="00AF203B" w:rsidRPr="008C3B79" w:rsidRDefault="00AF203B" w:rsidP="00B37991">
      <w:pPr>
        <w:jc w:val="center"/>
        <w:rPr>
          <w:rFonts w:ascii="Times New Roman" w:hAnsi="Times New Roman"/>
          <w:b/>
          <w:color w:val="000000"/>
          <w:sz w:val="24"/>
          <w:szCs w:val="24"/>
          <w:highlight w:val="lightGray"/>
        </w:rPr>
      </w:pPr>
      <w:r w:rsidRPr="00750F0E">
        <w:rPr>
          <w:rFonts w:ascii="Times New Roman" w:hAnsi="Times New Roman"/>
          <w:b/>
          <w:color w:val="000000"/>
          <w:sz w:val="24"/>
          <w:szCs w:val="24"/>
        </w:rPr>
        <w:lastRenderedPageBreak/>
        <w:t>V.</w:t>
      </w:r>
      <w:r w:rsidR="00B37991" w:rsidRPr="00750F0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B7B3D" w:rsidRPr="00EB7B3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SOUČINNOST OBJEDNATELE A </w:t>
      </w:r>
      <w:r w:rsidR="008045DE">
        <w:rPr>
          <w:rFonts w:ascii="Times New Roman" w:hAnsi="Times New Roman"/>
          <w:b/>
          <w:color w:val="000000"/>
          <w:sz w:val="24"/>
          <w:szCs w:val="24"/>
          <w:u w:val="single"/>
        </w:rPr>
        <w:t>POSKYTOVATEL</w:t>
      </w:r>
      <w:r w:rsidR="00EB7B3D" w:rsidRPr="00EB7B3D">
        <w:rPr>
          <w:rFonts w:ascii="Times New Roman" w:hAnsi="Times New Roman"/>
          <w:b/>
          <w:color w:val="000000"/>
          <w:sz w:val="24"/>
          <w:szCs w:val="24"/>
          <w:u w:val="single"/>
        </w:rPr>
        <w:t>E</w:t>
      </w:r>
    </w:p>
    <w:p w:rsidR="00DD0080" w:rsidRPr="008C3B79" w:rsidRDefault="00DD0080" w:rsidP="00AF203B">
      <w:pPr>
        <w:jc w:val="center"/>
        <w:rPr>
          <w:rFonts w:ascii="Times New Roman" w:hAnsi="Times New Roman"/>
          <w:b/>
          <w:color w:val="000000"/>
          <w:sz w:val="24"/>
          <w:szCs w:val="24"/>
          <w:highlight w:val="lightGray"/>
        </w:rPr>
      </w:pPr>
    </w:p>
    <w:p w:rsidR="00EB7B3D" w:rsidRDefault="00EB7B3D" w:rsidP="006128EB">
      <w:pPr>
        <w:numPr>
          <w:ilvl w:val="0"/>
          <w:numId w:val="38"/>
        </w:numPr>
        <w:tabs>
          <w:tab w:val="clear" w:pos="851"/>
          <w:tab w:val="num" w:pos="-3119"/>
        </w:tabs>
        <w:spacing w:after="120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Poskytovatel</w:t>
      </w:r>
      <w:r w:rsidR="00DC5DE9">
        <w:rPr>
          <w:rFonts w:ascii="Times New Roman" w:hAnsi="Times New Roman"/>
          <w:sz w:val="24"/>
        </w:rPr>
        <w:t xml:space="preserve"> se zavazuje provádět služby </w:t>
      </w:r>
      <w:r w:rsidRPr="00EB7B3D">
        <w:rPr>
          <w:rFonts w:ascii="Times New Roman" w:hAnsi="Times New Roman"/>
          <w:sz w:val="24"/>
        </w:rPr>
        <w:t>kompletně, řádně, v patřičné kvalitě, včas, na svůj náklad a nebezpečí, v souladu s platnými právními předpisy, ČSN, hygienickými, zdravotními, požárními, bezpečnostními a ekologickými předpisy a závaznými normami.</w:t>
      </w:r>
    </w:p>
    <w:p w:rsidR="00107A4C" w:rsidRDefault="00107A4C" w:rsidP="006128EB">
      <w:pPr>
        <w:numPr>
          <w:ilvl w:val="0"/>
          <w:numId w:val="38"/>
        </w:numPr>
        <w:tabs>
          <w:tab w:val="clear" w:pos="851"/>
          <w:tab w:val="num" w:pos="-3119"/>
          <w:tab w:val="left" w:pos="567"/>
        </w:tabs>
        <w:spacing w:after="120"/>
        <w:ind w:left="567" w:hanging="567"/>
        <w:jc w:val="both"/>
        <w:rPr>
          <w:rFonts w:ascii="Times New Roman" w:hAnsi="Times New Roman"/>
          <w:sz w:val="24"/>
        </w:rPr>
      </w:pPr>
      <w:r w:rsidRPr="00DF2F07">
        <w:rPr>
          <w:rFonts w:ascii="Times New Roman" w:hAnsi="Times New Roman"/>
          <w:color w:val="000000"/>
          <w:sz w:val="24"/>
          <w:szCs w:val="24"/>
        </w:rPr>
        <w:t xml:space="preserve">Poskytovatel i objednatel se zavazují neprodleně informovat druhou stranu o skutečnostech, které </w:t>
      </w:r>
      <w:proofErr w:type="gramStart"/>
      <w:r w:rsidRPr="00DF2F07">
        <w:rPr>
          <w:rFonts w:ascii="Times New Roman" w:hAnsi="Times New Roman"/>
          <w:color w:val="000000"/>
          <w:sz w:val="24"/>
          <w:szCs w:val="24"/>
        </w:rPr>
        <w:t>znemožňují</w:t>
      </w:r>
      <w:proofErr w:type="gramEnd"/>
      <w:r w:rsidRPr="00DF2F07">
        <w:rPr>
          <w:rFonts w:ascii="Times New Roman" w:hAnsi="Times New Roman"/>
          <w:color w:val="000000"/>
          <w:sz w:val="24"/>
          <w:szCs w:val="24"/>
        </w:rPr>
        <w:t xml:space="preserve"> resp. podstatně </w:t>
      </w:r>
      <w:proofErr w:type="gramStart"/>
      <w:r w:rsidRPr="00DF2F07">
        <w:rPr>
          <w:rFonts w:ascii="Times New Roman" w:hAnsi="Times New Roman"/>
          <w:color w:val="000000"/>
          <w:sz w:val="24"/>
          <w:szCs w:val="24"/>
        </w:rPr>
        <w:t>omezují</w:t>
      </w:r>
      <w:proofErr w:type="gramEnd"/>
      <w:r w:rsidRPr="00DF2F07">
        <w:rPr>
          <w:rFonts w:ascii="Times New Roman" w:hAnsi="Times New Roman"/>
          <w:color w:val="000000"/>
          <w:sz w:val="24"/>
          <w:szCs w:val="24"/>
        </w:rPr>
        <w:t xml:space="preserve"> plnění smlouvy nebo závazky smluvních stran, a to do </w:t>
      </w:r>
      <w:r w:rsidRPr="00DF2F07">
        <w:rPr>
          <w:rFonts w:ascii="Times New Roman" w:hAnsi="Times New Roman"/>
          <w:b/>
          <w:color w:val="000000"/>
          <w:sz w:val="24"/>
          <w:szCs w:val="24"/>
        </w:rPr>
        <w:t>7 pracovních dnů</w:t>
      </w:r>
      <w:r w:rsidRPr="00DF2F07">
        <w:rPr>
          <w:rFonts w:ascii="Times New Roman" w:hAnsi="Times New Roman"/>
          <w:color w:val="000000"/>
          <w:sz w:val="24"/>
          <w:szCs w:val="24"/>
        </w:rPr>
        <w:t xml:space="preserve"> ode dne vzniku takové skutečnosti. Smluvní strana, u které tyto skutečnosti vznikly, se zavazuje navrhnout způsob řešení jejich odstranění.</w:t>
      </w:r>
    </w:p>
    <w:p w:rsidR="00107A4C" w:rsidRPr="00107A4C" w:rsidRDefault="00107A4C" w:rsidP="006128EB">
      <w:pPr>
        <w:numPr>
          <w:ilvl w:val="0"/>
          <w:numId w:val="38"/>
        </w:numPr>
        <w:tabs>
          <w:tab w:val="clear" w:pos="851"/>
          <w:tab w:val="num" w:pos="-3119"/>
        </w:tabs>
        <w:spacing w:after="120"/>
        <w:ind w:left="567" w:hanging="567"/>
        <w:jc w:val="both"/>
        <w:rPr>
          <w:rFonts w:ascii="Times New Roman" w:hAnsi="Times New Roman"/>
          <w:sz w:val="24"/>
        </w:rPr>
      </w:pPr>
      <w:r w:rsidRPr="006128EB">
        <w:rPr>
          <w:rFonts w:ascii="Times New Roman" w:hAnsi="Times New Roman"/>
          <w:sz w:val="24"/>
        </w:rPr>
        <w:t>Objednatel se zavazuje poskytnout poskytovateli veškeré nezbytné podklady, doklady a informace, jakož i veškerou součinnost potřebnou ke splnění předmětu této smlouvy.</w:t>
      </w:r>
    </w:p>
    <w:p w:rsidR="00EB7B3D" w:rsidRDefault="00EB7B3D" w:rsidP="006128EB">
      <w:pPr>
        <w:numPr>
          <w:ilvl w:val="0"/>
          <w:numId w:val="38"/>
        </w:numPr>
        <w:tabs>
          <w:tab w:val="clear" w:pos="851"/>
          <w:tab w:val="num" w:pos="-3119"/>
        </w:tabs>
        <w:spacing w:after="120"/>
        <w:ind w:left="567" w:hanging="567"/>
        <w:jc w:val="both"/>
        <w:rPr>
          <w:rFonts w:ascii="Times New Roman" w:hAnsi="Times New Roman"/>
          <w:sz w:val="24"/>
        </w:rPr>
      </w:pPr>
      <w:r w:rsidRPr="00EB7B3D">
        <w:rPr>
          <w:rFonts w:ascii="Times New Roman" w:hAnsi="Times New Roman"/>
          <w:sz w:val="24"/>
        </w:rPr>
        <w:t xml:space="preserve">Objednatel se zavazuje, že po dokončení </w:t>
      </w:r>
      <w:r w:rsidR="00DC5DE9">
        <w:rPr>
          <w:rFonts w:ascii="Times New Roman" w:hAnsi="Times New Roman"/>
          <w:sz w:val="24"/>
        </w:rPr>
        <w:t>služeb</w:t>
      </w:r>
      <w:r w:rsidRPr="00EB7B3D">
        <w:rPr>
          <w:rFonts w:ascii="Times New Roman" w:hAnsi="Times New Roman"/>
          <w:sz w:val="24"/>
        </w:rPr>
        <w:t xml:space="preserve"> </w:t>
      </w:r>
      <w:r w:rsidR="006128EB" w:rsidRPr="00EB7B3D">
        <w:rPr>
          <w:rFonts w:ascii="Times New Roman" w:hAnsi="Times New Roman"/>
          <w:sz w:val="24"/>
        </w:rPr>
        <w:t xml:space="preserve">umožní </w:t>
      </w:r>
      <w:r w:rsidR="008045DE">
        <w:rPr>
          <w:rFonts w:ascii="Times New Roman" w:hAnsi="Times New Roman"/>
          <w:sz w:val="24"/>
        </w:rPr>
        <w:t>poskytova</w:t>
      </w:r>
      <w:r w:rsidRPr="00EB7B3D">
        <w:rPr>
          <w:rFonts w:ascii="Times New Roman" w:hAnsi="Times New Roman"/>
          <w:sz w:val="24"/>
        </w:rPr>
        <w:t>teli přístup do objektu díla za účelem odstranění případných vad a nedodělků.</w:t>
      </w:r>
    </w:p>
    <w:p w:rsidR="002E0739" w:rsidRDefault="00EB7B3D" w:rsidP="00EB7B3D">
      <w:pPr>
        <w:numPr>
          <w:ilvl w:val="0"/>
          <w:numId w:val="38"/>
        </w:numPr>
        <w:tabs>
          <w:tab w:val="clear" w:pos="851"/>
          <w:tab w:val="num" w:pos="-3119"/>
        </w:tabs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Objednatel je oprávněn průběžně kontrolovat provádění </w:t>
      </w:r>
      <w:r w:rsidR="00DC5DE9">
        <w:rPr>
          <w:rFonts w:ascii="Times New Roman" w:hAnsi="Times New Roman"/>
          <w:sz w:val="24"/>
        </w:rPr>
        <w:t>služeb</w:t>
      </w:r>
      <w:r>
        <w:rPr>
          <w:rFonts w:ascii="Times New Roman" w:hAnsi="Times New Roman"/>
          <w:sz w:val="24"/>
        </w:rPr>
        <w:t>.</w:t>
      </w:r>
    </w:p>
    <w:p w:rsidR="006B3BFE" w:rsidRPr="006B3BFE" w:rsidRDefault="006B3BFE" w:rsidP="006B3BFE">
      <w:pPr>
        <w:ind w:left="567"/>
        <w:jc w:val="both"/>
        <w:rPr>
          <w:rFonts w:ascii="Times New Roman" w:hAnsi="Times New Roman"/>
          <w:sz w:val="24"/>
        </w:rPr>
      </w:pPr>
    </w:p>
    <w:p w:rsidR="002E0739" w:rsidRPr="001F57F2" w:rsidRDefault="002E0739" w:rsidP="00107B8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F7E79" w:rsidRPr="001F57F2" w:rsidRDefault="001F57F2" w:rsidP="00107B8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7F2">
        <w:rPr>
          <w:rFonts w:ascii="Times New Roman" w:hAnsi="Times New Roman"/>
          <w:b/>
          <w:color w:val="000000"/>
          <w:sz w:val="24"/>
          <w:szCs w:val="24"/>
        </w:rPr>
        <w:t>V</w:t>
      </w:r>
      <w:r w:rsidR="008F7E79" w:rsidRPr="001F57F2">
        <w:rPr>
          <w:rFonts w:ascii="Times New Roman" w:hAnsi="Times New Roman"/>
          <w:b/>
          <w:color w:val="000000"/>
          <w:sz w:val="24"/>
          <w:szCs w:val="24"/>
        </w:rPr>
        <w:t>I.</w:t>
      </w:r>
      <w:r w:rsidR="00107B83" w:rsidRPr="001F57F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07B83" w:rsidRPr="001F57F2">
        <w:rPr>
          <w:rFonts w:ascii="Times New Roman" w:hAnsi="Times New Roman"/>
          <w:b/>
          <w:color w:val="000000"/>
          <w:sz w:val="24"/>
          <w:szCs w:val="24"/>
          <w:u w:val="single"/>
        </w:rPr>
        <w:t>SMLUVNÍ POKUTY A</w:t>
      </w:r>
      <w:r w:rsidR="0003750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ZÁRUKA</w:t>
      </w:r>
    </w:p>
    <w:p w:rsidR="00DD0080" w:rsidRPr="001F57F2" w:rsidRDefault="00DD0080" w:rsidP="008F7E7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F57F2" w:rsidRPr="001F57F2" w:rsidRDefault="001F57F2" w:rsidP="004A3936">
      <w:pPr>
        <w:pStyle w:val="BodyText21"/>
        <w:numPr>
          <w:ilvl w:val="1"/>
          <w:numId w:val="39"/>
        </w:numPr>
        <w:tabs>
          <w:tab w:val="left" w:pos="567"/>
          <w:tab w:val="left" w:pos="709"/>
        </w:tabs>
        <w:spacing w:before="0" w:after="120"/>
        <w:ind w:left="567" w:hanging="568"/>
        <w:rPr>
          <w:color w:val="000000"/>
        </w:rPr>
      </w:pPr>
      <w:r w:rsidRPr="001F57F2">
        <w:rPr>
          <w:color w:val="000000"/>
        </w:rPr>
        <w:t>Poskytovatel je v prodlení s provedením činnosti, jestliže tuto činnost neprovedl v termínu daném Smlouvou či dohodnutým Harmonogramem časového plnění.</w:t>
      </w:r>
    </w:p>
    <w:p w:rsidR="001F57F2" w:rsidRPr="001F57F2" w:rsidRDefault="001F57F2" w:rsidP="004A3936">
      <w:pPr>
        <w:pStyle w:val="BodyText21"/>
        <w:numPr>
          <w:ilvl w:val="1"/>
          <w:numId w:val="39"/>
        </w:numPr>
        <w:tabs>
          <w:tab w:val="left" w:pos="284"/>
          <w:tab w:val="left" w:pos="567"/>
        </w:tabs>
        <w:spacing w:before="0" w:after="120"/>
        <w:ind w:left="567" w:hanging="568"/>
        <w:rPr>
          <w:color w:val="000000"/>
        </w:rPr>
      </w:pPr>
      <w:r w:rsidRPr="001F57F2">
        <w:t>Nesplní-li poskytovatel termín předání hotového díla, zaplatí objednateli smluvní pokutu ve výši 0,05 % z ceny dílčího plnění za každý den zpoždění. Toto ujednání se nevztahuje na případ nesplnění z důvodu zásahu vyšší moci nebo na prodlevu způsobenou nesoučinností či prodlením objednatele.</w:t>
      </w:r>
    </w:p>
    <w:p w:rsidR="001F57F2" w:rsidRPr="001F57F2" w:rsidRDefault="001F57F2" w:rsidP="004A3936">
      <w:pPr>
        <w:pStyle w:val="BodyText21"/>
        <w:numPr>
          <w:ilvl w:val="1"/>
          <w:numId w:val="39"/>
        </w:numPr>
        <w:tabs>
          <w:tab w:val="left" w:pos="284"/>
          <w:tab w:val="left" w:pos="567"/>
        </w:tabs>
        <w:spacing w:before="0" w:after="120"/>
        <w:ind w:left="567" w:hanging="567"/>
        <w:rPr>
          <w:color w:val="000000"/>
        </w:rPr>
      </w:pPr>
      <w:r w:rsidRPr="001F57F2">
        <w:rPr>
          <w:color w:val="000000"/>
        </w:rPr>
        <w:t xml:space="preserve">Neuhradí-li objednavatel fakturu v době splatnosti, zaplatí poskytovateli smluvní </w:t>
      </w:r>
      <w:proofErr w:type="gramStart"/>
      <w:r w:rsidRPr="001F57F2">
        <w:rPr>
          <w:color w:val="000000"/>
        </w:rPr>
        <w:t xml:space="preserve">úrok z </w:t>
      </w:r>
      <w:r w:rsidR="004A3936">
        <w:rPr>
          <w:color w:val="000000"/>
        </w:rPr>
        <w:t xml:space="preserve">  </w:t>
      </w:r>
      <w:r w:rsidRPr="001F57F2">
        <w:rPr>
          <w:color w:val="000000"/>
        </w:rPr>
        <w:t>prodlení</w:t>
      </w:r>
      <w:proofErr w:type="gramEnd"/>
      <w:r w:rsidRPr="001F57F2">
        <w:rPr>
          <w:color w:val="000000"/>
        </w:rPr>
        <w:t xml:space="preserve"> ve výši 0,05 % za včas a řádně neprovedené</w:t>
      </w:r>
      <w:r w:rsidR="004A3936">
        <w:rPr>
          <w:color w:val="000000"/>
        </w:rPr>
        <w:t xml:space="preserve"> úhrady za každý den zpoždění. </w:t>
      </w:r>
      <w:r w:rsidRPr="001F57F2">
        <w:rPr>
          <w:color w:val="000000"/>
        </w:rPr>
        <w:t>Tento smluvní úrok z prodlení smí být účtován p</w:t>
      </w:r>
      <w:r w:rsidR="004A3936">
        <w:rPr>
          <w:color w:val="000000"/>
        </w:rPr>
        <w:t xml:space="preserve">ouze v případě, že byla faktura vystavena </w:t>
      </w:r>
      <w:r w:rsidRPr="001F57F2">
        <w:rPr>
          <w:color w:val="000000"/>
        </w:rPr>
        <w:t>oprávněně, se všemi náležitostmi, tedy v souladu s touto smlouvou.</w:t>
      </w:r>
    </w:p>
    <w:p w:rsidR="007D3F3F" w:rsidRDefault="00413087" w:rsidP="00750F0E">
      <w:pPr>
        <w:pStyle w:val="BodyText21"/>
        <w:numPr>
          <w:ilvl w:val="1"/>
          <w:numId w:val="39"/>
        </w:numPr>
        <w:tabs>
          <w:tab w:val="left" w:pos="284"/>
          <w:tab w:val="left" w:pos="567"/>
        </w:tabs>
        <w:spacing w:before="0" w:after="120"/>
        <w:ind w:left="567" w:hanging="568"/>
        <w:rPr>
          <w:color w:val="000000"/>
        </w:rPr>
      </w:pPr>
      <w:r w:rsidRPr="001F57F2">
        <w:rPr>
          <w:color w:val="000000"/>
        </w:rPr>
        <w:t xml:space="preserve">Pokud </w:t>
      </w:r>
      <w:r w:rsidR="00F430B0" w:rsidRPr="001F57F2">
        <w:rPr>
          <w:color w:val="000000"/>
        </w:rPr>
        <w:t>poskytovatel</w:t>
      </w:r>
      <w:r w:rsidRPr="001F57F2">
        <w:rPr>
          <w:color w:val="000000"/>
        </w:rPr>
        <w:t xml:space="preserve"> poruší ustanovení obecně závazných předpisů či právně závazných aktů, které se vztahují na provoz </w:t>
      </w:r>
      <w:r w:rsidR="008E02EE" w:rsidRPr="001F57F2">
        <w:rPr>
          <w:color w:val="000000"/>
        </w:rPr>
        <w:t>O</w:t>
      </w:r>
      <w:r w:rsidRPr="001F57F2">
        <w:rPr>
          <w:color w:val="000000"/>
        </w:rPr>
        <w:t>BO</w:t>
      </w:r>
      <w:r w:rsidR="00BA3A11" w:rsidRPr="001F57F2">
        <w:rPr>
          <w:color w:val="000000"/>
        </w:rPr>
        <w:t xml:space="preserve"> Těchonín</w:t>
      </w:r>
      <w:r w:rsidR="0031542E" w:rsidRPr="001F57F2">
        <w:rPr>
          <w:color w:val="000000"/>
        </w:rPr>
        <w:t xml:space="preserve"> a se kterými byl </w:t>
      </w:r>
      <w:proofErr w:type="gramStart"/>
      <w:r w:rsidR="0031542E" w:rsidRPr="001F57F2">
        <w:rPr>
          <w:color w:val="000000"/>
        </w:rPr>
        <w:t xml:space="preserve">seznámen, </w:t>
      </w:r>
      <w:r w:rsidRPr="001F57F2">
        <w:rPr>
          <w:color w:val="000000"/>
        </w:rPr>
        <w:t xml:space="preserve"> je</w:t>
      </w:r>
      <w:proofErr w:type="gramEnd"/>
      <w:r w:rsidRPr="001F57F2">
        <w:rPr>
          <w:color w:val="000000"/>
        </w:rPr>
        <w:t xml:space="preserve"> povinen uhradit vedle případné škody i smluvní pokutu ve výši 30.000,- Kč za každé takovéto porušení.</w:t>
      </w:r>
    </w:p>
    <w:p w:rsidR="00037508" w:rsidRPr="00037508" w:rsidRDefault="00037508" w:rsidP="00750F0E">
      <w:pPr>
        <w:pStyle w:val="BodyText21"/>
        <w:numPr>
          <w:ilvl w:val="1"/>
          <w:numId w:val="39"/>
        </w:numPr>
        <w:tabs>
          <w:tab w:val="left" w:pos="284"/>
          <w:tab w:val="left" w:pos="567"/>
        </w:tabs>
        <w:spacing w:before="0" w:after="120"/>
        <w:ind w:left="567" w:hanging="568"/>
        <w:rPr>
          <w:color w:val="000000"/>
        </w:rPr>
      </w:pPr>
      <w:r w:rsidRPr="00E418EB">
        <w:t xml:space="preserve">Záruční doba na předmět </w:t>
      </w:r>
      <w:r w:rsidR="00DC5DE9">
        <w:t>služeb</w:t>
      </w:r>
      <w:r w:rsidRPr="00E418EB">
        <w:t xml:space="preserve"> se sjednává na</w:t>
      </w:r>
      <w:r>
        <w:t xml:space="preserve"> dobu minimálně</w:t>
      </w:r>
      <w:r w:rsidRPr="00E418EB">
        <w:t xml:space="preserve"> </w:t>
      </w:r>
      <w:proofErr w:type="gramStart"/>
      <w:r w:rsidRPr="00E418EB">
        <w:rPr>
          <w:b/>
          <w:bCs/>
          <w:highlight w:val="yellow"/>
        </w:rPr>
        <w:t>….. měsíců</w:t>
      </w:r>
      <w:proofErr w:type="gramEnd"/>
      <w:r>
        <w:rPr>
          <w:b/>
          <w:bCs/>
        </w:rPr>
        <w:t xml:space="preserve"> </w:t>
      </w:r>
      <w:r w:rsidRPr="00A402E4">
        <w:rPr>
          <w:bCs/>
        </w:rPr>
        <w:t>na celý předmět díla.</w:t>
      </w:r>
    </w:p>
    <w:p w:rsidR="00037508" w:rsidRPr="00037508" w:rsidRDefault="00037508" w:rsidP="00750F0E">
      <w:pPr>
        <w:pStyle w:val="BodyText21"/>
        <w:numPr>
          <w:ilvl w:val="1"/>
          <w:numId w:val="39"/>
        </w:numPr>
        <w:tabs>
          <w:tab w:val="left" w:pos="284"/>
          <w:tab w:val="left" w:pos="567"/>
        </w:tabs>
        <w:spacing w:before="0" w:after="120"/>
        <w:ind w:left="567" w:hanging="568"/>
        <w:rPr>
          <w:color w:val="000000"/>
        </w:rPr>
      </w:pPr>
      <w:r w:rsidRPr="00E418EB">
        <w:t xml:space="preserve">Záruční doba počíná běžet dnem </w:t>
      </w:r>
      <w:r w:rsidR="00812DFA">
        <w:t>ukončení příslušného operačního plnění</w:t>
      </w:r>
      <w:r w:rsidRPr="00E418EB">
        <w:t>, po odstranění všech případných vad z úspěšného přejímacího řízení. Zhotovitel zabezpečí nástup na odstranění případných skrytých vad díla, zjištěných v záruční době nejpozději do 48 hod. od nahlášení závad.</w:t>
      </w:r>
    </w:p>
    <w:p w:rsidR="00037508" w:rsidRDefault="00037508" w:rsidP="00750F0E">
      <w:pPr>
        <w:pStyle w:val="BodyText21"/>
        <w:numPr>
          <w:ilvl w:val="1"/>
          <w:numId w:val="39"/>
        </w:numPr>
        <w:tabs>
          <w:tab w:val="left" w:pos="284"/>
          <w:tab w:val="left" w:pos="567"/>
        </w:tabs>
        <w:spacing w:before="0" w:after="120"/>
        <w:ind w:left="567" w:hanging="568"/>
        <w:rPr>
          <w:color w:val="000000"/>
        </w:rPr>
      </w:pPr>
      <w:r w:rsidRPr="00E418EB">
        <w:t>V záruční době se odstraňují skryté vady zdarma.</w:t>
      </w:r>
    </w:p>
    <w:p w:rsidR="006B3BFE" w:rsidRPr="00750F0E" w:rsidRDefault="006B3BFE" w:rsidP="006B3BFE">
      <w:pPr>
        <w:pStyle w:val="BodyText21"/>
        <w:tabs>
          <w:tab w:val="left" w:pos="284"/>
          <w:tab w:val="left" w:pos="567"/>
        </w:tabs>
        <w:spacing w:before="0" w:after="120"/>
        <w:ind w:left="567"/>
        <w:rPr>
          <w:color w:val="000000"/>
        </w:rPr>
      </w:pPr>
    </w:p>
    <w:p w:rsidR="001F57F2" w:rsidRPr="004A3936" w:rsidRDefault="001F57F2" w:rsidP="004A3936">
      <w:pPr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F2F07">
        <w:rPr>
          <w:rFonts w:ascii="Times New Roman" w:hAnsi="Times New Roman"/>
          <w:b/>
          <w:color w:val="000000"/>
          <w:sz w:val="24"/>
          <w:szCs w:val="24"/>
        </w:rPr>
        <w:t>VI</w:t>
      </w:r>
      <w:r w:rsidR="008F7E79" w:rsidRPr="00DF2F07">
        <w:rPr>
          <w:rFonts w:ascii="Times New Roman" w:hAnsi="Times New Roman"/>
          <w:b/>
          <w:color w:val="000000"/>
          <w:sz w:val="24"/>
          <w:szCs w:val="24"/>
        </w:rPr>
        <w:t>I.</w:t>
      </w:r>
      <w:r w:rsidR="00107B83" w:rsidRPr="00DF2F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07B83" w:rsidRPr="00DF2F07">
        <w:rPr>
          <w:rFonts w:ascii="Times New Roman" w:hAnsi="Times New Roman"/>
          <w:b/>
          <w:color w:val="000000"/>
          <w:sz w:val="24"/>
          <w:szCs w:val="24"/>
          <w:u w:val="single"/>
        </w:rPr>
        <w:t>ZVLÁŠTNÍ UJEDNÁNÍ</w:t>
      </w:r>
    </w:p>
    <w:p w:rsidR="008F7E79" w:rsidRPr="008C3B79" w:rsidRDefault="008F7E79" w:rsidP="008F7E79">
      <w:pPr>
        <w:jc w:val="both"/>
        <w:rPr>
          <w:rFonts w:ascii="Times New Roman" w:hAnsi="Times New Roman"/>
          <w:b/>
          <w:color w:val="000000"/>
          <w:sz w:val="24"/>
          <w:szCs w:val="24"/>
          <w:highlight w:val="lightGray"/>
        </w:rPr>
      </w:pPr>
    </w:p>
    <w:p w:rsidR="00DF2F07" w:rsidRPr="00DF2F07" w:rsidRDefault="001F57F2" w:rsidP="004A3936">
      <w:pPr>
        <w:shd w:val="clear" w:color="00FFFF" w:fill="auto"/>
        <w:tabs>
          <w:tab w:val="left" w:pos="284"/>
        </w:tabs>
        <w:spacing w:after="120"/>
        <w:ind w:left="-284" w:firstLine="284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4A3936">
        <w:rPr>
          <w:rFonts w:ascii="Times New Roman" w:hAnsi="Times New Roman"/>
          <w:b/>
          <w:bCs/>
          <w:color w:val="000000"/>
          <w:sz w:val="24"/>
          <w:szCs w:val="24"/>
        </w:rPr>
        <w:t>7.1</w:t>
      </w:r>
      <w:proofErr w:type="gramEnd"/>
      <w:r w:rsidRPr="004A393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1F57F2">
        <w:rPr>
          <w:rFonts w:ascii="Times New Roman" w:hAnsi="Times New Roman"/>
          <w:sz w:val="24"/>
          <w:szCs w:val="24"/>
        </w:rPr>
        <w:tab/>
      </w:r>
      <w:r w:rsidR="00DF2F07" w:rsidRPr="00DF2F07">
        <w:rPr>
          <w:rFonts w:ascii="Times New Roman" w:hAnsi="Times New Roman"/>
          <w:color w:val="000000"/>
          <w:sz w:val="24"/>
          <w:szCs w:val="24"/>
        </w:rPr>
        <w:t>Poskytovatel</w:t>
      </w:r>
      <w:r w:rsidRPr="00DF2F07">
        <w:rPr>
          <w:rFonts w:ascii="Times New Roman" w:hAnsi="Times New Roman"/>
          <w:sz w:val="24"/>
          <w:szCs w:val="24"/>
        </w:rPr>
        <w:t xml:space="preserve"> souhlasí s uveřejněním této smlouvy na </w:t>
      </w:r>
      <w:hyperlink r:id="rId10" w:history="1">
        <w:r w:rsidRPr="00DF2F07">
          <w:rPr>
            <w:rStyle w:val="Hypertextovodkaz"/>
            <w:rFonts w:ascii="Times New Roman" w:hAnsi="Times New Roman"/>
            <w:sz w:val="24"/>
            <w:szCs w:val="24"/>
          </w:rPr>
          <w:t>www.as-po.cz</w:t>
        </w:r>
      </w:hyperlink>
      <w:r w:rsidRPr="00DF2F07">
        <w:rPr>
          <w:rFonts w:ascii="Times New Roman" w:hAnsi="Times New Roman"/>
          <w:sz w:val="24"/>
          <w:szCs w:val="24"/>
          <w:u w:val="single"/>
        </w:rPr>
        <w:t>.</w:t>
      </w:r>
    </w:p>
    <w:p w:rsidR="006128EB" w:rsidRPr="006128EB" w:rsidRDefault="00164CCA" w:rsidP="006128EB">
      <w:pPr>
        <w:shd w:val="clear" w:color="00FFFF" w:fill="auto"/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393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7</w:t>
      </w:r>
      <w:r w:rsidRPr="004A3936">
        <w:rPr>
          <w:rFonts w:ascii="Times New Roman" w:hAnsi="Times New Roman"/>
          <w:b/>
          <w:sz w:val="24"/>
          <w:szCs w:val="24"/>
        </w:rPr>
        <w:t>.2</w:t>
      </w:r>
      <w:proofErr w:type="gramEnd"/>
      <w:r w:rsidRPr="004A3936">
        <w:rPr>
          <w:rFonts w:ascii="Times New Roman" w:hAnsi="Times New Roman"/>
          <w:b/>
          <w:sz w:val="24"/>
          <w:szCs w:val="24"/>
        </w:rPr>
        <w:t>.</w:t>
      </w:r>
      <w:r w:rsidRPr="00DF2F07">
        <w:rPr>
          <w:rFonts w:ascii="Times New Roman" w:hAnsi="Times New Roman"/>
          <w:sz w:val="24"/>
          <w:szCs w:val="24"/>
        </w:rPr>
        <w:tab/>
      </w:r>
      <w:r w:rsidR="00DF2F07" w:rsidRPr="006128EB">
        <w:rPr>
          <w:rFonts w:ascii="Times New Roman" w:hAnsi="Times New Roman"/>
          <w:sz w:val="24"/>
        </w:rPr>
        <w:t>Poskytovatel je povinen vykonávat své činnosti dle této smlouvy tak, aby nebránil provozu OBO Těchonín či jinak neomezoval či nezatěžoval další pracovníky OBO Těchonín. Poskytovatel</w:t>
      </w:r>
      <w:r w:rsidRPr="006128EB">
        <w:rPr>
          <w:rFonts w:ascii="Times New Roman" w:hAnsi="Times New Roman"/>
          <w:sz w:val="24"/>
        </w:rPr>
        <w:t xml:space="preserve"> je povinen po celou dobu realizace díla dodržovat čistotu a pořádek.</w:t>
      </w:r>
      <w:r w:rsidRPr="00DF2F07">
        <w:rPr>
          <w:rFonts w:ascii="Times New Roman" w:hAnsi="Times New Roman"/>
          <w:sz w:val="24"/>
          <w:szCs w:val="24"/>
        </w:rPr>
        <w:t xml:space="preserve"> </w:t>
      </w:r>
    </w:p>
    <w:p w:rsidR="006128EB" w:rsidRPr="006128EB" w:rsidRDefault="001F57F2" w:rsidP="006128EB">
      <w:pPr>
        <w:spacing w:after="120"/>
        <w:ind w:left="567" w:hanging="567"/>
        <w:jc w:val="both"/>
        <w:rPr>
          <w:rFonts w:ascii="Times New Roman" w:hAnsi="Times New Roman"/>
          <w:sz w:val="24"/>
        </w:rPr>
      </w:pPr>
      <w:proofErr w:type="gramStart"/>
      <w:r w:rsidRPr="004A3936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4A3936">
        <w:rPr>
          <w:rFonts w:ascii="Times New Roman" w:hAnsi="Times New Roman"/>
          <w:b/>
          <w:sz w:val="24"/>
        </w:rPr>
        <w:t>.</w:t>
      </w:r>
      <w:r w:rsidR="00164CCA" w:rsidRPr="004A3936">
        <w:rPr>
          <w:rFonts w:ascii="Times New Roman" w:hAnsi="Times New Roman"/>
          <w:b/>
          <w:sz w:val="24"/>
        </w:rPr>
        <w:t>3</w:t>
      </w:r>
      <w:proofErr w:type="gramEnd"/>
      <w:r w:rsidRPr="004A3936">
        <w:rPr>
          <w:rFonts w:ascii="Times New Roman" w:hAnsi="Times New Roman"/>
          <w:b/>
          <w:sz w:val="24"/>
        </w:rPr>
        <w:t>.</w:t>
      </w:r>
      <w:r w:rsidR="00164CCA">
        <w:rPr>
          <w:rFonts w:ascii="Times New Roman" w:hAnsi="Times New Roman"/>
          <w:sz w:val="24"/>
        </w:rPr>
        <w:tab/>
      </w:r>
      <w:r w:rsidR="00BF5D56" w:rsidRPr="00EB7B3D">
        <w:rPr>
          <w:rFonts w:ascii="Times New Roman" w:hAnsi="Times New Roman"/>
          <w:sz w:val="24"/>
        </w:rPr>
        <w:t>Poskytovatel se zavazuje zachovávat mlčenlivost ohledně všech skutečností, se kterými se seznámí při plnění této smlouvy. Tato povinnost zavazuje i osoby, tj. zaměstnance poskytovatele, kteří se podílejí na plnění této smlouvy.</w:t>
      </w:r>
    </w:p>
    <w:p w:rsidR="00DF2F07" w:rsidRPr="00107A4C" w:rsidRDefault="00164CCA" w:rsidP="004A3936">
      <w:pPr>
        <w:shd w:val="clear" w:color="00FFFF" w:fill="auto"/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3936">
        <w:rPr>
          <w:rFonts w:ascii="Times New Roman" w:hAnsi="Times New Roman"/>
          <w:b/>
          <w:color w:val="000000"/>
          <w:sz w:val="24"/>
          <w:szCs w:val="24"/>
        </w:rPr>
        <w:t>7.4</w:t>
      </w:r>
      <w:proofErr w:type="gramEnd"/>
      <w:r w:rsidRPr="004A3936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107A4C">
        <w:rPr>
          <w:rFonts w:ascii="Times New Roman" w:hAnsi="Times New Roman"/>
          <w:color w:val="000000"/>
          <w:sz w:val="24"/>
          <w:szCs w:val="24"/>
        </w:rPr>
        <w:tab/>
      </w:r>
      <w:r w:rsidR="008045DE">
        <w:rPr>
          <w:rFonts w:ascii="Times New Roman" w:hAnsi="Times New Roman"/>
          <w:sz w:val="24"/>
          <w:szCs w:val="24"/>
        </w:rPr>
        <w:t>Poskytovat</w:t>
      </w:r>
      <w:r w:rsidR="00DF2F07" w:rsidRPr="00107A4C">
        <w:rPr>
          <w:rFonts w:ascii="Times New Roman" w:hAnsi="Times New Roman"/>
          <w:sz w:val="24"/>
          <w:szCs w:val="24"/>
        </w:rPr>
        <w:t xml:space="preserve">el před podpisem smlouvy předloží objednateli kopii jediné pojistné smlouvy, jejímž předmětem je pojištění odpovědnosti za škodu způsobenou </w:t>
      </w:r>
      <w:r w:rsidR="008045DE">
        <w:rPr>
          <w:rFonts w:ascii="Times New Roman" w:hAnsi="Times New Roman"/>
          <w:sz w:val="24"/>
          <w:szCs w:val="24"/>
        </w:rPr>
        <w:t>poskytovatel</w:t>
      </w:r>
      <w:r w:rsidR="00DF2F07" w:rsidRPr="00107A4C">
        <w:rPr>
          <w:rFonts w:ascii="Times New Roman" w:hAnsi="Times New Roman"/>
          <w:sz w:val="24"/>
          <w:szCs w:val="24"/>
        </w:rPr>
        <w:t xml:space="preserve">em třetí osobě ve výši minimálně </w:t>
      </w:r>
      <w:r w:rsidR="004A3936">
        <w:rPr>
          <w:rFonts w:ascii="Times New Roman" w:hAnsi="Times New Roman"/>
          <w:b/>
          <w:bCs/>
          <w:sz w:val="24"/>
          <w:szCs w:val="24"/>
        </w:rPr>
        <w:t>10</w:t>
      </w:r>
      <w:r w:rsidR="00DF2F07" w:rsidRPr="00107A4C">
        <w:rPr>
          <w:rFonts w:ascii="Times New Roman" w:hAnsi="Times New Roman"/>
          <w:b/>
          <w:bCs/>
          <w:sz w:val="24"/>
          <w:szCs w:val="24"/>
        </w:rPr>
        <w:t xml:space="preserve"> 000 000,- Kč</w:t>
      </w:r>
      <w:r w:rsidR="00DF2F07" w:rsidRPr="00107A4C">
        <w:rPr>
          <w:rFonts w:ascii="Times New Roman" w:hAnsi="Times New Roman"/>
          <w:sz w:val="24"/>
          <w:szCs w:val="24"/>
        </w:rPr>
        <w:t>. Tato smlouva musí být platná po celou dobu realizace předmětu díla.</w:t>
      </w:r>
    </w:p>
    <w:p w:rsidR="00DF2F07" w:rsidRPr="00107A4C" w:rsidRDefault="00DF2F07" w:rsidP="004A3936">
      <w:pPr>
        <w:shd w:val="clear" w:color="00FFFF" w:fill="auto"/>
        <w:spacing w:after="120"/>
        <w:ind w:left="567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4A3936">
        <w:rPr>
          <w:rFonts w:ascii="Times New Roman" w:hAnsi="Times New Roman"/>
          <w:b/>
          <w:color w:val="000000"/>
          <w:sz w:val="24"/>
          <w:szCs w:val="24"/>
        </w:rPr>
        <w:t>7.</w:t>
      </w:r>
      <w:r w:rsidRPr="004A3936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proofErr w:type="gramEnd"/>
      <w:r w:rsidRPr="004A393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107A4C">
        <w:rPr>
          <w:rFonts w:ascii="Times New Roman" w:hAnsi="Times New Roman"/>
          <w:bCs/>
          <w:color w:val="000000"/>
          <w:sz w:val="24"/>
          <w:szCs w:val="24"/>
        </w:rPr>
        <w:tab/>
        <w:t>Poskytovatel tímto výslovně prohlašuje a potvrzuje, že dis</w:t>
      </w:r>
      <w:r w:rsidR="004A3936">
        <w:rPr>
          <w:rFonts w:ascii="Times New Roman" w:hAnsi="Times New Roman"/>
          <w:bCs/>
          <w:color w:val="000000"/>
          <w:sz w:val="24"/>
          <w:szCs w:val="24"/>
        </w:rPr>
        <w:t xml:space="preserve">ponuje oprávněním, </w:t>
      </w:r>
      <w:r w:rsidRPr="00107A4C">
        <w:rPr>
          <w:rFonts w:ascii="Times New Roman" w:hAnsi="Times New Roman"/>
          <w:bCs/>
          <w:color w:val="000000"/>
          <w:sz w:val="24"/>
          <w:szCs w:val="24"/>
        </w:rPr>
        <w:t>technickým vybavením i odbornými předpoklady, aby dostál svým závazkům z této smlouvy vyplývajících. Dále prohlašuje, že je dostatečně seznámen se všemi skutečnostmi, kt</w:t>
      </w:r>
      <w:r w:rsidR="00D44991">
        <w:rPr>
          <w:rFonts w:ascii="Times New Roman" w:hAnsi="Times New Roman"/>
          <w:bCs/>
          <w:color w:val="000000"/>
          <w:sz w:val="24"/>
          <w:szCs w:val="24"/>
        </w:rPr>
        <w:t>eré jsou podstatné pro splnění</w:t>
      </w:r>
      <w:r w:rsidRPr="00107A4C">
        <w:rPr>
          <w:rFonts w:ascii="Times New Roman" w:hAnsi="Times New Roman"/>
          <w:bCs/>
          <w:color w:val="000000"/>
          <w:sz w:val="24"/>
          <w:szCs w:val="24"/>
        </w:rPr>
        <w:t xml:space="preserve"> závazků</w:t>
      </w:r>
      <w:r w:rsidR="00D44991">
        <w:rPr>
          <w:rFonts w:ascii="Times New Roman" w:hAnsi="Times New Roman"/>
          <w:bCs/>
          <w:color w:val="000000"/>
          <w:sz w:val="24"/>
          <w:szCs w:val="24"/>
        </w:rPr>
        <w:t xml:space="preserve"> plynoucích</w:t>
      </w:r>
      <w:r w:rsidRPr="00107A4C">
        <w:rPr>
          <w:rFonts w:ascii="Times New Roman" w:hAnsi="Times New Roman"/>
          <w:bCs/>
          <w:color w:val="000000"/>
          <w:sz w:val="24"/>
          <w:szCs w:val="24"/>
        </w:rPr>
        <w:t xml:space="preserve"> z této smlouvy, a na základě těchto zjištění k těmto závazkům přistupuje.</w:t>
      </w:r>
    </w:p>
    <w:p w:rsidR="00DF2F07" w:rsidRPr="00107A4C" w:rsidRDefault="00DF2F07" w:rsidP="004A3936">
      <w:pPr>
        <w:shd w:val="clear" w:color="00FFFF" w:fill="auto"/>
        <w:spacing w:after="120"/>
        <w:ind w:left="567" w:hanging="567"/>
        <w:jc w:val="both"/>
        <w:rPr>
          <w:rFonts w:ascii="Times New Roman" w:hAnsi="Times New Roman"/>
          <w:sz w:val="24"/>
        </w:rPr>
      </w:pPr>
      <w:proofErr w:type="gramStart"/>
      <w:r w:rsidRPr="004A3936">
        <w:rPr>
          <w:rFonts w:ascii="Times New Roman" w:hAnsi="Times New Roman"/>
          <w:b/>
          <w:bCs/>
          <w:color w:val="000000"/>
          <w:sz w:val="24"/>
          <w:szCs w:val="24"/>
        </w:rPr>
        <w:t>7.6</w:t>
      </w:r>
      <w:proofErr w:type="gramEnd"/>
      <w:r w:rsidRPr="004A393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107A4C">
        <w:rPr>
          <w:rFonts w:ascii="Times New Roman" w:hAnsi="Times New Roman"/>
          <w:bCs/>
          <w:color w:val="000000"/>
          <w:sz w:val="24"/>
          <w:szCs w:val="24"/>
        </w:rPr>
        <w:tab/>
      </w:r>
      <w:r w:rsidRPr="00107A4C">
        <w:rPr>
          <w:rFonts w:ascii="Times New Roman" w:hAnsi="Times New Roman"/>
          <w:sz w:val="24"/>
        </w:rPr>
        <w:t>Započetím práce poskytovatel přebírá v plném rozsahu odpovědnost za dodržování předpisů zajišťujících bezpečnost a ochranu zdraví, za dodržování příslušných protipožárních opatření a hygienických předpisů.</w:t>
      </w:r>
    </w:p>
    <w:p w:rsidR="008F7E79" w:rsidRDefault="00107A4C" w:rsidP="004A3936">
      <w:pPr>
        <w:shd w:val="clear" w:color="00FFFF" w:fill="auto"/>
        <w:spacing w:after="120"/>
        <w:ind w:left="567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4A3936">
        <w:rPr>
          <w:rFonts w:ascii="Times New Roman" w:hAnsi="Times New Roman"/>
          <w:b/>
          <w:bCs/>
          <w:color w:val="000000"/>
          <w:sz w:val="24"/>
          <w:szCs w:val="24"/>
        </w:rPr>
        <w:t>7.7</w:t>
      </w:r>
      <w:proofErr w:type="gramEnd"/>
      <w:r w:rsidRPr="004A393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107A4C">
        <w:rPr>
          <w:rFonts w:ascii="Times New Roman" w:hAnsi="Times New Roman"/>
          <w:bCs/>
          <w:color w:val="000000"/>
          <w:sz w:val="24"/>
          <w:szCs w:val="24"/>
        </w:rPr>
        <w:tab/>
      </w:r>
      <w:r w:rsidR="008F7E79" w:rsidRPr="00107A4C">
        <w:rPr>
          <w:rFonts w:ascii="Times New Roman" w:hAnsi="Times New Roman"/>
          <w:bCs/>
          <w:color w:val="000000"/>
          <w:sz w:val="24"/>
          <w:szCs w:val="24"/>
        </w:rPr>
        <w:t>Poskytované služby budou prováděn</w:t>
      </w:r>
      <w:r w:rsidR="00270DB0" w:rsidRPr="00107A4C">
        <w:rPr>
          <w:rFonts w:ascii="Times New Roman" w:hAnsi="Times New Roman"/>
          <w:bCs/>
          <w:color w:val="000000"/>
          <w:sz w:val="24"/>
          <w:szCs w:val="24"/>
        </w:rPr>
        <w:t xml:space="preserve">y </w:t>
      </w:r>
      <w:r w:rsidR="00270DB0" w:rsidRPr="00107A4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výhradně občany ČR</w:t>
      </w:r>
      <w:r w:rsidR="008F7E79" w:rsidRPr="00107A4C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F430B0" w:rsidRPr="00107A4C">
        <w:rPr>
          <w:rFonts w:ascii="Times New Roman" w:hAnsi="Times New Roman"/>
          <w:bCs/>
          <w:color w:val="000000"/>
          <w:sz w:val="24"/>
          <w:szCs w:val="24"/>
        </w:rPr>
        <w:t>Poskytovatel</w:t>
      </w:r>
      <w:r w:rsidR="008F7E79" w:rsidRPr="00107A4C">
        <w:rPr>
          <w:rFonts w:ascii="Times New Roman" w:hAnsi="Times New Roman"/>
          <w:bCs/>
          <w:color w:val="000000"/>
          <w:sz w:val="24"/>
          <w:szCs w:val="24"/>
        </w:rPr>
        <w:t xml:space="preserve"> prohlašuje, že tuto skutečnost bere na vědomí.</w:t>
      </w:r>
    </w:p>
    <w:p w:rsidR="00BF5D56" w:rsidRPr="00107A4C" w:rsidRDefault="00BF5D56" w:rsidP="00BF5D56">
      <w:pPr>
        <w:shd w:val="clear" w:color="00FFFF" w:fill="auto"/>
        <w:spacing w:after="120"/>
        <w:ind w:left="567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BF5D56">
        <w:rPr>
          <w:rFonts w:ascii="Times New Roman" w:hAnsi="Times New Roman"/>
          <w:b/>
          <w:bCs/>
          <w:color w:val="000000"/>
          <w:sz w:val="24"/>
          <w:szCs w:val="24"/>
        </w:rPr>
        <w:t>7.8</w:t>
      </w:r>
      <w:proofErr w:type="gramEnd"/>
      <w:r w:rsidRPr="00BF5D5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BF5D56">
        <w:rPr>
          <w:rFonts w:ascii="Times New Roman" w:hAnsi="Times New Roman"/>
          <w:bCs/>
          <w:color w:val="000000"/>
          <w:sz w:val="24"/>
          <w:szCs w:val="24"/>
        </w:rPr>
        <w:t>Právo na úpravu termínů zahájení a dokončení díla mají obě smluvní strany v případě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F5D56">
        <w:rPr>
          <w:rFonts w:ascii="Times New Roman" w:hAnsi="Times New Roman"/>
          <w:bCs/>
          <w:color w:val="000000"/>
          <w:sz w:val="24"/>
          <w:szCs w:val="24"/>
        </w:rPr>
        <w:t>zásahu vyšší moci, která přechodně znemožní jedn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é ze smluvních stran realizaci </w:t>
      </w:r>
      <w:r w:rsidRPr="00BF5D56">
        <w:rPr>
          <w:rFonts w:ascii="Times New Roman" w:hAnsi="Times New Roman"/>
          <w:bCs/>
          <w:color w:val="000000"/>
          <w:sz w:val="24"/>
          <w:szCs w:val="24"/>
        </w:rPr>
        <w:t>smluvních podmínek, a to nejdéle o dobu, po kterou trvá zása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h vyšší moci. Smluvní partner, </w:t>
      </w:r>
      <w:r w:rsidRPr="00BF5D56">
        <w:rPr>
          <w:rFonts w:ascii="Times New Roman" w:hAnsi="Times New Roman"/>
          <w:bCs/>
          <w:color w:val="000000"/>
          <w:sz w:val="24"/>
          <w:szCs w:val="24"/>
        </w:rPr>
        <w:t>kterému není možno z výše uvedených důvodů pl</w:t>
      </w:r>
      <w:r>
        <w:rPr>
          <w:rFonts w:ascii="Times New Roman" w:hAnsi="Times New Roman"/>
          <w:bCs/>
          <w:color w:val="000000"/>
          <w:sz w:val="24"/>
          <w:szCs w:val="24"/>
        </w:rPr>
        <w:t>nit svoje smluvní povinnosti, musí do dvou</w:t>
      </w:r>
      <w:r w:rsidR="00AD3430">
        <w:rPr>
          <w:rFonts w:ascii="Times New Roman" w:hAnsi="Times New Roman"/>
          <w:bCs/>
          <w:color w:val="000000"/>
          <w:sz w:val="24"/>
          <w:szCs w:val="24"/>
        </w:rPr>
        <w:t xml:space="preserve"> (2)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F5D56">
        <w:rPr>
          <w:rFonts w:ascii="Times New Roman" w:hAnsi="Times New Roman"/>
          <w:bCs/>
          <w:color w:val="000000"/>
          <w:sz w:val="24"/>
          <w:szCs w:val="24"/>
        </w:rPr>
        <w:t xml:space="preserve">pracovních dnů </w:t>
      </w:r>
      <w:r>
        <w:rPr>
          <w:rFonts w:ascii="Times New Roman" w:hAnsi="Times New Roman"/>
          <w:bCs/>
          <w:color w:val="000000"/>
          <w:sz w:val="24"/>
          <w:szCs w:val="24"/>
        </w:rPr>
        <w:t>uvědomit dru</w:t>
      </w:r>
      <w:r w:rsidRPr="00BF5D56">
        <w:rPr>
          <w:rFonts w:ascii="Times New Roman" w:hAnsi="Times New Roman"/>
          <w:bCs/>
          <w:color w:val="000000"/>
          <w:sz w:val="24"/>
          <w:szCs w:val="24"/>
        </w:rPr>
        <w:t>h</w:t>
      </w:r>
      <w:r>
        <w:rPr>
          <w:rFonts w:ascii="Times New Roman" w:hAnsi="Times New Roman"/>
          <w:bCs/>
          <w:color w:val="000000"/>
          <w:sz w:val="24"/>
          <w:szCs w:val="24"/>
        </w:rPr>
        <w:t>ou smluvní stranu</w:t>
      </w:r>
      <w:r w:rsidRPr="00BF5D56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F7E79" w:rsidRPr="008C3B79" w:rsidRDefault="008F7E79" w:rsidP="008F7E79">
      <w:pPr>
        <w:pStyle w:val="Zkladntext"/>
        <w:rPr>
          <w:rFonts w:ascii="Times New Roman" w:hAnsi="Times New Roman"/>
          <w:bCs/>
          <w:color w:val="000000"/>
          <w:sz w:val="24"/>
          <w:szCs w:val="24"/>
          <w:highlight w:val="lightGray"/>
        </w:rPr>
      </w:pPr>
    </w:p>
    <w:p w:rsidR="00520A3A" w:rsidRDefault="00107A4C" w:rsidP="00107A4C">
      <w:pPr>
        <w:pStyle w:val="Zkladntext"/>
        <w:ind w:right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A3936">
        <w:rPr>
          <w:rFonts w:ascii="Times New Roman" w:hAnsi="Times New Roman"/>
          <w:b/>
          <w:color w:val="000000"/>
          <w:sz w:val="24"/>
          <w:szCs w:val="24"/>
        </w:rPr>
        <w:t xml:space="preserve">VIII. </w:t>
      </w:r>
      <w:r w:rsidRPr="004B4289">
        <w:rPr>
          <w:rFonts w:ascii="Times New Roman" w:hAnsi="Times New Roman"/>
          <w:b/>
          <w:color w:val="000000"/>
          <w:sz w:val="24"/>
          <w:szCs w:val="24"/>
          <w:u w:val="single"/>
        </w:rPr>
        <w:t>ODSTOUPENÍ OD SM</w:t>
      </w:r>
      <w:r w:rsidR="008045DE" w:rsidRPr="004B4289">
        <w:rPr>
          <w:rFonts w:ascii="Times New Roman" w:hAnsi="Times New Roman"/>
          <w:b/>
          <w:color w:val="000000"/>
          <w:sz w:val="24"/>
          <w:szCs w:val="24"/>
          <w:u w:val="single"/>
        </w:rPr>
        <w:t>L</w:t>
      </w:r>
      <w:r w:rsidRPr="004B4289">
        <w:rPr>
          <w:rFonts w:ascii="Times New Roman" w:hAnsi="Times New Roman"/>
          <w:b/>
          <w:color w:val="000000"/>
          <w:sz w:val="24"/>
          <w:szCs w:val="24"/>
          <w:u w:val="single"/>
        </w:rPr>
        <w:t>OUVY</w:t>
      </w:r>
    </w:p>
    <w:p w:rsidR="00444E71" w:rsidRPr="004A3936" w:rsidRDefault="00444E71" w:rsidP="00107A4C">
      <w:pPr>
        <w:pStyle w:val="Zkladntext"/>
        <w:ind w:righ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07A4C" w:rsidRPr="00107A4C" w:rsidRDefault="00107A4C" w:rsidP="004A3936">
      <w:pPr>
        <w:pStyle w:val="Nadpis2"/>
        <w:widowControl w:val="0"/>
        <w:numPr>
          <w:ilvl w:val="1"/>
          <w:numId w:val="0"/>
        </w:numPr>
        <w:autoSpaceDE w:val="0"/>
        <w:autoSpaceDN w:val="0"/>
        <w:spacing w:before="120" w:after="120"/>
        <w:ind w:left="567" w:hanging="567"/>
        <w:jc w:val="both"/>
        <w:rPr>
          <w:rFonts w:ascii="Times New Roman" w:hAnsi="Times New Roman"/>
          <w:b w:val="0"/>
          <w:i/>
          <w:sz w:val="24"/>
          <w:szCs w:val="24"/>
        </w:rPr>
      </w:pPr>
      <w:proofErr w:type="gramStart"/>
      <w:r w:rsidRPr="00750F0E">
        <w:rPr>
          <w:rFonts w:ascii="Times New Roman" w:hAnsi="Times New Roman"/>
          <w:color w:val="000000"/>
          <w:sz w:val="24"/>
          <w:szCs w:val="24"/>
        </w:rPr>
        <w:t>8.1</w:t>
      </w:r>
      <w:proofErr w:type="gramEnd"/>
      <w:r w:rsidRPr="00750F0E">
        <w:rPr>
          <w:rFonts w:ascii="Times New Roman" w:hAnsi="Times New Roman"/>
          <w:color w:val="000000"/>
          <w:sz w:val="24"/>
          <w:szCs w:val="24"/>
        </w:rPr>
        <w:t>.</w:t>
      </w:r>
      <w:r w:rsidRPr="00750F0E">
        <w:rPr>
          <w:rFonts w:ascii="Times New Roman" w:hAnsi="Times New Roman"/>
          <w:color w:val="000000"/>
          <w:sz w:val="24"/>
          <w:szCs w:val="24"/>
        </w:rPr>
        <w:tab/>
      </w:r>
      <w:r w:rsidRPr="00107A4C">
        <w:rPr>
          <w:rFonts w:ascii="Times New Roman" w:hAnsi="Times New Roman"/>
          <w:b w:val="0"/>
          <w:sz w:val="24"/>
          <w:szCs w:val="24"/>
        </w:rPr>
        <w:t xml:space="preserve">Poskytovatel je oprávněn odstoupit od smlouvy v případě podstatného porušení smlouvy objednatelem, pokud objednatel nenapraví takovéto porušení ani do třiceti (30) dnů od obdržení výzvy </w:t>
      </w:r>
      <w:r w:rsidRPr="00107A4C">
        <w:rPr>
          <w:rFonts w:ascii="Times New Roman" w:hAnsi="Times New Roman"/>
          <w:b w:val="0"/>
          <w:sz w:val="24"/>
          <w:szCs w:val="24"/>
        </w:rPr>
        <w:tab/>
        <w:t>k nápravě závadového stavu. Za podstatné porušení smlouvy na straně objednatele se považuje zejména:</w:t>
      </w:r>
    </w:p>
    <w:p w:rsidR="00107A4C" w:rsidRPr="00107A4C" w:rsidRDefault="00107A4C" w:rsidP="00107A4C">
      <w:pPr>
        <w:numPr>
          <w:ilvl w:val="0"/>
          <w:numId w:val="46"/>
        </w:numPr>
        <w:spacing w:line="300" w:lineRule="exact"/>
        <w:jc w:val="both"/>
        <w:rPr>
          <w:rFonts w:ascii="Times New Roman" w:hAnsi="Times New Roman"/>
          <w:snapToGrid w:val="0"/>
          <w:sz w:val="24"/>
          <w:szCs w:val="24"/>
        </w:rPr>
      </w:pPr>
      <w:r w:rsidRPr="00107A4C">
        <w:rPr>
          <w:rFonts w:ascii="Times New Roman" w:hAnsi="Times New Roman"/>
          <w:snapToGrid w:val="0"/>
          <w:sz w:val="24"/>
          <w:szCs w:val="24"/>
        </w:rPr>
        <w:t xml:space="preserve">prodlení objednatele s úhradou řádně vystavené faktury v souladu s touto smlouvou a tedy peněžitého nároku poskytovatele, o více jak 45 dní od data splatnosti na faktuře uvedeného, </w:t>
      </w:r>
    </w:p>
    <w:p w:rsidR="00107A4C" w:rsidRPr="00107A4C" w:rsidRDefault="004A3936" w:rsidP="00AD3430">
      <w:pPr>
        <w:spacing w:line="300" w:lineRule="exact"/>
        <w:ind w:left="1134" w:hanging="425"/>
        <w:rPr>
          <w:rFonts w:ascii="Times New Roman" w:hAnsi="Times New Roman"/>
          <w:color w:val="000000"/>
          <w:sz w:val="24"/>
          <w:szCs w:val="24"/>
          <w:highlight w:val="lightGray"/>
        </w:rPr>
      </w:pPr>
      <w:r>
        <w:rPr>
          <w:rFonts w:ascii="Times New Roman" w:hAnsi="Times New Roman"/>
          <w:snapToGrid w:val="0"/>
          <w:sz w:val="24"/>
          <w:szCs w:val="24"/>
        </w:rPr>
        <w:t>-</w:t>
      </w:r>
      <w:r>
        <w:rPr>
          <w:rFonts w:ascii="Times New Roman" w:hAnsi="Times New Roman"/>
          <w:snapToGrid w:val="0"/>
          <w:sz w:val="24"/>
          <w:szCs w:val="24"/>
        </w:rPr>
        <w:tab/>
      </w:r>
      <w:r w:rsidR="00107A4C" w:rsidRPr="00107A4C">
        <w:rPr>
          <w:rFonts w:ascii="Times New Roman" w:hAnsi="Times New Roman"/>
          <w:snapToGrid w:val="0"/>
          <w:sz w:val="24"/>
          <w:szCs w:val="24"/>
        </w:rPr>
        <w:t xml:space="preserve">bude-li poskytovatel nucen přerušit provádění </w:t>
      </w:r>
      <w:r w:rsidR="002F73AD">
        <w:rPr>
          <w:rFonts w:ascii="Times New Roman" w:hAnsi="Times New Roman"/>
          <w:snapToGrid w:val="0"/>
          <w:sz w:val="24"/>
          <w:szCs w:val="24"/>
        </w:rPr>
        <w:t>služeb</w:t>
      </w:r>
      <w:r w:rsidR="00107A4C" w:rsidRPr="00107A4C">
        <w:rPr>
          <w:rFonts w:ascii="Times New Roman" w:hAnsi="Times New Roman"/>
          <w:snapToGrid w:val="0"/>
          <w:sz w:val="24"/>
          <w:szCs w:val="24"/>
        </w:rPr>
        <w:t xml:space="preserve"> uvedených ve smlouvě z důvodů výlučně na straně objednatele na dobu delší než devadesát (90) dnů.</w:t>
      </w:r>
    </w:p>
    <w:p w:rsidR="00107A4C" w:rsidRPr="00107A4C" w:rsidRDefault="00107A4C" w:rsidP="004A3936">
      <w:pPr>
        <w:pStyle w:val="Nadpis2"/>
        <w:widowControl w:val="0"/>
        <w:numPr>
          <w:ilvl w:val="1"/>
          <w:numId w:val="0"/>
        </w:numPr>
        <w:autoSpaceDE w:val="0"/>
        <w:autoSpaceDN w:val="0"/>
        <w:spacing w:before="120" w:after="120"/>
        <w:ind w:left="567" w:hanging="567"/>
        <w:jc w:val="both"/>
        <w:rPr>
          <w:rFonts w:ascii="Times New Roman" w:hAnsi="Times New Roman"/>
          <w:b w:val="0"/>
          <w:i/>
          <w:sz w:val="24"/>
          <w:szCs w:val="24"/>
        </w:rPr>
      </w:pPr>
      <w:proofErr w:type="gramStart"/>
      <w:r>
        <w:rPr>
          <w:rFonts w:ascii="Times New Roman" w:hAnsi="Times New Roman"/>
          <w:snapToGrid w:val="0"/>
          <w:sz w:val="24"/>
          <w:szCs w:val="24"/>
        </w:rPr>
        <w:t>8.2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>.</w:t>
      </w:r>
      <w:r w:rsidRPr="00107A4C">
        <w:rPr>
          <w:rFonts w:ascii="Times New Roman" w:hAnsi="Times New Roman"/>
          <w:snapToGrid w:val="0"/>
          <w:sz w:val="24"/>
          <w:szCs w:val="24"/>
        </w:rPr>
        <w:tab/>
      </w:r>
      <w:r w:rsidRPr="00107A4C">
        <w:rPr>
          <w:rFonts w:ascii="Times New Roman" w:hAnsi="Times New Roman"/>
          <w:b w:val="0"/>
          <w:sz w:val="24"/>
          <w:szCs w:val="24"/>
        </w:rPr>
        <w:t xml:space="preserve">Objednatel je oprávněn odstoupit od smlouvy v případě podstatného porušení smlouvy poskytovatelem, </w:t>
      </w:r>
      <w:r w:rsidRPr="00107A4C">
        <w:rPr>
          <w:rFonts w:ascii="Times New Roman" w:hAnsi="Times New Roman"/>
          <w:b w:val="0"/>
          <w:sz w:val="24"/>
          <w:szCs w:val="24"/>
        </w:rPr>
        <w:tab/>
        <w:t>pokud poskytovatel nenapraví porušení ani do</w:t>
      </w:r>
      <w:r w:rsidRPr="00107A4C">
        <w:rPr>
          <w:rFonts w:ascii="Times New Roman" w:hAnsi="Times New Roman"/>
          <w:b w:val="0"/>
          <w:color w:val="0070C0"/>
          <w:sz w:val="24"/>
          <w:szCs w:val="24"/>
        </w:rPr>
        <w:t xml:space="preserve"> </w:t>
      </w:r>
      <w:r w:rsidRPr="00107A4C">
        <w:rPr>
          <w:rFonts w:ascii="Times New Roman" w:hAnsi="Times New Roman"/>
          <w:b w:val="0"/>
          <w:sz w:val="24"/>
          <w:szCs w:val="24"/>
        </w:rPr>
        <w:t>pěti (5)</w:t>
      </w:r>
      <w:r w:rsidR="004A3936">
        <w:rPr>
          <w:rFonts w:ascii="Times New Roman" w:hAnsi="Times New Roman"/>
          <w:b w:val="0"/>
          <w:sz w:val="24"/>
          <w:szCs w:val="24"/>
        </w:rPr>
        <w:t xml:space="preserve"> dnů od obdržení výzvy </w:t>
      </w:r>
      <w:r w:rsidRPr="00107A4C">
        <w:rPr>
          <w:rFonts w:ascii="Times New Roman" w:hAnsi="Times New Roman"/>
          <w:b w:val="0"/>
          <w:sz w:val="24"/>
          <w:szCs w:val="24"/>
        </w:rPr>
        <w:t>k nápravě závadového stavu. Za podstatné porušení smlouvy na straně poskytovatele se považuje zejména:</w:t>
      </w:r>
    </w:p>
    <w:p w:rsidR="00107A4C" w:rsidRPr="00107A4C" w:rsidRDefault="00107A4C" w:rsidP="00107A4C">
      <w:pPr>
        <w:numPr>
          <w:ilvl w:val="0"/>
          <w:numId w:val="46"/>
        </w:num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107A4C">
        <w:rPr>
          <w:rFonts w:ascii="Times New Roman" w:hAnsi="Times New Roman"/>
          <w:snapToGrid w:val="0"/>
          <w:sz w:val="24"/>
          <w:szCs w:val="24"/>
        </w:rPr>
        <w:t xml:space="preserve">přeruší-li, případně nezahájí-li poskytovatel provádění prací uvedených ve smlouvě z důvodu výlučně na straně poskytovatele na dobu delší než </w:t>
      </w:r>
      <w:r w:rsidRPr="00107A4C">
        <w:rPr>
          <w:rFonts w:ascii="Times New Roman" w:hAnsi="Times New Roman"/>
          <w:sz w:val="24"/>
          <w:szCs w:val="24"/>
        </w:rPr>
        <w:t>pět (5) dnů nefunkční SIN,</w:t>
      </w:r>
    </w:p>
    <w:p w:rsidR="00107A4C" w:rsidRPr="00107A4C" w:rsidRDefault="00107A4C" w:rsidP="00107A4C">
      <w:pPr>
        <w:numPr>
          <w:ilvl w:val="0"/>
          <w:numId w:val="46"/>
        </w:num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107A4C">
        <w:rPr>
          <w:rFonts w:ascii="Times New Roman" w:hAnsi="Times New Roman"/>
          <w:sz w:val="24"/>
          <w:szCs w:val="24"/>
        </w:rPr>
        <w:lastRenderedPageBreak/>
        <w:t>neprovede-li poskytovatel předmět díla v termínu a kvalitě dle standardů akreditované zkušební SIN,</w:t>
      </w:r>
    </w:p>
    <w:p w:rsidR="00107A4C" w:rsidRPr="00107A4C" w:rsidRDefault="00107A4C" w:rsidP="00107A4C">
      <w:pPr>
        <w:widowControl w:val="0"/>
        <w:numPr>
          <w:ilvl w:val="0"/>
          <w:numId w:val="46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07A4C">
        <w:rPr>
          <w:rFonts w:ascii="Times New Roman" w:hAnsi="Times New Roman"/>
          <w:sz w:val="24"/>
          <w:szCs w:val="24"/>
        </w:rPr>
        <w:t>zanikne-li platnost osvědčení o akreditaci zkušební laboratoře poskytovatele</w:t>
      </w:r>
    </w:p>
    <w:p w:rsidR="00107A4C" w:rsidRDefault="00107A4C" w:rsidP="004B4289">
      <w:pPr>
        <w:widowControl w:val="0"/>
        <w:numPr>
          <w:ilvl w:val="0"/>
          <w:numId w:val="46"/>
        </w:numPr>
        <w:autoSpaceDE w:val="0"/>
        <w:autoSpaceDN w:val="0"/>
        <w:spacing w:after="120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107A4C">
        <w:rPr>
          <w:rFonts w:ascii="Times New Roman" w:hAnsi="Times New Roman"/>
          <w:sz w:val="24"/>
          <w:szCs w:val="24"/>
        </w:rPr>
        <w:t>v případě neodborně provedené práce, nefunkční SIN, dle požadované kvality standardů.</w:t>
      </w:r>
    </w:p>
    <w:p w:rsidR="00D44991" w:rsidRPr="00037508" w:rsidRDefault="00336087" w:rsidP="00037508">
      <w:pPr>
        <w:widowControl w:val="0"/>
        <w:autoSpaceDE w:val="0"/>
        <w:autoSpaceDN w:val="0"/>
        <w:ind w:left="567" w:hanging="567"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8.3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="00107A4C" w:rsidRPr="00107A4C">
        <w:rPr>
          <w:rFonts w:ascii="Times New Roman" w:hAnsi="Times New Roman"/>
          <w:snapToGrid w:val="0"/>
          <w:sz w:val="24"/>
          <w:szCs w:val="24"/>
        </w:rPr>
        <w:t>Odstoupení od smlouvy musí být učiněno písemně, nejpozději do pěti (5) dnů ode dne nefunkční SIN, tj</w:t>
      </w:r>
      <w:r w:rsidR="00D44991">
        <w:rPr>
          <w:rFonts w:ascii="Times New Roman" w:hAnsi="Times New Roman"/>
          <w:snapToGrid w:val="0"/>
          <w:sz w:val="24"/>
          <w:szCs w:val="24"/>
        </w:rPr>
        <w:t>.</w:t>
      </w:r>
      <w:r w:rsidR="00107A4C" w:rsidRPr="00107A4C">
        <w:rPr>
          <w:rFonts w:ascii="Times New Roman" w:hAnsi="Times New Roman"/>
          <w:snapToGrid w:val="0"/>
          <w:sz w:val="24"/>
          <w:szCs w:val="24"/>
        </w:rPr>
        <w:t xml:space="preserve"> vzniku práva na odstoupení (resp. ode dne, kdy se o něm oprávněná strana dozví), jinak toto právo zaniká. Účinky odstoupení nastávají dnem doručení oznámení o odstoupení druhé smluvní straně, pokud není v oznámení stanoven termín pozdější.</w:t>
      </w:r>
    </w:p>
    <w:p w:rsidR="008F7E79" w:rsidRPr="004A3936" w:rsidRDefault="00270DB0" w:rsidP="00107B83">
      <w:pPr>
        <w:spacing w:before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A3936">
        <w:rPr>
          <w:rFonts w:ascii="Times New Roman" w:hAnsi="Times New Roman"/>
          <w:b/>
          <w:color w:val="000000"/>
          <w:sz w:val="24"/>
          <w:szCs w:val="24"/>
        </w:rPr>
        <w:t>IX.</w:t>
      </w:r>
      <w:r w:rsidR="00107B83" w:rsidRPr="004A39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07B83" w:rsidRPr="004A3936">
        <w:rPr>
          <w:rFonts w:ascii="Times New Roman" w:hAnsi="Times New Roman"/>
          <w:b/>
          <w:color w:val="000000"/>
          <w:sz w:val="24"/>
          <w:szCs w:val="24"/>
          <w:u w:val="single"/>
        </w:rPr>
        <w:t>ZÁVĚREČNÁ UJEDNÁNÍ</w:t>
      </w:r>
    </w:p>
    <w:p w:rsidR="008F7E79" w:rsidRPr="004A3936" w:rsidRDefault="008F7E79" w:rsidP="008F7E79">
      <w:pPr>
        <w:pStyle w:val="Zkladntext"/>
        <w:rPr>
          <w:rFonts w:ascii="Times New Roman" w:hAnsi="Times New Roman"/>
          <w:b/>
          <w:color w:val="000000"/>
          <w:sz w:val="24"/>
          <w:szCs w:val="24"/>
        </w:rPr>
      </w:pPr>
    </w:p>
    <w:p w:rsidR="008F7E79" w:rsidRPr="004A3936" w:rsidRDefault="00336087" w:rsidP="004A3936">
      <w:pPr>
        <w:pStyle w:val="Zkladntext"/>
        <w:spacing w:after="100" w:afterAutospacing="1"/>
        <w:ind w:left="567" w:hanging="567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A3936">
        <w:rPr>
          <w:rFonts w:ascii="Times New Roman" w:hAnsi="Times New Roman"/>
          <w:b/>
          <w:color w:val="000000"/>
          <w:sz w:val="24"/>
          <w:szCs w:val="24"/>
        </w:rPr>
        <w:t>9.1</w:t>
      </w:r>
      <w:proofErr w:type="gramEnd"/>
      <w:r w:rsidR="004A3936" w:rsidRPr="004A3936">
        <w:rPr>
          <w:rFonts w:ascii="Times New Roman" w:hAnsi="Times New Roman"/>
          <w:color w:val="000000"/>
          <w:sz w:val="24"/>
          <w:szCs w:val="24"/>
        </w:rPr>
        <w:t>.</w:t>
      </w:r>
      <w:r w:rsidR="004A3936" w:rsidRPr="004A3936">
        <w:rPr>
          <w:rFonts w:ascii="Times New Roman" w:hAnsi="Times New Roman"/>
          <w:color w:val="000000"/>
          <w:sz w:val="24"/>
          <w:szCs w:val="24"/>
        </w:rPr>
        <w:tab/>
      </w:r>
      <w:r w:rsidR="008F7E79" w:rsidRPr="004A3936">
        <w:rPr>
          <w:rFonts w:ascii="Times New Roman" w:hAnsi="Times New Roman"/>
          <w:color w:val="000000"/>
          <w:sz w:val="24"/>
          <w:szCs w:val="24"/>
        </w:rPr>
        <w:t xml:space="preserve">Smlouva je vyhotovena ve </w:t>
      </w:r>
      <w:r w:rsidR="00325320" w:rsidRPr="004A3936">
        <w:rPr>
          <w:rFonts w:ascii="Times New Roman" w:hAnsi="Times New Roman"/>
          <w:color w:val="000000"/>
          <w:sz w:val="24"/>
          <w:szCs w:val="24"/>
        </w:rPr>
        <w:t>4</w:t>
      </w:r>
      <w:r w:rsidR="008F7E79" w:rsidRPr="004A3936">
        <w:rPr>
          <w:rFonts w:ascii="Times New Roman" w:hAnsi="Times New Roman"/>
          <w:color w:val="000000"/>
          <w:sz w:val="24"/>
          <w:szCs w:val="24"/>
        </w:rPr>
        <w:t xml:space="preserve"> stejnopisech, z nichž každý má platnost originálu. </w:t>
      </w:r>
      <w:r w:rsidR="00325320" w:rsidRPr="004A3936">
        <w:rPr>
          <w:rFonts w:ascii="Times New Roman" w:hAnsi="Times New Roman"/>
          <w:color w:val="000000"/>
          <w:sz w:val="24"/>
          <w:szCs w:val="24"/>
        </w:rPr>
        <w:t>Tři</w:t>
      </w:r>
      <w:r w:rsidR="008F7E79" w:rsidRPr="004A3936">
        <w:rPr>
          <w:rFonts w:ascii="Times New Roman" w:hAnsi="Times New Roman"/>
          <w:color w:val="000000"/>
          <w:sz w:val="24"/>
          <w:szCs w:val="24"/>
        </w:rPr>
        <w:t xml:space="preserve"> výtisk</w:t>
      </w:r>
      <w:r w:rsidR="00325320" w:rsidRPr="004A3936">
        <w:rPr>
          <w:rFonts w:ascii="Times New Roman" w:hAnsi="Times New Roman"/>
          <w:color w:val="000000"/>
          <w:sz w:val="24"/>
          <w:szCs w:val="24"/>
        </w:rPr>
        <w:t>y</w:t>
      </w:r>
      <w:r w:rsidR="008F7E79" w:rsidRPr="004A3936">
        <w:rPr>
          <w:rFonts w:ascii="Times New Roman" w:hAnsi="Times New Roman"/>
          <w:color w:val="000000"/>
          <w:sz w:val="24"/>
          <w:szCs w:val="24"/>
        </w:rPr>
        <w:t xml:space="preserve"> j</w:t>
      </w:r>
      <w:r w:rsidR="00325320" w:rsidRPr="004A3936">
        <w:rPr>
          <w:rFonts w:ascii="Times New Roman" w:hAnsi="Times New Roman"/>
          <w:color w:val="000000"/>
          <w:sz w:val="24"/>
          <w:szCs w:val="24"/>
        </w:rPr>
        <w:t>sou</w:t>
      </w:r>
      <w:r w:rsidR="008F7E79" w:rsidRPr="004A3936">
        <w:rPr>
          <w:rFonts w:ascii="Times New Roman" w:hAnsi="Times New Roman"/>
          <w:color w:val="000000"/>
          <w:sz w:val="24"/>
          <w:szCs w:val="24"/>
        </w:rPr>
        <w:t xml:space="preserve"> určen</w:t>
      </w:r>
      <w:r w:rsidR="00325320" w:rsidRPr="004A3936">
        <w:rPr>
          <w:rFonts w:ascii="Times New Roman" w:hAnsi="Times New Roman"/>
          <w:color w:val="000000"/>
          <w:sz w:val="24"/>
          <w:szCs w:val="24"/>
        </w:rPr>
        <w:t>y</w:t>
      </w:r>
      <w:r w:rsidR="008F7E79" w:rsidRPr="004A3936">
        <w:rPr>
          <w:rFonts w:ascii="Times New Roman" w:hAnsi="Times New Roman"/>
          <w:color w:val="000000"/>
          <w:sz w:val="24"/>
          <w:szCs w:val="24"/>
        </w:rPr>
        <w:t xml:space="preserve"> pro potřeby objednatele a jeden výtisk je určen pro potřeb</w:t>
      </w:r>
      <w:r w:rsidR="00F23C87" w:rsidRPr="004A3936">
        <w:rPr>
          <w:rFonts w:ascii="Times New Roman" w:hAnsi="Times New Roman"/>
          <w:color w:val="000000"/>
          <w:sz w:val="24"/>
          <w:szCs w:val="24"/>
        </w:rPr>
        <w:t>y</w:t>
      </w:r>
      <w:r w:rsidR="008F7E79" w:rsidRPr="004A39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30B0" w:rsidRPr="004A3936">
        <w:rPr>
          <w:rFonts w:ascii="Times New Roman" w:hAnsi="Times New Roman"/>
          <w:color w:val="000000"/>
          <w:sz w:val="24"/>
          <w:szCs w:val="24"/>
        </w:rPr>
        <w:t>poskytovatel</w:t>
      </w:r>
      <w:r w:rsidR="008F7E79" w:rsidRPr="004A3936">
        <w:rPr>
          <w:rFonts w:ascii="Times New Roman" w:hAnsi="Times New Roman"/>
          <w:color w:val="000000"/>
          <w:sz w:val="24"/>
          <w:szCs w:val="24"/>
        </w:rPr>
        <w:t>e.</w:t>
      </w:r>
    </w:p>
    <w:p w:rsidR="008F7E79" w:rsidRPr="004A3936" w:rsidRDefault="004A3936" w:rsidP="004A3936">
      <w:pPr>
        <w:tabs>
          <w:tab w:val="left" w:pos="709"/>
        </w:tabs>
        <w:spacing w:after="100" w:afterAutospacing="1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A3936">
        <w:rPr>
          <w:rFonts w:ascii="Times New Roman" w:hAnsi="Times New Roman"/>
          <w:b/>
          <w:color w:val="000000"/>
          <w:sz w:val="24"/>
          <w:szCs w:val="24"/>
        </w:rPr>
        <w:t>9.</w:t>
      </w:r>
      <w:r w:rsidR="008F7E79" w:rsidRPr="004A3936">
        <w:rPr>
          <w:rFonts w:ascii="Times New Roman" w:hAnsi="Times New Roman"/>
          <w:b/>
          <w:color w:val="000000"/>
          <w:sz w:val="24"/>
          <w:szCs w:val="24"/>
        </w:rPr>
        <w:t>2</w:t>
      </w:r>
      <w:proofErr w:type="gramEnd"/>
      <w:r w:rsidR="008F7E79" w:rsidRPr="004A3936">
        <w:rPr>
          <w:rFonts w:ascii="Times New Roman" w:hAnsi="Times New Roman"/>
          <w:b/>
          <w:color w:val="000000"/>
          <w:sz w:val="24"/>
          <w:szCs w:val="24"/>
        </w:rPr>
        <w:t>.</w:t>
      </w:r>
      <w:r w:rsidR="008F7E79" w:rsidRPr="004A3936">
        <w:rPr>
          <w:rFonts w:ascii="Times New Roman" w:hAnsi="Times New Roman"/>
          <w:color w:val="000000"/>
          <w:sz w:val="24"/>
          <w:szCs w:val="24"/>
        </w:rPr>
        <w:tab/>
        <w:t>Smlouva může být měněna či doplňována</w:t>
      </w:r>
      <w:r w:rsidR="00F23C87" w:rsidRPr="004A3936">
        <w:rPr>
          <w:rFonts w:ascii="Times New Roman" w:hAnsi="Times New Roman"/>
          <w:color w:val="000000"/>
          <w:sz w:val="24"/>
          <w:szCs w:val="24"/>
        </w:rPr>
        <w:t xml:space="preserve"> pouze </w:t>
      </w:r>
      <w:r w:rsidR="008F7E79" w:rsidRPr="004A3936">
        <w:rPr>
          <w:rFonts w:ascii="Times New Roman" w:hAnsi="Times New Roman"/>
          <w:color w:val="000000"/>
          <w:sz w:val="24"/>
          <w:szCs w:val="24"/>
        </w:rPr>
        <w:t>písemnými, oboustranně dohodnutými, vzestupně číslovanými dodatky, které se stávají její nedílnou součástí.</w:t>
      </w:r>
    </w:p>
    <w:p w:rsidR="008F7E79" w:rsidRPr="004A3936" w:rsidRDefault="004A3936" w:rsidP="000A7BB0">
      <w:pPr>
        <w:tabs>
          <w:tab w:val="left" w:pos="360"/>
        </w:tabs>
        <w:spacing w:after="100" w:afterAutospacing="1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A3936">
        <w:rPr>
          <w:rFonts w:ascii="Times New Roman" w:hAnsi="Times New Roman"/>
          <w:b/>
          <w:color w:val="000000"/>
          <w:sz w:val="24"/>
          <w:szCs w:val="24"/>
        </w:rPr>
        <w:t>9.</w:t>
      </w:r>
      <w:r w:rsidR="008F7E79" w:rsidRPr="004A3936">
        <w:rPr>
          <w:rFonts w:ascii="Times New Roman" w:hAnsi="Times New Roman"/>
          <w:b/>
          <w:color w:val="000000"/>
          <w:sz w:val="24"/>
          <w:szCs w:val="24"/>
        </w:rPr>
        <w:t>3</w:t>
      </w:r>
      <w:proofErr w:type="gramEnd"/>
      <w:r w:rsidR="008F7E79" w:rsidRPr="004A3936">
        <w:rPr>
          <w:rFonts w:ascii="Times New Roman" w:hAnsi="Times New Roman"/>
          <w:b/>
          <w:color w:val="000000"/>
          <w:sz w:val="24"/>
          <w:szCs w:val="24"/>
        </w:rPr>
        <w:t>.</w:t>
      </w:r>
      <w:r w:rsidR="008F7E79" w:rsidRPr="004A3936">
        <w:rPr>
          <w:rFonts w:ascii="Times New Roman" w:hAnsi="Times New Roman"/>
          <w:color w:val="000000"/>
          <w:sz w:val="24"/>
          <w:szCs w:val="24"/>
        </w:rPr>
        <w:tab/>
        <w:t>Smlouva nabývá účinnosti dnem jejího podpisu poslední smluvní stranou.</w:t>
      </w:r>
    </w:p>
    <w:p w:rsidR="00DD0080" w:rsidRPr="00037508" w:rsidRDefault="004A3936" w:rsidP="00037508">
      <w:pPr>
        <w:tabs>
          <w:tab w:val="left" w:pos="360"/>
        </w:tabs>
        <w:spacing w:after="100" w:afterAutospacing="1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A3936">
        <w:rPr>
          <w:rFonts w:ascii="Times New Roman" w:hAnsi="Times New Roman"/>
          <w:b/>
          <w:color w:val="000000"/>
          <w:sz w:val="24"/>
          <w:szCs w:val="24"/>
        </w:rPr>
        <w:t>9.</w:t>
      </w:r>
      <w:r w:rsidR="008F7E79" w:rsidRPr="004A3936">
        <w:rPr>
          <w:rFonts w:ascii="Times New Roman" w:hAnsi="Times New Roman"/>
          <w:b/>
          <w:color w:val="000000"/>
          <w:sz w:val="24"/>
          <w:szCs w:val="24"/>
        </w:rPr>
        <w:t>4</w:t>
      </w:r>
      <w:proofErr w:type="gramEnd"/>
      <w:r w:rsidR="008F7E79" w:rsidRPr="004A3936">
        <w:rPr>
          <w:rFonts w:ascii="Times New Roman" w:hAnsi="Times New Roman"/>
          <w:b/>
          <w:color w:val="000000"/>
          <w:sz w:val="24"/>
          <w:szCs w:val="24"/>
        </w:rPr>
        <w:t>.</w:t>
      </w:r>
      <w:r w:rsidR="008F7E79" w:rsidRPr="004A3936">
        <w:rPr>
          <w:rFonts w:ascii="Times New Roman" w:hAnsi="Times New Roman"/>
          <w:b/>
          <w:color w:val="000000"/>
          <w:sz w:val="24"/>
          <w:szCs w:val="24"/>
        </w:rPr>
        <w:tab/>
      </w:r>
      <w:r w:rsidR="008F7E79" w:rsidRPr="004A3936">
        <w:rPr>
          <w:rFonts w:ascii="Times New Roman" w:hAnsi="Times New Roman"/>
          <w:color w:val="000000"/>
          <w:sz w:val="24"/>
          <w:szCs w:val="24"/>
        </w:rPr>
        <w:t>Smluvní strany na důkaz svého souhlasu s obsahem smlouvy připojují pod ní své podpisy.</w:t>
      </w:r>
    </w:p>
    <w:p w:rsidR="006B3BFE" w:rsidRPr="008C3B79" w:rsidRDefault="006B3BFE" w:rsidP="008F7E79">
      <w:pPr>
        <w:pStyle w:val="Zkladntext"/>
        <w:rPr>
          <w:rFonts w:ascii="Times New Roman" w:hAnsi="Times New Roman"/>
          <w:color w:val="000000"/>
          <w:sz w:val="24"/>
          <w:szCs w:val="24"/>
          <w:highlight w:val="lightGray"/>
        </w:rPr>
      </w:pPr>
    </w:p>
    <w:p w:rsidR="008F7E79" w:rsidRDefault="0023385C" w:rsidP="0023385C">
      <w:pPr>
        <w:pStyle w:val="Zkladntext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B6246">
        <w:rPr>
          <w:rFonts w:ascii="Times New Roman" w:hAnsi="Times New Roman"/>
          <w:b/>
          <w:color w:val="000000"/>
          <w:sz w:val="24"/>
          <w:szCs w:val="24"/>
        </w:rPr>
        <w:t xml:space="preserve">X. </w:t>
      </w:r>
      <w:r w:rsidRPr="003B6246">
        <w:rPr>
          <w:rFonts w:ascii="Times New Roman" w:hAnsi="Times New Roman"/>
          <w:b/>
          <w:color w:val="000000"/>
          <w:sz w:val="24"/>
          <w:szCs w:val="24"/>
          <w:u w:val="single"/>
        </w:rPr>
        <w:t>PŘÍLOHY</w:t>
      </w:r>
    </w:p>
    <w:p w:rsidR="006B3BFE" w:rsidRPr="003B6246" w:rsidRDefault="006B3BFE" w:rsidP="0023385C">
      <w:pPr>
        <w:pStyle w:val="Zkladntex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D0080" w:rsidRPr="0020406A" w:rsidRDefault="00DD0080" w:rsidP="00B823E5">
      <w:pPr>
        <w:pStyle w:val="Zkladntext"/>
        <w:ind w:left="1276" w:hanging="1276"/>
        <w:rPr>
          <w:rFonts w:ascii="Times New Roman" w:hAnsi="Times New Roman"/>
          <w:color w:val="000000"/>
          <w:sz w:val="24"/>
          <w:szCs w:val="24"/>
        </w:rPr>
      </w:pPr>
    </w:p>
    <w:p w:rsidR="003B6246" w:rsidRPr="0020406A" w:rsidRDefault="0020406A" w:rsidP="00B823E5">
      <w:pPr>
        <w:pStyle w:val="Zkladntext"/>
        <w:ind w:left="1276" w:hanging="1276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Příloha č. 1:</w:t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="003B6246" w:rsidRPr="0020406A">
        <w:rPr>
          <w:rFonts w:ascii="Times New Roman" w:hAnsi="Times New Roman"/>
          <w:i/>
          <w:color w:val="000000"/>
          <w:sz w:val="24"/>
          <w:szCs w:val="24"/>
        </w:rPr>
        <w:t>Popis a účel zařízení.</w:t>
      </w:r>
    </w:p>
    <w:p w:rsidR="008F7E79" w:rsidRPr="0020406A" w:rsidRDefault="0020406A" w:rsidP="00B823E5">
      <w:pPr>
        <w:pStyle w:val="Zkladntext"/>
        <w:ind w:left="1276" w:hanging="1276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Příloha č. 2:</w:t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Pr="0020406A">
        <w:rPr>
          <w:rFonts w:ascii="Times New Roman" w:hAnsi="Times New Roman"/>
          <w:i/>
          <w:color w:val="000000"/>
          <w:sz w:val="24"/>
          <w:szCs w:val="24"/>
        </w:rPr>
        <w:t>Kritéria přijatelnosti</w:t>
      </w:r>
      <w:r w:rsidR="00C4348E" w:rsidRPr="0020406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B823E5" w:rsidRPr="0020406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8F7E79" w:rsidRPr="0020406A" w:rsidRDefault="0020406A" w:rsidP="008F7E79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Příloha č. 3:</w:t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Pr="0020406A">
        <w:rPr>
          <w:rFonts w:ascii="Times New Roman" w:hAnsi="Times New Roman"/>
          <w:i/>
          <w:color w:val="000000"/>
          <w:sz w:val="24"/>
          <w:szCs w:val="24"/>
        </w:rPr>
        <w:t>Kritéria přijatelnosti – čistých prostor</w:t>
      </w:r>
    </w:p>
    <w:p w:rsidR="00C4348E" w:rsidRDefault="0020406A" w:rsidP="008F7E79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Příloha č. 4:</w:t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Pr="0020406A">
        <w:rPr>
          <w:rFonts w:ascii="Times New Roman" w:hAnsi="Times New Roman"/>
          <w:i/>
          <w:color w:val="000000"/>
          <w:sz w:val="24"/>
          <w:szCs w:val="24"/>
        </w:rPr>
        <w:t>Dispozice měřeného prostoru SO – 02, 3. a 4. NP</w:t>
      </w:r>
    </w:p>
    <w:p w:rsidR="0020406A" w:rsidRDefault="0020406A" w:rsidP="008F7E79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Příloha č. 5:</w:t>
      </w:r>
      <w:r>
        <w:tab/>
      </w:r>
      <w:r w:rsidRPr="0020406A">
        <w:rPr>
          <w:rFonts w:ascii="Times New Roman" w:hAnsi="Times New Roman"/>
          <w:i/>
          <w:color w:val="000000"/>
          <w:sz w:val="24"/>
          <w:szCs w:val="24"/>
        </w:rPr>
        <w:t>Dispozice měřeného prostoru SO – 03 SOP</w:t>
      </w:r>
    </w:p>
    <w:p w:rsidR="0020406A" w:rsidRDefault="0020406A" w:rsidP="008F7E79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Příloha č. 6:</w:t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Pr="0020406A">
        <w:rPr>
          <w:rFonts w:ascii="Times New Roman" w:hAnsi="Times New Roman"/>
          <w:i/>
          <w:color w:val="000000"/>
          <w:sz w:val="24"/>
          <w:szCs w:val="24"/>
        </w:rPr>
        <w:t>SOP pracovní postup – popis měření</w:t>
      </w:r>
    </w:p>
    <w:p w:rsidR="0020406A" w:rsidRDefault="0020406A" w:rsidP="008F7E79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Příloha č. 7:</w:t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Pr="0020406A">
        <w:rPr>
          <w:rFonts w:ascii="Times New Roman" w:hAnsi="Times New Roman"/>
          <w:i/>
          <w:color w:val="000000"/>
          <w:sz w:val="24"/>
          <w:szCs w:val="24"/>
        </w:rPr>
        <w:t>Harmonogram časového plnění</w:t>
      </w:r>
    </w:p>
    <w:p w:rsidR="006B3BFE" w:rsidRPr="003D523B" w:rsidRDefault="00354CC3" w:rsidP="008F7E79">
      <w:pPr>
        <w:jc w:val="both"/>
        <w:rPr>
          <w:rFonts w:ascii="Times New Roman" w:hAnsi="Times New Roman"/>
          <w:i/>
          <w:color w:val="000000"/>
          <w:sz w:val="24"/>
          <w:szCs w:val="24"/>
          <w:highlight w:val="lightGray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Příloha č. 8:</w:t>
      </w:r>
      <w:r>
        <w:rPr>
          <w:rFonts w:ascii="Times New Roman" w:hAnsi="Times New Roman"/>
          <w:i/>
          <w:color w:val="000000"/>
          <w:sz w:val="24"/>
          <w:szCs w:val="24"/>
        </w:rPr>
        <w:tab/>
        <w:t>Seznam HE-PA filtrů</w:t>
      </w:r>
      <w:bookmarkStart w:id="0" w:name="_GoBack"/>
      <w:bookmarkEnd w:id="0"/>
    </w:p>
    <w:p w:rsidR="00037508" w:rsidRDefault="00037508" w:rsidP="008F7E79">
      <w:pPr>
        <w:jc w:val="both"/>
        <w:rPr>
          <w:rFonts w:ascii="Times New Roman" w:hAnsi="Times New Roman"/>
          <w:color w:val="000000"/>
          <w:sz w:val="24"/>
          <w:szCs w:val="24"/>
          <w:highlight w:val="lightGray"/>
        </w:rPr>
      </w:pPr>
    </w:p>
    <w:p w:rsidR="00CE20B3" w:rsidRPr="004A3936" w:rsidRDefault="00CE20B3" w:rsidP="008F7E79">
      <w:pPr>
        <w:jc w:val="both"/>
        <w:rPr>
          <w:rFonts w:ascii="Times New Roman" w:hAnsi="Times New Roman"/>
          <w:color w:val="000000"/>
          <w:sz w:val="24"/>
          <w:szCs w:val="24"/>
          <w:highlight w:val="lightGray"/>
        </w:rPr>
      </w:pPr>
    </w:p>
    <w:p w:rsidR="0023385C" w:rsidRPr="004A3936" w:rsidRDefault="0023385C" w:rsidP="008F7E79">
      <w:pPr>
        <w:jc w:val="both"/>
        <w:rPr>
          <w:rFonts w:ascii="Times New Roman" w:hAnsi="Times New Roman"/>
          <w:color w:val="000000"/>
          <w:sz w:val="24"/>
          <w:szCs w:val="24"/>
          <w:highlight w:val="lightGray"/>
        </w:rPr>
      </w:pPr>
    </w:p>
    <w:p w:rsidR="000A7BB0" w:rsidRPr="004A3936" w:rsidRDefault="000A7BB0" w:rsidP="000A7BB0">
      <w:pPr>
        <w:ind w:left="284" w:hanging="568"/>
        <w:rPr>
          <w:rFonts w:ascii="Times New Roman" w:hAnsi="Times New Roman"/>
          <w:sz w:val="24"/>
        </w:rPr>
      </w:pPr>
      <w:r w:rsidRPr="004A3936">
        <w:rPr>
          <w:rFonts w:ascii="Times New Roman" w:hAnsi="Times New Roman"/>
          <w:sz w:val="24"/>
        </w:rPr>
        <w:t>V Praze dne:</w:t>
      </w:r>
      <w:r w:rsidRPr="004A3936">
        <w:rPr>
          <w:rFonts w:ascii="Times New Roman" w:hAnsi="Times New Roman"/>
          <w:sz w:val="24"/>
        </w:rPr>
        <w:tab/>
      </w:r>
      <w:r w:rsidRPr="004A3936">
        <w:rPr>
          <w:rFonts w:ascii="Times New Roman" w:hAnsi="Times New Roman"/>
          <w:sz w:val="24"/>
        </w:rPr>
        <w:tab/>
      </w:r>
      <w:r w:rsidRPr="004A3936">
        <w:rPr>
          <w:rFonts w:ascii="Times New Roman" w:hAnsi="Times New Roman"/>
          <w:sz w:val="24"/>
        </w:rPr>
        <w:tab/>
      </w:r>
      <w:r w:rsidRPr="004A3936">
        <w:rPr>
          <w:rFonts w:ascii="Times New Roman" w:hAnsi="Times New Roman"/>
          <w:sz w:val="24"/>
        </w:rPr>
        <w:tab/>
      </w:r>
      <w:r w:rsidRPr="004A3936">
        <w:rPr>
          <w:rFonts w:ascii="Times New Roman" w:hAnsi="Times New Roman"/>
          <w:sz w:val="24"/>
        </w:rPr>
        <w:tab/>
      </w:r>
      <w:r w:rsidRPr="004A3936">
        <w:rPr>
          <w:rFonts w:ascii="Times New Roman" w:hAnsi="Times New Roman"/>
          <w:sz w:val="24"/>
        </w:rPr>
        <w:tab/>
      </w:r>
      <w:r w:rsidRPr="004A3936">
        <w:rPr>
          <w:rFonts w:ascii="Times New Roman" w:hAnsi="Times New Roman"/>
          <w:sz w:val="24"/>
        </w:rPr>
        <w:tab/>
      </w:r>
      <w:r w:rsidRPr="004A3936">
        <w:rPr>
          <w:rFonts w:ascii="Times New Roman" w:hAnsi="Times New Roman"/>
          <w:sz w:val="24"/>
        </w:rPr>
        <w:tab/>
      </w:r>
      <w:r w:rsidR="0023385C" w:rsidRPr="004A3936">
        <w:rPr>
          <w:rFonts w:ascii="Times New Roman" w:hAnsi="Times New Roman"/>
          <w:sz w:val="24"/>
        </w:rPr>
        <w:t xml:space="preserve">   </w:t>
      </w:r>
      <w:r w:rsidRPr="004A3936">
        <w:rPr>
          <w:rFonts w:ascii="Times New Roman" w:hAnsi="Times New Roman"/>
          <w:sz w:val="24"/>
        </w:rPr>
        <w:t>V </w:t>
      </w:r>
      <w:r w:rsidRPr="004A3936">
        <w:rPr>
          <w:rFonts w:ascii="Times New Roman" w:hAnsi="Times New Roman"/>
          <w:sz w:val="24"/>
          <w:shd w:val="clear" w:color="auto" w:fill="FFFF00"/>
        </w:rPr>
        <w:t xml:space="preserve">……………. </w:t>
      </w:r>
      <w:proofErr w:type="gramStart"/>
      <w:r w:rsidRPr="004A3936">
        <w:rPr>
          <w:rFonts w:ascii="Times New Roman" w:hAnsi="Times New Roman"/>
          <w:sz w:val="24"/>
        </w:rPr>
        <w:t>dne</w:t>
      </w:r>
      <w:proofErr w:type="gramEnd"/>
      <w:r w:rsidRPr="004A3936">
        <w:rPr>
          <w:rFonts w:ascii="Times New Roman" w:hAnsi="Times New Roman"/>
          <w:sz w:val="24"/>
        </w:rPr>
        <w:t>:</w:t>
      </w:r>
      <w:r w:rsidRPr="004A3936">
        <w:rPr>
          <w:rFonts w:ascii="Times New Roman" w:hAnsi="Times New Roman"/>
          <w:sz w:val="24"/>
          <w:shd w:val="clear" w:color="auto" w:fill="FFFF00"/>
        </w:rPr>
        <w:t>…………….....</w:t>
      </w:r>
    </w:p>
    <w:p w:rsidR="002E0739" w:rsidRPr="004A3936" w:rsidRDefault="002E0739" w:rsidP="000A7BB0">
      <w:pPr>
        <w:rPr>
          <w:rFonts w:ascii="Times New Roman" w:hAnsi="Times New Roman"/>
          <w:sz w:val="24"/>
        </w:rPr>
      </w:pPr>
    </w:p>
    <w:p w:rsidR="000A7BB0" w:rsidRPr="004A3936" w:rsidRDefault="000A7BB0" w:rsidP="000A7BB0">
      <w:pPr>
        <w:rPr>
          <w:rFonts w:ascii="Times New Roman" w:hAnsi="Times New Roman"/>
          <w:sz w:val="24"/>
        </w:rPr>
      </w:pPr>
    </w:p>
    <w:p w:rsidR="002E0739" w:rsidRDefault="002E0739" w:rsidP="000A7BB0">
      <w:pPr>
        <w:rPr>
          <w:rFonts w:ascii="Times New Roman" w:hAnsi="Times New Roman"/>
          <w:sz w:val="24"/>
        </w:rPr>
      </w:pPr>
    </w:p>
    <w:p w:rsidR="00CE20B3" w:rsidRPr="004A3936" w:rsidRDefault="00CE20B3" w:rsidP="00CE20B3">
      <w:pPr>
        <w:tabs>
          <w:tab w:val="left" w:pos="567"/>
        </w:tabs>
        <w:rPr>
          <w:rFonts w:ascii="Times New Roman" w:hAnsi="Times New Roman"/>
          <w:sz w:val="24"/>
        </w:rPr>
      </w:pPr>
    </w:p>
    <w:p w:rsidR="002E0739" w:rsidRPr="004A3936" w:rsidRDefault="002E0739" w:rsidP="000A7BB0">
      <w:pPr>
        <w:rPr>
          <w:rFonts w:ascii="Times New Roman" w:hAnsi="Times New Roman"/>
          <w:sz w:val="24"/>
        </w:rPr>
      </w:pPr>
    </w:p>
    <w:p w:rsidR="000A7BB0" w:rsidRPr="004A3936" w:rsidRDefault="000A7BB0" w:rsidP="000A7BB0">
      <w:pPr>
        <w:rPr>
          <w:rFonts w:ascii="Times New Roman" w:hAnsi="Times New Roman"/>
          <w:sz w:val="24"/>
        </w:rPr>
      </w:pPr>
    </w:p>
    <w:p w:rsidR="000A7BB0" w:rsidRPr="004A3936" w:rsidRDefault="000A7BB0" w:rsidP="000A7BB0">
      <w:pPr>
        <w:pStyle w:val="Odstavecseseznamem"/>
        <w:ind w:left="0" w:hanging="284"/>
        <w:rPr>
          <w:rFonts w:ascii="Times New Roman" w:hAnsi="Times New Roman"/>
          <w:sz w:val="24"/>
        </w:rPr>
      </w:pPr>
      <w:r w:rsidRPr="004A3936">
        <w:rPr>
          <w:rFonts w:ascii="Times New Roman" w:hAnsi="Times New Roman"/>
          <w:sz w:val="24"/>
        </w:rPr>
        <w:t xml:space="preserve">    ______________________________________</w:t>
      </w:r>
      <w:r w:rsidRPr="004A3936">
        <w:rPr>
          <w:rFonts w:ascii="Times New Roman" w:hAnsi="Times New Roman"/>
          <w:sz w:val="24"/>
        </w:rPr>
        <w:tab/>
      </w:r>
      <w:r w:rsidRPr="004A3936">
        <w:rPr>
          <w:rFonts w:ascii="Times New Roman" w:hAnsi="Times New Roman"/>
          <w:sz w:val="24"/>
        </w:rPr>
        <w:tab/>
        <w:t xml:space="preserve">       _____________________________</w:t>
      </w:r>
    </w:p>
    <w:p w:rsidR="000A7BB0" w:rsidRPr="004A3936" w:rsidRDefault="000A7BB0" w:rsidP="000A7BB0">
      <w:pPr>
        <w:pStyle w:val="Odstavecseseznamem"/>
        <w:ind w:left="0" w:hanging="284"/>
        <w:rPr>
          <w:rFonts w:ascii="Times New Roman" w:hAnsi="Times New Roman"/>
          <w:sz w:val="24"/>
        </w:rPr>
      </w:pPr>
      <w:r w:rsidRPr="004A3936">
        <w:rPr>
          <w:rFonts w:ascii="Times New Roman" w:hAnsi="Times New Roman"/>
          <w:sz w:val="24"/>
        </w:rPr>
        <w:t>ARMÁDNÍ SERVISNÍ, příspěvková organizace</w:t>
      </w:r>
      <w:r w:rsidRPr="004A3936">
        <w:rPr>
          <w:rFonts w:ascii="Times New Roman" w:hAnsi="Times New Roman"/>
          <w:sz w:val="24"/>
        </w:rPr>
        <w:tab/>
      </w:r>
      <w:r w:rsidRPr="004A3936">
        <w:rPr>
          <w:rFonts w:ascii="Times New Roman" w:hAnsi="Times New Roman"/>
          <w:sz w:val="24"/>
        </w:rPr>
        <w:tab/>
      </w:r>
      <w:r w:rsidRPr="004A3936">
        <w:rPr>
          <w:rFonts w:ascii="Times New Roman" w:hAnsi="Times New Roman"/>
          <w:sz w:val="24"/>
        </w:rPr>
        <w:tab/>
      </w:r>
      <w:r w:rsidR="004A3936" w:rsidRPr="004A3936">
        <w:rPr>
          <w:rFonts w:ascii="Times New Roman" w:hAnsi="Times New Roman"/>
          <w:sz w:val="24"/>
        </w:rPr>
        <w:tab/>
      </w:r>
      <w:r w:rsidRPr="004A3936">
        <w:rPr>
          <w:rFonts w:ascii="Times New Roman" w:hAnsi="Times New Roman"/>
          <w:sz w:val="24"/>
          <w:shd w:val="clear" w:color="auto" w:fill="FFFF00"/>
        </w:rPr>
        <w:t>………………………</w:t>
      </w:r>
    </w:p>
    <w:p w:rsidR="000A7BB0" w:rsidRPr="004A3936" w:rsidRDefault="000A7BB0" w:rsidP="000A7BB0">
      <w:pPr>
        <w:pStyle w:val="Odstavecseseznamem"/>
        <w:ind w:hanging="284"/>
        <w:rPr>
          <w:rFonts w:ascii="Times New Roman" w:hAnsi="Times New Roman"/>
          <w:sz w:val="24"/>
        </w:rPr>
      </w:pPr>
      <w:r w:rsidRPr="004A3936">
        <w:rPr>
          <w:rFonts w:ascii="Times New Roman" w:hAnsi="Times New Roman"/>
          <w:sz w:val="24"/>
        </w:rPr>
        <w:t>Ing. Dagmar Kynclová, MBA</w:t>
      </w:r>
      <w:r w:rsidRPr="004A3936">
        <w:rPr>
          <w:rFonts w:ascii="Times New Roman" w:hAnsi="Times New Roman"/>
          <w:sz w:val="24"/>
        </w:rPr>
        <w:tab/>
      </w:r>
      <w:r w:rsidRPr="004A3936">
        <w:rPr>
          <w:rFonts w:ascii="Times New Roman" w:hAnsi="Times New Roman"/>
          <w:sz w:val="24"/>
        </w:rPr>
        <w:tab/>
      </w:r>
      <w:r w:rsidRPr="004A3936">
        <w:rPr>
          <w:rFonts w:ascii="Times New Roman" w:hAnsi="Times New Roman"/>
          <w:sz w:val="24"/>
        </w:rPr>
        <w:tab/>
      </w:r>
      <w:r w:rsidRPr="004A3936">
        <w:rPr>
          <w:rFonts w:ascii="Times New Roman" w:hAnsi="Times New Roman"/>
          <w:sz w:val="24"/>
        </w:rPr>
        <w:tab/>
      </w:r>
      <w:r w:rsidRPr="004A3936">
        <w:rPr>
          <w:rFonts w:ascii="Times New Roman" w:hAnsi="Times New Roman"/>
          <w:sz w:val="24"/>
        </w:rPr>
        <w:tab/>
      </w:r>
      <w:r w:rsidR="004A3936" w:rsidRPr="004A3936">
        <w:rPr>
          <w:rFonts w:ascii="Times New Roman" w:hAnsi="Times New Roman"/>
          <w:sz w:val="24"/>
        </w:rPr>
        <w:tab/>
      </w:r>
      <w:r w:rsidRPr="004A3936">
        <w:rPr>
          <w:rFonts w:ascii="Times New Roman" w:hAnsi="Times New Roman"/>
          <w:sz w:val="24"/>
          <w:shd w:val="clear" w:color="auto" w:fill="FFFF00"/>
        </w:rPr>
        <w:t>………</w:t>
      </w:r>
      <w:proofErr w:type="gramStart"/>
      <w:r w:rsidRPr="004A3936">
        <w:rPr>
          <w:rFonts w:ascii="Times New Roman" w:hAnsi="Times New Roman"/>
          <w:sz w:val="24"/>
          <w:shd w:val="clear" w:color="auto" w:fill="FFFF00"/>
        </w:rPr>
        <w:t>…..…</w:t>
      </w:r>
      <w:proofErr w:type="gramEnd"/>
      <w:r w:rsidRPr="004A3936">
        <w:rPr>
          <w:rFonts w:ascii="Times New Roman" w:hAnsi="Times New Roman"/>
          <w:sz w:val="24"/>
          <w:shd w:val="clear" w:color="auto" w:fill="FFFF00"/>
        </w:rPr>
        <w:t>………..</w:t>
      </w:r>
    </w:p>
    <w:p w:rsidR="00993CE4" w:rsidRPr="004A3936" w:rsidRDefault="000A7BB0" w:rsidP="000A7BB0">
      <w:pPr>
        <w:ind w:left="720" w:firstLine="720"/>
        <w:rPr>
          <w:rFonts w:ascii="Times New Roman" w:hAnsi="Times New Roman"/>
          <w:sz w:val="24"/>
        </w:rPr>
      </w:pPr>
      <w:r w:rsidRPr="004A3936">
        <w:rPr>
          <w:rFonts w:ascii="Times New Roman" w:hAnsi="Times New Roman"/>
          <w:sz w:val="24"/>
        </w:rPr>
        <w:t>ředitelka</w:t>
      </w:r>
      <w:r w:rsidRPr="004A3936">
        <w:rPr>
          <w:rFonts w:ascii="Times New Roman" w:hAnsi="Times New Roman"/>
          <w:sz w:val="24"/>
        </w:rPr>
        <w:tab/>
      </w:r>
      <w:r w:rsidRPr="004A3936">
        <w:rPr>
          <w:rFonts w:ascii="Times New Roman" w:hAnsi="Times New Roman"/>
          <w:sz w:val="24"/>
        </w:rPr>
        <w:tab/>
      </w:r>
      <w:r w:rsidRPr="004A3936">
        <w:rPr>
          <w:rFonts w:ascii="Times New Roman" w:hAnsi="Times New Roman"/>
          <w:sz w:val="24"/>
        </w:rPr>
        <w:tab/>
      </w:r>
      <w:r w:rsidRPr="004A3936">
        <w:rPr>
          <w:rFonts w:ascii="Times New Roman" w:hAnsi="Times New Roman"/>
          <w:sz w:val="24"/>
        </w:rPr>
        <w:tab/>
      </w:r>
      <w:r w:rsidRPr="004A3936">
        <w:rPr>
          <w:rFonts w:ascii="Times New Roman" w:hAnsi="Times New Roman"/>
          <w:sz w:val="24"/>
        </w:rPr>
        <w:tab/>
      </w:r>
      <w:r w:rsidRPr="004A3936">
        <w:rPr>
          <w:rFonts w:ascii="Times New Roman" w:hAnsi="Times New Roman"/>
          <w:sz w:val="24"/>
        </w:rPr>
        <w:tab/>
      </w:r>
      <w:r w:rsidRPr="004A3936">
        <w:rPr>
          <w:rFonts w:ascii="Times New Roman" w:hAnsi="Times New Roman"/>
          <w:sz w:val="24"/>
        </w:rPr>
        <w:tab/>
      </w:r>
      <w:r w:rsidRPr="004A3936">
        <w:rPr>
          <w:rFonts w:ascii="Times New Roman" w:hAnsi="Times New Roman"/>
          <w:sz w:val="24"/>
          <w:shd w:val="clear" w:color="auto" w:fill="FFFF00"/>
        </w:rPr>
        <w:t>………………………</w:t>
      </w:r>
    </w:p>
    <w:sectPr w:rsidR="00993CE4" w:rsidRPr="004A3936" w:rsidSect="0033608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A0B" w:rsidRDefault="00D92A0B">
      <w:r>
        <w:separator/>
      </w:r>
    </w:p>
  </w:endnote>
  <w:endnote w:type="continuationSeparator" w:id="0">
    <w:p w:rsidR="00D92A0B" w:rsidRDefault="00D9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E5" w:rsidRDefault="00B823E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823E5" w:rsidRDefault="00B823E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E5" w:rsidRPr="00152A55" w:rsidRDefault="00B823E5">
    <w:pPr>
      <w:pStyle w:val="Zpat"/>
      <w:framePr w:wrap="around" w:vAnchor="text" w:hAnchor="margin" w:xAlign="center" w:y="1"/>
      <w:rPr>
        <w:rStyle w:val="slostrnky"/>
        <w:rFonts w:ascii="Times New Roman" w:hAnsi="Times New Roman"/>
      </w:rPr>
    </w:pPr>
    <w:r w:rsidRPr="00152A55">
      <w:rPr>
        <w:rStyle w:val="slostrnky"/>
        <w:rFonts w:ascii="Times New Roman" w:hAnsi="Times New Roman"/>
      </w:rPr>
      <w:fldChar w:fldCharType="begin"/>
    </w:r>
    <w:r w:rsidRPr="00152A55">
      <w:rPr>
        <w:rStyle w:val="slostrnky"/>
        <w:rFonts w:ascii="Times New Roman" w:hAnsi="Times New Roman"/>
      </w:rPr>
      <w:instrText xml:space="preserve">PAGE  </w:instrText>
    </w:r>
    <w:r w:rsidRPr="00152A55">
      <w:rPr>
        <w:rStyle w:val="slostrnky"/>
        <w:rFonts w:ascii="Times New Roman" w:hAnsi="Times New Roman"/>
      </w:rPr>
      <w:fldChar w:fldCharType="separate"/>
    </w:r>
    <w:r w:rsidR="003D523B">
      <w:rPr>
        <w:rStyle w:val="slostrnky"/>
        <w:rFonts w:ascii="Times New Roman" w:hAnsi="Times New Roman"/>
        <w:noProof/>
      </w:rPr>
      <w:t>6</w:t>
    </w:r>
    <w:r w:rsidRPr="00152A55">
      <w:rPr>
        <w:rStyle w:val="slostrnky"/>
        <w:rFonts w:ascii="Times New Roman" w:hAnsi="Times New Roman"/>
      </w:rPr>
      <w:fldChar w:fldCharType="end"/>
    </w:r>
  </w:p>
  <w:p w:rsidR="00B823E5" w:rsidRDefault="00B823E5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4C5" w:rsidRPr="00152A55" w:rsidRDefault="00A914C5">
    <w:pPr>
      <w:pStyle w:val="Zpat"/>
      <w:jc w:val="center"/>
      <w:rPr>
        <w:rFonts w:ascii="Times New Roman" w:hAnsi="Times New Roman"/>
      </w:rPr>
    </w:pPr>
    <w:r w:rsidRPr="00152A55">
      <w:rPr>
        <w:rFonts w:ascii="Times New Roman" w:hAnsi="Times New Roman"/>
      </w:rPr>
      <w:fldChar w:fldCharType="begin"/>
    </w:r>
    <w:r w:rsidRPr="00152A55">
      <w:rPr>
        <w:rFonts w:ascii="Times New Roman" w:hAnsi="Times New Roman"/>
      </w:rPr>
      <w:instrText>PAGE   \* MERGEFORMAT</w:instrText>
    </w:r>
    <w:r w:rsidRPr="00152A55">
      <w:rPr>
        <w:rFonts w:ascii="Times New Roman" w:hAnsi="Times New Roman"/>
      </w:rPr>
      <w:fldChar w:fldCharType="separate"/>
    </w:r>
    <w:r w:rsidR="003D523B">
      <w:rPr>
        <w:rFonts w:ascii="Times New Roman" w:hAnsi="Times New Roman"/>
        <w:noProof/>
      </w:rPr>
      <w:t>1</w:t>
    </w:r>
    <w:r w:rsidRPr="00152A55">
      <w:rPr>
        <w:rFonts w:ascii="Times New Roman" w:hAnsi="Times New Roman"/>
      </w:rPr>
      <w:fldChar w:fldCharType="end"/>
    </w:r>
  </w:p>
  <w:p w:rsidR="00B823E5" w:rsidRDefault="00B823E5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A0B" w:rsidRDefault="00D92A0B">
      <w:r>
        <w:separator/>
      </w:r>
    </w:p>
  </w:footnote>
  <w:footnote w:type="continuationSeparator" w:id="0">
    <w:p w:rsidR="00D92A0B" w:rsidRDefault="00D92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3D" w:rsidRPr="0031542E" w:rsidRDefault="00EB7B3D" w:rsidP="00EB7B3D">
    <w:pPr>
      <w:pStyle w:val="Zhlav"/>
      <w:rPr>
        <w:rFonts w:ascii="Times New Roman" w:hAnsi="Times New Roman"/>
      </w:rPr>
    </w:pPr>
    <w:proofErr w:type="gramStart"/>
    <w:r w:rsidRPr="00B84EEC">
      <w:rPr>
        <w:rFonts w:ascii="Times New Roman" w:hAnsi="Times New Roman"/>
        <w:i/>
        <w:color w:val="FF0000"/>
        <w:sz w:val="28"/>
      </w:rPr>
      <w:t xml:space="preserve">NÁVRH  </w:t>
    </w:r>
    <w:r w:rsidRPr="00B84EEC">
      <w:rPr>
        <w:rFonts w:ascii="Times New Roman" w:hAnsi="Times New Roman"/>
        <w:color w:val="FF0000"/>
        <w:sz w:val="28"/>
      </w:rPr>
      <w:t xml:space="preserve">    </w:t>
    </w:r>
    <w:r>
      <w:rPr>
        <w:rFonts w:ascii="Times New Roman" w:hAnsi="Times New Roman"/>
      </w:rPr>
      <w:t xml:space="preserve">                                                                                                č.</w:t>
    </w:r>
    <w:proofErr w:type="gramEnd"/>
    <w:r>
      <w:rPr>
        <w:rFonts w:ascii="Times New Roman" w:hAnsi="Times New Roman"/>
      </w:rPr>
      <w:t xml:space="preserve"> smlouvy C-XXX</w:t>
    </w:r>
    <w:r w:rsidRPr="0031542E">
      <w:rPr>
        <w:rFonts w:ascii="Times New Roman" w:hAnsi="Times New Roman"/>
      </w:rPr>
      <w:t>-00/14</w:t>
    </w:r>
  </w:p>
  <w:p w:rsidR="00EB7B3D" w:rsidRDefault="00EB7B3D" w:rsidP="00EB7B3D">
    <w:pPr>
      <w:pStyle w:val="Zhlav"/>
      <w:tabs>
        <w:tab w:val="clear" w:pos="4320"/>
        <w:tab w:val="clear" w:pos="8640"/>
        <w:tab w:val="center" w:pos="4535"/>
        <w:tab w:val="right" w:pos="907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42E" w:rsidRPr="0031542E" w:rsidRDefault="00B84EEC" w:rsidP="00B84EEC">
    <w:pPr>
      <w:pStyle w:val="Zhlav"/>
      <w:rPr>
        <w:rFonts w:ascii="Times New Roman" w:hAnsi="Times New Roman"/>
      </w:rPr>
    </w:pPr>
    <w:proofErr w:type="gramStart"/>
    <w:r w:rsidRPr="00B84EEC">
      <w:rPr>
        <w:rFonts w:ascii="Times New Roman" w:hAnsi="Times New Roman"/>
        <w:i/>
        <w:color w:val="FF0000"/>
        <w:sz w:val="28"/>
      </w:rPr>
      <w:t>NÁVRH</w:t>
    </w:r>
    <w:r w:rsidR="0031542E" w:rsidRPr="00B84EEC">
      <w:rPr>
        <w:rFonts w:ascii="Times New Roman" w:hAnsi="Times New Roman"/>
        <w:i/>
        <w:color w:val="FF0000"/>
        <w:sz w:val="28"/>
      </w:rPr>
      <w:t xml:space="preserve">  </w:t>
    </w:r>
    <w:r w:rsidR="0031542E" w:rsidRPr="00B84EEC">
      <w:rPr>
        <w:rFonts w:ascii="Times New Roman" w:hAnsi="Times New Roman"/>
        <w:color w:val="FF0000"/>
        <w:sz w:val="28"/>
      </w:rPr>
      <w:t xml:space="preserve">    </w:t>
    </w:r>
    <w:r w:rsidR="0031542E">
      <w:rPr>
        <w:rFonts w:ascii="Times New Roman" w:hAnsi="Times New Roman"/>
      </w:rPr>
      <w:t xml:space="preserve">                                                                                       </w:t>
    </w:r>
    <w:r>
      <w:rPr>
        <w:rFonts w:ascii="Times New Roman" w:hAnsi="Times New Roman"/>
      </w:rPr>
      <w:t xml:space="preserve">   </w:t>
    </w:r>
    <w:r w:rsidR="00F420D9">
      <w:rPr>
        <w:rFonts w:ascii="Times New Roman" w:hAnsi="Times New Roman"/>
      </w:rPr>
      <w:t xml:space="preserve">      č.</w:t>
    </w:r>
    <w:proofErr w:type="gramEnd"/>
    <w:r w:rsidR="00F420D9">
      <w:rPr>
        <w:rFonts w:ascii="Times New Roman" w:hAnsi="Times New Roman"/>
      </w:rPr>
      <w:t xml:space="preserve"> smlouvy C-XXX</w:t>
    </w:r>
    <w:r w:rsidR="0031542E" w:rsidRPr="0031542E">
      <w:rPr>
        <w:rFonts w:ascii="Times New Roman" w:hAnsi="Times New Roman"/>
      </w:rPr>
      <w:t>-00/14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63B5"/>
    <w:multiLevelType w:val="singleLevel"/>
    <w:tmpl w:val="AA02845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BCB2784"/>
    <w:multiLevelType w:val="multilevel"/>
    <w:tmpl w:val="DEC60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E443C8"/>
    <w:multiLevelType w:val="hybridMultilevel"/>
    <w:tmpl w:val="31EA4D28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E212F9D"/>
    <w:multiLevelType w:val="hybridMultilevel"/>
    <w:tmpl w:val="874AA500"/>
    <w:lvl w:ilvl="0" w:tplc="6D921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336A8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340943"/>
    <w:multiLevelType w:val="hybridMultilevel"/>
    <w:tmpl w:val="024A0C5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8C260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6030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F0C6D9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F9E5DA6"/>
    <w:multiLevelType w:val="multilevel"/>
    <w:tmpl w:val="B476A6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0D6113D"/>
    <w:multiLevelType w:val="hybridMultilevel"/>
    <w:tmpl w:val="C2DAC0EC"/>
    <w:lvl w:ilvl="0" w:tplc="8028EE7C">
      <w:start w:val="10"/>
      <w:numFmt w:val="bullet"/>
      <w:lvlText w:val="*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6630AF7"/>
    <w:multiLevelType w:val="hybridMultilevel"/>
    <w:tmpl w:val="6AF83724"/>
    <w:lvl w:ilvl="0" w:tplc="C92E9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987A2E"/>
    <w:multiLevelType w:val="hybridMultilevel"/>
    <w:tmpl w:val="2A80BD94"/>
    <w:lvl w:ilvl="0" w:tplc="7F28B2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AF0C29"/>
    <w:multiLevelType w:val="multilevel"/>
    <w:tmpl w:val="B476A6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DA084F"/>
    <w:multiLevelType w:val="hybridMultilevel"/>
    <w:tmpl w:val="4F303D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E44AE2"/>
    <w:multiLevelType w:val="multilevel"/>
    <w:tmpl w:val="AC9207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1C733126"/>
    <w:multiLevelType w:val="hybridMultilevel"/>
    <w:tmpl w:val="7B8AC704"/>
    <w:lvl w:ilvl="0" w:tplc="973A3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264224"/>
    <w:multiLevelType w:val="hybridMultilevel"/>
    <w:tmpl w:val="47A6016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8C260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C15D52"/>
    <w:multiLevelType w:val="hybridMultilevel"/>
    <w:tmpl w:val="04DA98B2"/>
    <w:lvl w:ilvl="0" w:tplc="093EF5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211C79EC"/>
    <w:multiLevelType w:val="hybridMultilevel"/>
    <w:tmpl w:val="8EAAA92E"/>
    <w:lvl w:ilvl="0" w:tplc="093EF5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2C0B69"/>
    <w:multiLevelType w:val="multilevel"/>
    <w:tmpl w:val="56B4B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29902207"/>
    <w:multiLevelType w:val="multilevel"/>
    <w:tmpl w:val="11FA1C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FA04BE4"/>
    <w:multiLevelType w:val="singleLevel"/>
    <w:tmpl w:val="5DC4BD92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1">
    <w:nsid w:val="371F4F48"/>
    <w:multiLevelType w:val="hybridMultilevel"/>
    <w:tmpl w:val="AAA864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78A772D"/>
    <w:multiLevelType w:val="hybridMultilevel"/>
    <w:tmpl w:val="88D4D1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7C116E8"/>
    <w:multiLevelType w:val="hybridMultilevel"/>
    <w:tmpl w:val="61D0E0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14B81EFE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7D7705C"/>
    <w:multiLevelType w:val="hybridMultilevel"/>
    <w:tmpl w:val="DDB87366"/>
    <w:lvl w:ilvl="0" w:tplc="A3C43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93C82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B10162"/>
    <w:multiLevelType w:val="hybridMultilevel"/>
    <w:tmpl w:val="4A9E2840"/>
    <w:lvl w:ilvl="0" w:tplc="0405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6">
    <w:nsid w:val="4246431D"/>
    <w:multiLevelType w:val="multilevel"/>
    <w:tmpl w:val="ADAC4328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3FD7F14"/>
    <w:multiLevelType w:val="hybridMultilevel"/>
    <w:tmpl w:val="6C3CC9AE"/>
    <w:lvl w:ilvl="0" w:tplc="B78282C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180036"/>
    <w:multiLevelType w:val="hybridMultilevel"/>
    <w:tmpl w:val="C09244B2"/>
    <w:lvl w:ilvl="0" w:tplc="D5E8A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F28B26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AC4002"/>
    <w:multiLevelType w:val="hybridMultilevel"/>
    <w:tmpl w:val="9872C4CC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46D50D68"/>
    <w:multiLevelType w:val="multilevel"/>
    <w:tmpl w:val="1ECE07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A7C3488"/>
    <w:multiLevelType w:val="multilevel"/>
    <w:tmpl w:val="F6E8A5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5208493C"/>
    <w:multiLevelType w:val="multilevel"/>
    <w:tmpl w:val="22A67CF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60B27A1"/>
    <w:multiLevelType w:val="hybridMultilevel"/>
    <w:tmpl w:val="636EE3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2F23A6"/>
    <w:multiLevelType w:val="multilevel"/>
    <w:tmpl w:val="B476A6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B5B0A51"/>
    <w:multiLevelType w:val="multilevel"/>
    <w:tmpl w:val="F104E590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36">
    <w:nsid w:val="5CEB762F"/>
    <w:multiLevelType w:val="hybridMultilevel"/>
    <w:tmpl w:val="6574A3FE"/>
    <w:lvl w:ilvl="0" w:tplc="A290E26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7">
    <w:nsid w:val="5E407EE7"/>
    <w:multiLevelType w:val="multilevel"/>
    <w:tmpl w:val="5A640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>
    <w:nsid w:val="5F337424"/>
    <w:multiLevelType w:val="multilevel"/>
    <w:tmpl w:val="CEDE9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>
    <w:nsid w:val="5FA86E0B"/>
    <w:multiLevelType w:val="hybridMultilevel"/>
    <w:tmpl w:val="99AC0062"/>
    <w:lvl w:ilvl="0" w:tplc="040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>
    <w:nsid w:val="600266F7"/>
    <w:multiLevelType w:val="hybridMultilevel"/>
    <w:tmpl w:val="BB3A4E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4B65EEE"/>
    <w:multiLevelType w:val="singleLevel"/>
    <w:tmpl w:val="2EACCCA0"/>
    <w:lvl w:ilvl="0">
      <w:start w:val="1"/>
      <w:numFmt w:val="decimal"/>
      <w:lvlText w:val="4.%1. 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2">
    <w:nsid w:val="67F85391"/>
    <w:multiLevelType w:val="hybridMultilevel"/>
    <w:tmpl w:val="30024DBC"/>
    <w:lvl w:ilvl="0" w:tplc="0405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3">
    <w:nsid w:val="6CF302FF"/>
    <w:multiLevelType w:val="multilevel"/>
    <w:tmpl w:val="57F00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4">
    <w:nsid w:val="6F3C29F9"/>
    <w:multiLevelType w:val="hybridMultilevel"/>
    <w:tmpl w:val="6040E97A"/>
    <w:lvl w:ilvl="0" w:tplc="AF887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A76DC1"/>
    <w:multiLevelType w:val="multilevel"/>
    <w:tmpl w:val="695AFD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56257F"/>
    <w:multiLevelType w:val="hybridMultilevel"/>
    <w:tmpl w:val="4F782E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C8141FD"/>
    <w:multiLevelType w:val="hybridMultilevel"/>
    <w:tmpl w:val="BF641B4A"/>
    <w:lvl w:ilvl="0" w:tplc="3C3657C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EEE917C">
      <w:numFmt w:val="none"/>
      <w:lvlText w:val=""/>
      <w:lvlJc w:val="left"/>
      <w:pPr>
        <w:tabs>
          <w:tab w:val="num" w:pos="360"/>
        </w:tabs>
      </w:pPr>
    </w:lvl>
    <w:lvl w:ilvl="2" w:tplc="D8245BAC">
      <w:numFmt w:val="none"/>
      <w:lvlText w:val=""/>
      <w:lvlJc w:val="left"/>
      <w:pPr>
        <w:tabs>
          <w:tab w:val="num" w:pos="360"/>
        </w:tabs>
      </w:pPr>
    </w:lvl>
    <w:lvl w:ilvl="3" w:tplc="2C646724">
      <w:numFmt w:val="none"/>
      <w:lvlText w:val=""/>
      <w:lvlJc w:val="left"/>
      <w:pPr>
        <w:tabs>
          <w:tab w:val="num" w:pos="360"/>
        </w:tabs>
      </w:pPr>
    </w:lvl>
    <w:lvl w:ilvl="4" w:tplc="7040E50A">
      <w:numFmt w:val="none"/>
      <w:lvlText w:val=""/>
      <w:lvlJc w:val="left"/>
      <w:pPr>
        <w:tabs>
          <w:tab w:val="num" w:pos="360"/>
        </w:tabs>
      </w:pPr>
    </w:lvl>
    <w:lvl w:ilvl="5" w:tplc="68866BA4">
      <w:numFmt w:val="none"/>
      <w:lvlText w:val=""/>
      <w:lvlJc w:val="left"/>
      <w:pPr>
        <w:tabs>
          <w:tab w:val="num" w:pos="360"/>
        </w:tabs>
      </w:pPr>
    </w:lvl>
    <w:lvl w:ilvl="6" w:tplc="DAD83AB0">
      <w:numFmt w:val="none"/>
      <w:lvlText w:val=""/>
      <w:lvlJc w:val="left"/>
      <w:pPr>
        <w:tabs>
          <w:tab w:val="num" w:pos="360"/>
        </w:tabs>
      </w:pPr>
    </w:lvl>
    <w:lvl w:ilvl="7" w:tplc="CF244268">
      <w:numFmt w:val="none"/>
      <w:lvlText w:val=""/>
      <w:lvlJc w:val="left"/>
      <w:pPr>
        <w:tabs>
          <w:tab w:val="num" w:pos="360"/>
        </w:tabs>
      </w:pPr>
    </w:lvl>
    <w:lvl w:ilvl="8" w:tplc="1D78D83E">
      <w:numFmt w:val="none"/>
      <w:lvlText w:val=""/>
      <w:lvlJc w:val="left"/>
      <w:pPr>
        <w:tabs>
          <w:tab w:val="num" w:pos="360"/>
        </w:tabs>
      </w:pPr>
    </w:lvl>
  </w:abstractNum>
  <w:abstractNum w:abstractNumId="48">
    <w:nsid w:val="7CA219DA"/>
    <w:multiLevelType w:val="hybridMultilevel"/>
    <w:tmpl w:val="DE588C1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E1C4DA1"/>
    <w:multiLevelType w:val="hybridMultilevel"/>
    <w:tmpl w:val="860885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47"/>
  </w:num>
  <w:num w:numId="4">
    <w:abstractNumId w:val="10"/>
  </w:num>
  <w:num w:numId="5">
    <w:abstractNumId w:val="0"/>
  </w:num>
  <w:num w:numId="6">
    <w:abstractNumId w:val="6"/>
  </w:num>
  <w:num w:numId="7">
    <w:abstractNumId w:val="3"/>
  </w:num>
  <w:num w:numId="8">
    <w:abstractNumId w:val="27"/>
  </w:num>
  <w:num w:numId="9">
    <w:abstractNumId w:val="28"/>
  </w:num>
  <w:num w:numId="10">
    <w:abstractNumId w:val="12"/>
  </w:num>
  <w:num w:numId="11">
    <w:abstractNumId w:val="49"/>
  </w:num>
  <w:num w:numId="12">
    <w:abstractNumId w:val="2"/>
  </w:num>
  <w:num w:numId="13">
    <w:abstractNumId w:val="44"/>
  </w:num>
  <w:num w:numId="14">
    <w:abstractNumId w:val="9"/>
  </w:num>
  <w:num w:numId="15">
    <w:abstractNumId w:val="29"/>
  </w:num>
  <w:num w:numId="16">
    <w:abstractNumId w:val="17"/>
  </w:num>
  <w:num w:numId="17">
    <w:abstractNumId w:val="15"/>
  </w:num>
  <w:num w:numId="18">
    <w:abstractNumId w:val="4"/>
  </w:num>
  <w:num w:numId="19">
    <w:abstractNumId w:val="38"/>
  </w:num>
  <w:num w:numId="20">
    <w:abstractNumId w:val="37"/>
  </w:num>
  <w:num w:numId="21">
    <w:abstractNumId w:val="43"/>
  </w:num>
  <w:num w:numId="22">
    <w:abstractNumId w:val="23"/>
  </w:num>
  <w:num w:numId="23">
    <w:abstractNumId w:val="42"/>
  </w:num>
  <w:num w:numId="24">
    <w:abstractNumId w:val="16"/>
  </w:num>
  <w:num w:numId="25">
    <w:abstractNumId w:val="45"/>
  </w:num>
  <w:num w:numId="26">
    <w:abstractNumId w:val="13"/>
  </w:num>
  <w:num w:numId="27">
    <w:abstractNumId w:val="33"/>
  </w:num>
  <w:num w:numId="28">
    <w:abstractNumId w:val="48"/>
  </w:num>
  <w:num w:numId="29">
    <w:abstractNumId w:val="46"/>
  </w:num>
  <w:num w:numId="30">
    <w:abstractNumId w:val="40"/>
  </w:num>
  <w:num w:numId="31">
    <w:abstractNumId w:val="1"/>
  </w:num>
  <w:num w:numId="32">
    <w:abstractNumId w:val="21"/>
  </w:num>
  <w:num w:numId="33">
    <w:abstractNumId w:val="22"/>
  </w:num>
  <w:num w:numId="34">
    <w:abstractNumId w:val="14"/>
  </w:num>
  <w:num w:numId="35">
    <w:abstractNumId w:val="5"/>
  </w:num>
  <w:num w:numId="36">
    <w:abstractNumId w:val="31"/>
  </w:num>
  <w:num w:numId="37">
    <w:abstractNumId w:val="18"/>
  </w:num>
  <w:num w:numId="38">
    <w:abstractNumId w:val="20"/>
  </w:num>
  <w:num w:numId="39">
    <w:abstractNumId w:val="19"/>
  </w:num>
  <w:num w:numId="40">
    <w:abstractNumId w:val="30"/>
  </w:num>
  <w:num w:numId="41">
    <w:abstractNumId w:val="34"/>
  </w:num>
  <w:num w:numId="42">
    <w:abstractNumId w:val="11"/>
  </w:num>
  <w:num w:numId="43">
    <w:abstractNumId w:val="7"/>
  </w:num>
  <w:num w:numId="44">
    <w:abstractNumId w:val="26"/>
  </w:num>
  <w:num w:numId="45">
    <w:abstractNumId w:val="35"/>
  </w:num>
  <w:num w:numId="46">
    <w:abstractNumId w:val="36"/>
  </w:num>
  <w:num w:numId="47">
    <w:abstractNumId w:val="8"/>
  </w:num>
  <w:num w:numId="48">
    <w:abstractNumId w:val="39"/>
  </w:num>
  <w:num w:numId="49">
    <w:abstractNumId w:val="25"/>
  </w:num>
  <w:num w:numId="50">
    <w:abstractNumId w:val="4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6E"/>
    <w:rsid w:val="00012ADF"/>
    <w:rsid w:val="00016B24"/>
    <w:rsid w:val="00020B80"/>
    <w:rsid w:val="000256D3"/>
    <w:rsid w:val="00027D6C"/>
    <w:rsid w:val="00037508"/>
    <w:rsid w:val="000402EC"/>
    <w:rsid w:val="00043B12"/>
    <w:rsid w:val="00051FCA"/>
    <w:rsid w:val="00055EC3"/>
    <w:rsid w:val="000574D9"/>
    <w:rsid w:val="00062C72"/>
    <w:rsid w:val="00066DFC"/>
    <w:rsid w:val="00067BF5"/>
    <w:rsid w:val="0007778B"/>
    <w:rsid w:val="000806FF"/>
    <w:rsid w:val="00092EEB"/>
    <w:rsid w:val="00094682"/>
    <w:rsid w:val="000A32EC"/>
    <w:rsid w:val="000A653E"/>
    <w:rsid w:val="000A6EA9"/>
    <w:rsid w:val="000A7BB0"/>
    <w:rsid w:val="000B03C8"/>
    <w:rsid w:val="000B0826"/>
    <w:rsid w:val="000B0D97"/>
    <w:rsid w:val="000C45D0"/>
    <w:rsid w:val="000C4EA5"/>
    <w:rsid w:val="000D002A"/>
    <w:rsid w:val="000D3897"/>
    <w:rsid w:val="000D5218"/>
    <w:rsid w:val="000D6DDD"/>
    <w:rsid w:val="000E124A"/>
    <w:rsid w:val="000E2567"/>
    <w:rsid w:val="000E4B7D"/>
    <w:rsid w:val="000E6CC4"/>
    <w:rsid w:val="000F4D5D"/>
    <w:rsid w:val="0010326C"/>
    <w:rsid w:val="0010699B"/>
    <w:rsid w:val="00107A4C"/>
    <w:rsid w:val="00107B83"/>
    <w:rsid w:val="00110745"/>
    <w:rsid w:val="00112EB1"/>
    <w:rsid w:val="00120EA8"/>
    <w:rsid w:val="001324E0"/>
    <w:rsid w:val="0014497C"/>
    <w:rsid w:val="00151E9A"/>
    <w:rsid w:val="001520F7"/>
    <w:rsid w:val="00152A55"/>
    <w:rsid w:val="00153911"/>
    <w:rsid w:val="0016103A"/>
    <w:rsid w:val="00162511"/>
    <w:rsid w:val="00164CCA"/>
    <w:rsid w:val="00166A28"/>
    <w:rsid w:val="001765BA"/>
    <w:rsid w:val="00177595"/>
    <w:rsid w:val="00180526"/>
    <w:rsid w:val="00184872"/>
    <w:rsid w:val="0018550D"/>
    <w:rsid w:val="00187D31"/>
    <w:rsid w:val="00191F28"/>
    <w:rsid w:val="00192378"/>
    <w:rsid w:val="00194A0F"/>
    <w:rsid w:val="001978A8"/>
    <w:rsid w:val="001B1AAE"/>
    <w:rsid w:val="001C082C"/>
    <w:rsid w:val="001C1096"/>
    <w:rsid w:val="001E0A06"/>
    <w:rsid w:val="001E3133"/>
    <w:rsid w:val="001E6E3E"/>
    <w:rsid w:val="001F51A3"/>
    <w:rsid w:val="001F57F2"/>
    <w:rsid w:val="00202F20"/>
    <w:rsid w:val="0020406A"/>
    <w:rsid w:val="00204959"/>
    <w:rsid w:val="00210ADB"/>
    <w:rsid w:val="00220AA8"/>
    <w:rsid w:val="00224E3F"/>
    <w:rsid w:val="00225DFE"/>
    <w:rsid w:val="00226D05"/>
    <w:rsid w:val="00231B20"/>
    <w:rsid w:val="0023385C"/>
    <w:rsid w:val="00234F06"/>
    <w:rsid w:val="00237DAF"/>
    <w:rsid w:val="00240262"/>
    <w:rsid w:val="00241D54"/>
    <w:rsid w:val="00257EDB"/>
    <w:rsid w:val="002623ED"/>
    <w:rsid w:val="00264C41"/>
    <w:rsid w:val="00267820"/>
    <w:rsid w:val="00270DB0"/>
    <w:rsid w:val="00271258"/>
    <w:rsid w:val="00286D35"/>
    <w:rsid w:val="002A20DF"/>
    <w:rsid w:val="002B194B"/>
    <w:rsid w:val="002B6217"/>
    <w:rsid w:val="002C4DEF"/>
    <w:rsid w:val="002C4E5F"/>
    <w:rsid w:val="002D3E68"/>
    <w:rsid w:val="002D61C3"/>
    <w:rsid w:val="002D6A57"/>
    <w:rsid w:val="002E0739"/>
    <w:rsid w:val="002E1261"/>
    <w:rsid w:val="002E479F"/>
    <w:rsid w:val="002E6794"/>
    <w:rsid w:val="002E6963"/>
    <w:rsid w:val="002F259C"/>
    <w:rsid w:val="002F419D"/>
    <w:rsid w:val="002F617B"/>
    <w:rsid w:val="002F73AD"/>
    <w:rsid w:val="00300ADE"/>
    <w:rsid w:val="00300BC0"/>
    <w:rsid w:val="00303FCC"/>
    <w:rsid w:val="00312D33"/>
    <w:rsid w:val="0031542E"/>
    <w:rsid w:val="00321585"/>
    <w:rsid w:val="00325320"/>
    <w:rsid w:val="0032720A"/>
    <w:rsid w:val="00330698"/>
    <w:rsid w:val="00330742"/>
    <w:rsid w:val="00334D9F"/>
    <w:rsid w:val="00335AD4"/>
    <w:rsid w:val="00336087"/>
    <w:rsid w:val="0034118B"/>
    <w:rsid w:val="00341513"/>
    <w:rsid w:val="00342735"/>
    <w:rsid w:val="00345A0D"/>
    <w:rsid w:val="00346F0B"/>
    <w:rsid w:val="0034797F"/>
    <w:rsid w:val="003508A6"/>
    <w:rsid w:val="00352C76"/>
    <w:rsid w:val="003534BF"/>
    <w:rsid w:val="00354CC3"/>
    <w:rsid w:val="0036464C"/>
    <w:rsid w:val="0036591E"/>
    <w:rsid w:val="003742EC"/>
    <w:rsid w:val="003754A9"/>
    <w:rsid w:val="0037566E"/>
    <w:rsid w:val="00377F28"/>
    <w:rsid w:val="0038702E"/>
    <w:rsid w:val="003A0C50"/>
    <w:rsid w:val="003A19D9"/>
    <w:rsid w:val="003A278D"/>
    <w:rsid w:val="003A3C6A"/>
    <w:rsid w:val="003B6246"/>
    <w:rsid w:val="003C03BC"/>
    <w:rsid w:val="003D290E"/>
    <w:rsid w:val="003D523B"/>
    <w:rsid w:val="003D61FC"/>
    <w:rsid w:val="003E452D"/>
    <w:rsid w:val="003E522B"/>
    <w:rsid w:val="003E665A"/>
    <w:rsid w:val="003F21BA"/>
    <w:rsid w:val="003F47CF"/>
    <w:rsid w:val="003F4F3E"/>
    <w:rsid w:val="003F5CE9"/>
    <w:rsid w:val="00400333"/>
    <w:rsid w:val="004045A7"/>
    <w:rsid w:val="0040736E"/>
    <w:rsid w:val="00407AB0"/>
    <w:rsid w:val="00407B1C"/>
    <w:rsid w:val="00413087"/>
    <w:rsid w:val="00421CC5"/>
    <w:rsid w:val="00427A51"/>
    <w:rsid w:val="004308C7"/>
    <w:rsid w:val="00430B65"/>
    <w:rsid w:val="004326F9"/>
    <w:rsid w:val="00433613"/>
    <w:rsid w:val="00433651"/>
    <w:rsid w:val="004427A8"/>
    <w:rsid w:val="00444E71"/>
    <w:rsid w:val="00446AD3"/>
    <w:rsid w:val="0045054A"/>
    <w:rsid w:val="004513DB"/>
    <w:rsid w:val="0045202A"/>
    <w:rsid w:val="00453E41"/>
    <w:rsid w:val="004554AE"/>
    <w:rsid w:val="00462E30"/>
    <w:rsid w:val="004677F6"/>
    <w:rsid w:val="00475F8E"/>
    <w:rsid w:val="00476CDC"/>
    <w:rsid w:val="00482E18"/>
    <w:rsid w:val="00487962"/>
    <w:rsid w:val="004A3936"/>
    <w:rsid w:val="004A4259"/>
    <w:rsid w:val="004A581A"/>
    <w:rsid w:val="004A5CEE"/>
    <w:rsid w:val="004A76B3"/>
    <w:rsid w:val="004B4289"/>
    <w:rsid w:val="004C4ED2"/>
    <w:rsid w:val="004D3523"/>
    <w:rsid w:val="004D640A"/>
    <w:rsid w:val="004D77A6"/>
    <w:rsid w:val="004D7D8F"/>
    <w:rsid w:val="004E1BBC"/>
    <w:rsid w:val="004E4874"/>
    <w:rsid w:val="004F1A52"/>
    <w:rsid w:val="004F20D6"/>
    <w:rsid w:val="004F7781"/>
    <w:rsid w:val="004F7FB1"/>
    <w:rsid w:val="00502C23"/>
    <w:rsid w:val="00503C73"/>
    <w:rsid w:val="0051145A"/>
    <w:rsid w:val="00520241"/>
    <w:rsid w:val="00520A3A"/>
    <w:rsid w:val="005245FB"/>
    <w:rsid w:val="00525FD5"/>
    <w:rsid w:val="00532191"/>
    <w:rsid w:val="00536B9C"/>
    <w:rsid w:val="005417DD"/>
    <w:rsid w:val="00547FD4"/>
    <w:rsid w:val="00550CB0"/>
    <w:rsid w:val="0055312D"/>
    <w:rsid w:val="0055580F"/>
    <w:rsid w:val="00557EBB"/>
    <w:rsid w:val="00562794"/>
    <w:rsid w:val="005629C0"/>
    <w:rsid w:val="00564796"/>
    <w:rsid w:val="00570E31"/>
    <w:rsid w:val="00572673"/>
    <w:rsid w:val="0057644C"/>
    <w:rsid w:val="00580384"/>
    <w:rsid w:val="005808A2"/>
    <w:rsid w:val="00581D5D"/>
    <w:rsid w:val="0058416A"/>
    <w:rsid w:val="005913BB"/>
    <w:rsid w:val="005921DF"/>
    <w:rsid w:val="005A5356"/>
    <w:rsid w:val="005B6297"/>
    <w:rsid w:val="005B737A"/>
    <w:rsid w:val="005B7940"/>
    <w:rsid w:val="005C0919"/>
    <w:rsid w:val="005C3504"/>
    <w:rsid w:val="005C7804"/>
    <w:rsid w:val="005D6B12"/>
    <w:rsid w:val="005D7C96"/>
    <w:rsid w:val="005E25AD"/>
    <w:rsid w:val="005E3581"/>
    <w:rsid w:val="005E4FE0"/>
    <w:rsid w:val="005E6691"/>
    <w:rsid w:val="005E7A6D"/>
    <w:rsid w:val="005F59B6"/>
    <w:rsid w:val="00603822"/>
    <w:rsid w:val="00603B53"/>
    <w:rsid w:val="006128EB"/>
    <w:rsid w:val="00615195"/>
    <w:rsid w:val="00621558"/>
    <w:rsid w:val="006223E5"/>
    <w:rsid w:val="00625A2C"/>
    <w:rsid w:val="006277FF"/>
    <w:rsid w:val="00632CF0"/>
    <w:rsid w:val="00633494"/>
    <w:rsid w:val="00637083"/>
    <w:rsid w:val="00640D24"/>
    <w:rsid w:val="00642CFB"/>
    <w:rsid w:val="006502D9"/>
    <w:rsid w:val="00651BEB"/>
    <w:rsid w:val="006542A0"/>
    <w:rsid w:val="006552BA"/>
    <w:rsid w:val="00661463"/>
    <w:rsid w:val="006670AE"/>
    <w:rsid w:val="006700A1"/>
    <w:rsid w:val="00673FFE"/>
    <w:rsid w:val="006740BD"/>
    <w:rsid w:val="0068013B"/>
    <w:rsid w:val="00680BB7"/>
    <w:rsid w:val="0068365E"/>
    <w:rsid w:val="00686D1F"/>
    <w:rsid w:val="00686E97"/>
    <w:rsid w:val="00691C09"/>
    <w:rsid w:val="00694617"/>
    <w:rsid w:val="00695135"/>
    <w:rsid w:val="0069616F"/>
    <w:rsid w:val="006A18E7"/>
    <w:rsid w:val="006A238C"/>
    <w:rsid w:val="006A33C3"/>
    <w:rsid w:val="006A47C6"/>
    <w:rsid w:val="006A6A45"/>
    <w:rsid w:val="006A6A63"/>
    <w:rsid w:val="006B1DD5"/>
    <w:rsid w:val="006B2827"/>
    <w:rsid w:val="006B3838"/>
    <w:rsid w:val="006B3BFE"/>
    <w:rsid w:val="006B5140"/>
    <w:rsid w:val="006B51DF"/>
    <w:rsid w:val="006B761A"/>
    <w:rsid w:val="006C422C"/>
    <w:rsid w:val="006D3569"/>
    <w:rsid w:val="006D617D"/>
    <w:rsid w:val="006D6C59"/>
    <w:rsid w:val="006E4D1F"/>
    <w:rsid w:val="006F2FB1"/>
    <w:rsid w:val="00703E23"/>
    <w:rsid w:val="00707BB2"/>
    <w:rsid w:val="007125FB"/>
    <w:rsid w:val="00713639"/>
    <w:rsid w:val="00714FC1"/>
    <w:rsid w:val="007206BC"/>
    <w:rsid w:val="007216B6"/>
    <w:rsid w:val="00721DEA"/>
    <w:rsid w:val="00725730"/>
    <w:rsid w:val="00726705"/>
    <w:rsid w:val="0072679D"/>
    <w:rsid w:val="0073444E"/>
    <w:rsid w:val="007448B2"/>
    <w:rsid w:val="007465CE"/>
    <w:rsid w:val="00750F0E"/>
    <w:rsid w:val="00753447"/>
    <w:rsid w:val="00753705"/>
    <w:rsid w:val="00754BDF"/>
    <w:rsid w:val="00760340"/>
    <w:rsid w:val="007641D5"/>
    <w:rsid w:val="00767E02"/>
    <w:rsid w:val="007773FE"/>
    <w:rsid w:val="00780CA9"/>
    <w:rsid w:val="007811F3"/>
    <w:rsid w:val="00787B55"/>
    <w:rsid w:val="00791F48"/>
    <w:rsid w:val="00794ABB"/>
    <w:rsid w:val="00794D2B"/>
    <w:rsid w:val="007A2CDA"/>
    <w:rsid w:val="007A4F94"/>
    <w:rsid w:val="007A57C6"/>
    <w:rsid w:val="007B22DA"/>
    <w:rsid w:val="007B6B4A"/>
    <w:rsid w:val="007C3FB9"/>
    <w:rsid w:val="007D3F3F"/>
    <w:rsid w:val="007E3ACD"/>
    <w:rsid w:val="007E49C4"/>
    <w:rsid w:val="007F0041"/>
    <w:rsid w:val="007F02DA"/>
    <w:rsid w:val="007F249A"/>
    <w:rsid w:val="008045DE"/>
    <w:rsid w:val="00805096"/>
    <w:rsid w:val="00811270"/>
    <w:rsid w:val="008124A7"/>
    <w:rsid w:val="00812DFA"/>
    <w:rsid w:val="00813C43"/>
    <w:rsid w:val="00817B7C"/>
    <w:rsid w:val="00831690"/>
    <w:rsid w:val="008334AE"/>
    <w:rsid w:val="0084137D"/>
    <w:rsid w:val="008525D1"/>
    <w:rsid w:val="008568AE"/>
    <w:rsid w:val="00875B2B"/>
    <w:rsid w:val="0088039E"/>
    <w:rsid w:val="00882837"/>
    <w:rsid w:val="00884872"/>
    <w:rsid w:val="008922EF"/>
    <w:rsid w:val="00894AEE"/>
    <w:rsid w:val="008A14FA"/>
    <w:rsid w:val="008A1A13"/>
    <w:rsid w:val="008B0662"/>
    <w:rsid w:val="008B3D6F"/>
    <w:rsid w:val="008B5B7B"/>
    <w:rsid w:val="008B6C75"/>
    <w:rsid w:val="008C3B79"/>
    <w:rsid w:val="008D40C4"/>
    <w:rsid w:val="008D424E"/>
    <w:rsid w:val="008E02EE"/>
    <w:rsid w:val="008E245F"/>
    <w:rsid w:val="008E6373"/>
    <w:rsid w:val="008E7BE9"/>
    <w:rsid w:val="008F2622"/>
    <w:rsid w:val="008F2B26"/>
    <w:rsid w:val="008F4217"/>
    <w:rsid w:val="008F6D68"/>
    <w:rsid w:val="008F7E79"/>
    <w:rsid w:val="00905F53"/>
    <w:rsid w:val="0092162E"/>
    <w:rsid w:val="00924672"/>
    <w:rsid w:val="009267C3"/>
    <w:rsid w:val="009327FA"/>
    <w:rsid w:val="0093421F"/>
    <w:rsid w:val="00941EB7"/>
    <w:rsid w:val="00946CBC"/>
    <w:rsid w:val="00947866"/>
    <w:rsid w:val="00951033"/>
    <w:rsid w:val="00951BE3"/>
    <w:rsid w:val="00954743"/>
    <w:rsid w:val="00957313"/>
    <w:rsid w:val="00972301"/>
    <w:rsid w:val="00976D5D"/>
    <w:rsid w:val="00976FCB"/>
    <w:rsid w:val="00980212"/>
    <w:rsid w:val="00980C9F"/>
    <w:rsid w:val="0099122B"/>
    <w:rsid w:val="009915DE"/>
    <w:rsid w:val="00992292"/>
    <w:rsid w:val="00993CE4"/>
    <w:rsid w:val="009A58EC"/>
    <w:rsid w:val="009A6ECC"/>
    <w:rsid w:val="009B3D9A"/>
    <w:rsid w:val="009B5FDF"/>
    <w:rsid w:val="009F50E5"/>
    <w:rsid w:val="00A00C54"/>
    <w:rsid w:val="00A02DAA"/>
    <w:rsid w:val="00A06C07"/>
    <w:rsid w:val="00A07DE5"/>
    <w:rsid w:val="00A14EFD"/>
    <w:rsid w:val="00A175EA"/>
    <w:rsid w:val="00A224C5"/>
    <w:rsid w:val="00A22B45"/>
    <w:rsid w:val="00A34C69"/>
    <w:rsid w:val="00A40879"/>
    <w:rsid w:val="00A41290"/>
    <w:rsid w:val="00A52AC3"/>
    <w:rsid w:val="00A539B2"/>
    <w:rsid w:val="00A53F6A"/>
    <w:rsid w:val="00A635E4"/>
    <w:rsid w:val="00A715A3"/>
    <w:rsid w:val="00A7440D"/>
    <w:rsid w:val="00A7491C"/>
    <w:rsid w:val="00A74C09"/>
    <w:rsid w:val="00A77366"/>
    <w:rsid w:val="00A83B2F"/>
    <w:rsid w:val="00A85325"/>
    <w:rsid w:val="00A9063B"/>
    <w:rsid w:val="00A914C5"/>
    <w:rsid w:val="00A92EEC"/>
    <w:rsid w:val="00A94856"/>
    <w:rsid w:val="00A94AE4"/>
    <w:rsid w:val="00A965EF"/>
    <w:rsid w:val="00A96759"/>
    <w:rsid w:val="00A9725F"/>
    <w:rsid w:val="00AA0B4A"/>
    <w:rsid w:val="00AA3CC6"/>
    <w:rsid w:val="00AB4E58"/>
    <w:rsid w:val="00AC0024"/>
    <w:rsid w:val="00AC09CB"/>
    <w:rsid w:val="00AC0D5D"/>
    <w:rsid w:val="00AC20F1"/>
    <w:rsid w:val="00AD1A02"/>
    <w:rsid w:val="00AD1DAB"/>
    <w:rsid w:val="00AD3430"/>
    <w:rsid w:val="00AD6D48"/>
    <w:rsid w:val="00AE0DF7"/>
    <w:rsid w:val="00AE2AFE"/>
    <w:rsid w:val="00AE51A4"/>
    <w:rsid w:val="00AF0A52"/>
    <w:rsid w:val="00AF0A64"/>
    <w:rsid w:val="00AF203B"/>
    <w:rsid w:val="00B03D84"/>
    <w:rsid w:val="00B07761"/>
    <w:rsid w:val="00B13DD4"/>
    <w:rsid w:val="00B15C16"/>
    <w:rsid w:val="00B25137"/>
    <w:rsid w:val="00B2588E"/>
    <w:rsid w:val="00B27863"/>
    <w:rsid w:val="00B33741"/>
    <w:rsid w:val="00B37991"/>
    <w:rsid w:val="00B401D2"/>
    <w:rsid w:val="00B42F30"/>
    <w:rsid w:val="00B43E90"/>
    <w:rsid w:val="00B47953"/>
    <w:rsid w:val="00B543D3"/>
    <w:rsid w:val="00B61621"/>
    <w:rsid w:val="00B6307F"/>
    <w:rsid w:val="00B71DD1"/>
    <w:rsid w:val="00B76958"/>
    <w:rsid w:val="00B770DD"/>
    <w:rsid w:val="00B823E5"/>
    <w:rsid w:val="00B84EEC"/>
    <w:rsid w:val="00B860B4"/>
    <w:rsid w:val="00B96F4C"/>
    <w:rsid w:val="00BA3A11"/>
    <w:rsid w:val="00BA56E2"/>
    <w:rsid w:val="00BA62B0"/>
    <w:rsid w:val="00BB2156"/>
    <w:rsid w:val="00BB37E2"/>
    <w:rsid w:val="00BC0C3E"/>
    <w:rsid w:val="00BD40AA"/>
    <w:rsid w:val="00BD489E"/>
    <w:rsid w:val="00BD64C9"/>
    <w:rsid w:val="00BE155E"/>
    <w:rsid w:val="00BE2751"/>
    <w:rsid w:val="00BE35BE"/>
    <w:rsid w:val="00BE4D40"/>
    <w:rsid w:val="00BF5D56"/>
    <w:rsid w:val="00BF7E85"/>
    <w:rsid w:val="00C02F66"/>
    <w:rsid w:val="00C030B7"/>
    <w:rsid w:val="00C03C1C"/>
    <w:rsid w:val="00C1215A"/>
    <w:rsid w:val="00C15FC9"/>
    <w:rsid w:val="00C16DCB"/>
    <w:rsid w:val="00C1723E"/>
    <w:rsid w:val="00C335D9"/>
    <w:rsid w:val="00C336C8"/>
    <w:rsid w:val="00C40809"/>
    <w:rsid w:val="00C4348E"/>
    <w:rsid w:val="00C47970"/>
    <w:rsid w:val="00C50B80"/>
    <w:rsid w:val="00C53C5A"/>
    <w:rsid w:val="00C63926"/>
    <w:rsid w:val="00C63E81"/>
    <w:rsid w:val="00C721C8"/>
    <w:rsid w:val="00C72A8F"/>
    <w:rsid w:val="00C73093"/>
    <w:rsid w:val="00C76C4F"/>
    <w:rsid w:val="00C91D99"/>
    <w:rsid w:val="00C93CC2"/>
    <w:rsid w:val="00C94A14"/>
    <w:rsid w:val="00C95046"/>
    <w:rsid w:val="00C9515E"/>
    <w:rsid w:val="00C96D3A"/>
    <w:rsid w:val="00CA3941"/>
    <w:rsid w:val="00CA4435"/>
    <w:rsid w:val="00CB0A1A"/>
    <w:rsid w:val="00CB2223"/>
    <w:rsid w:val="00CB3806"/>
    <w:rsid w:val="00CB749A"/>
    <w:rsid w:val="00CC1D67"/>
    <w:rsid w:val="00CC58DC"/>
    <w:rsid w:val="00CD018B"/>
    <w:rsid w:val="00CD4F46"/>
    <w:rsid w:val="00CD5EC9"/>
    <w:rsid w:val="00CE20B3"/>
    <w:rsid w:val="00CE5DD2"/>
    <w:rsid w:val="00CF246C"/>
    <w:rsid w:val="00CF5D51"/>
    <w:rsid w:val="00CF60B8"/>
    <w:rsid w:val="00D0160E"/>
    <w:rsid w:val="00D05E73"/>
    <w:rsid w:val="00D166B2"/>
    <w:rsid w:val="00D175A5"/>
    <w:rsid w:val="00D31F56"/>
    <w:rsid w:val="00D32FCA"/>
    <w:rsid w:val="00D3342C"/>
    <w:rsid w:val="00D3433B"/>
    <w:rsid w:val="00D42CAB"/>
    <w:rsid w:val="00D44991"/>
    <w:rsid w:val="00D5272D"/>
    <w:rsid w:val="00D61A0F"/>
    <w:rsid w:val="00D62742"/>
    <w:rsid w:val="00D648A9"/>
    <w:rsid w:val="00D659F2"/>
    <w:rsid w:val="00D66851"/>
    <w:rsid w:val="00D66EEF"/>
    <w:rsid w:val="00D67593"/>
    <w:rsid w:val="00D72DBB"/>
    <w:rsid w:val="00D73EEE"/>
    <w:rsid w:val="00D76845"/>
    <w:rsid w:val="00D77761"/>
    <w:rsid w:val="00D826E0"/>
    <w:rsid w:val="00D90806"/>
    <w:rsid w:val="00D92A0B"/>
    <w:rsid w:val="00DA1226"/>
    <w:rsid w:val="00DA3284"/>
    <w:rsid w:val="00DA6C55"/>
    <w:rsid w:val="00DB4DC8"/>
    <w:rsid w:val="00DB6C10"/>
    <w:rsid w:val="00DB772E"/>
    <w:rsid w:val="00DC553D"/>
    <w:rsid w:val="00DC5DE9"/>
    <w:rsid w:val="00DD0080"/>
    <w:rsid w:val="00DD195B"/>
    <w:rsid w:val="00DD1ADB"/>
    <w:rsid w:val="00DD4FD0"/>
    <w:rsid w:val="00DE292A"/>
    <w:rsid w:val="00DE4B52"/>
    <w:rsid w:val="00DE578E"/>
    <w:rsid w:val="00DE6EF7"/>
    <w:rsid w:val="00DF15F5"/>
    <w:rsid w:val="00DF2F07"/>
    <w:rsid w:val="00DF4C23"/>
    <w:rsid w:val="00E06BF8"/>
    <w:rsid w:val="00E20B5F"/>
    <w:rsid w:val="00E2218E"/>
    <w:rsid w:val="00E23175"/>
    <w:rsid w:val="00E25CF6"/>
    <w:rsid w:val="00E27B5D"/>
    <w:rsid w:val="00E30ACD"/>
    <w:rsid w:val="00E32DE7"/>
    <w:rsid w:val="00E57D42"/>
    <w:rsid w:val="00E633F6"/>
    <w:rsid w:val="00E702E6"/>
    <w:rsid w:val="00E72627"/>
    <w:rsid w:val="00E742E9"/>
    <w:rsid w:val="00E77C4D"/>
    <w:rsid w:val="00E87173"/>
    <w:rsid w:val="00E90CAA"/>
    <w:rsid w:val="00E91D95"/>
    <w:rsid w:val="00EA00EF"/>
    <w:rsid w:val="00EA26DC"/>
    <w:rsid w:val="00EA296E"/>
    <w:rsid w:val="00EA486C"/>
    <w:rsid w:val="00EB7B3D"/>
    <w:rsid w:val="00EC108F"/>
    <w:rsid w:val="00EC15AD"/>
    <w:rsid w:val="00EC4C20"/>
    <w:rsid w:val="00EC4F87"/>
    <w:rsid w:val="00EC5195"/>
    <w:rsid w:val="00EC5312"/>
    <w:rsid w:val="00ED5B23"/>
    <w:rsid w:val="00ED79A1"/>
    <w:rsid w:val="00EE2E02"/>
    <w:rsid w:val="00EE43E0"/>
    <w:rsid w:val="00F0112E"/>
    <w:rsid w:val="00F10030"/>
    <w:rsid w:val="00F14FFF"/>
    <w:rsid w:val="00F1764A"/>
    <w:rsid w:val="00F2254D"/>
    <w:rsid w:val="00F23C87"/>
    <w:rsid w:val="00F30191"/>
    <w:rsid w:val="00F420D9"/>
    <w:rsid w:val="00F422F5"/>
    <w:rsid w:val="00F430B0"/>
    <w:rsid w:val="00F465CD"/>
    <w:rsid w:val="00F4665C"/>
    <w:rsid w:val="00F57204"/>
    <w:rsid w:val="00F57B26"/>
    <w:rsid w:val="00F747A1"/>
    <w:rsid w:val="00F81858"/>
    <w:rsid w:val="00F876A0"/>
    <w:rsid w:val="00FA3687"/>
    <w:rsid w:val="00FA6CB2"/>
    <w:rsid w:val="00FA6FCD"/>
    <w:rsid w:val="00FA710E"/>
    <w:rsid w:val="00FB3F34"/>
    <w:rsid w:val="00FB5D0C"/>
    <w:rsid w:val="00FB603C"/>
    <w:rsid w:val="00FB68C1"/>
    <w:rsid w:val="00FC3F13"/>
    <w:rsid w:val="00FC55D7"/>
    <w:rsid w:val="00FD3AE2"/>
    <w:rsid w:val="00FE45FF"/>
    <w:rsid w:val="00FF118F"/>
    <w:rsid w:val="00FF417C"/>
    <w:rsid w:val="00FF654A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07761"/>
    <w:rPr>
      <w:rFonts w:ascii="Book Antiqua" w:hAnsi="Book Antiqua"/>
      <w:sz w:val="22"/>
      <w:lang w:eastAsia="en-US"/>
    </w:rPr>
  </w:style>
  <w:style w:type="paragraph" w:styleId="Nadpis1">
    <w:name w:val="heading 1"/>
    <w:basedOn w:val="Normln"/>
    <w:next w:val="Normln"/>
    <w:qFormat/>
    <w:pPr>
      <w:keepNext/>
      <w:ind w:left="567" w:right="91"/>
      <w:jc w:val="both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qFormat/>
    <w:pPr>
      <w:keepNext/>
      <w:numPr>
        <w:ilvl w:val="12"/>
      </w:numPr>
      <w:ind w:left="360" w:right="91" w:hanging="360"/>
      <w:jc w:val="center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pPr>
      <w:spacing w:before="120" w:after="120"/>
      <w:jc w:val="both"/>
      <w:outlineLvl w:val="2"/>
    </w:pPr>
    <w:rPr>
      <w:rFonts w:ascii="Arial" w:hAnsi="Arial"/>
      <w:lang w:val="en-GB"/>
    </w:rPr>
  </w:style>
  <w:style w:type="paragraph" w:styleId="Nadpis4">
    <w:name w:val="heading 4"/>
    <w:basedOn w:val="Normln"/>
    <w:next w:val="Normln"/>
    <w:qFormat/>
    <w:pPr>
      <w:spacing w:before="120" w:after="120"/>
      <w:jc w:val="both"/>
      <w:outlineLvl w:val="3"/>
    </w:pPr>
    <w:rPr>
      <w:rFonts w:ascii="Arial" w:hAnsi="Arial"/>
      <w:lang w:val="en-GB"/>
    </w:rPr>
  </w:style>
  <w:style w:type="paragraph" w:styleId="Nadpis5">
    <w:name w:val="heading 5"/>
    <w:basedOn w:val="Normln"/>
    <w:qFormat/>
    <w:pPr>
      <w:tabs>
        <w:tab w:val="left" w:pos="1985"/>
      </w:tabs>
      <w:spacing w:before="120" w:after="120"/>
      <w:jc w:val="both"/>
      <w:outlineLvl w:val="4"/>
    </w:pPr>
    <w:rPr>
      <w:rFonts w:ascii="Arial" w:hAnsi="Arial"/>
      <w:lang w:val="en-GB"/>
    </w:rPr>
  </w:style>
  <w:style w:type="paragraph" w:styleId="Nadpis6">
    <w:name w:val="heading 6"/>
    <w:basedOn w:val="Normln"/>
    <w:qFormat/>
    <w:pPr>
      <w:spacing w:before="120" w:after="120"/>
      <w:jc w:val="both"/>
      <w:outlineLvl w:val="5"/>
    </w:pPr>
    <w:rPr>
      <w:rFonts w:ascii="Arial" w:hAnsi="Arial"/>
      <w:lang w:val="en-GB"/>
    </w:rPr>
  </w:style>
  <w:style w:type="paragraph" w:styleId="Nadpis7">
    <w:name w:val="heading 7"/>
    <w:basedOn w:val="Normln"/>
    <w:next w:val="Normln"/>
    <w:qFormat/>
    <w:pPr>
      <w:keepNext/>
      <w:ind w:left="567" w:right="91"/>
      <w:jc w:val="both"/>
      <w:outlineLvl w:val="6"/>
    </w:pPr>
    <w:rPr>
      <w:rFonts w:ascii="Arial" w:hAnsi="Arial"/>
      <w:b/>
      <w:bCs/>
    </w:rPr>
  </w:style>
  <w:style w:type="paragraph" w:styleId="Nadpis8">
    <w:name w:val="heading 8"/>
    <w:basedOn w:val="Normln"/>
    <w:next w:val="Normln"/>
    <w:qFormat/>
    <w:pPr>
      <w:keepNext/>
      <w:tabs>
        <w:tab w:val="left" w:pos="1134"/>
      </w:tabs>
      <w:spacing w:line="280" w:lineRule="atLeast"/>
      <w:outlineLvl w:val="7"/>
    </w:pPr>
    <w:rPr>
      <w:rFonts w:ascii="Arial" w:hAnsi="Arial"/>
      <w:b/>
      <w:lang w:val="en-US"/>
    </w:rPr>
  </w:style>
  <w:style w:type="paragraph" w:styleId="Nadpis9">
    <w:name w:val="heading 9"/>
    <w:basedOn w:val="Normln"/>
    <w:next w:val="Normln"/>
    <w:qFormat/>
    <w:pPr>
      <w:keepNext/>
      <w:ind w:right="91"/>
      <w:jc w:val="center"/>
      <w:outlineLvl w:val="8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ind w:right="91"/>
      <w:jc w:val="both"/>
    </w:pPr>
  </w:style>
  <w:style w:type="paragraph" w:styleId="Nzev">
    <w:name w:val="Title"/>
    <w:basedOn w:val="Normln"/>
    <w:qFormat/>
    <w:pPr>
      <w:ind w:right="91"/>
      <w:jc w:val="center"/>
    </w:pPr>
    <w:rPr>
      <w:rFonts w:ascii="Arial" w:hAnsi="Arial"/>
      <w:b/>
    </w:rPr>
  </w:style>
  <w:style w:type="paragraph" w:styleId="Zkladntext2">
    <w:name w:val="Body Text 2"/>
    <w:basedOn w:val="Normln"/>
    <w:pPr>
      <w:keepNext/>
      <w:tabs>
        <w:tab w:val="left" w:pos="0"/>
      </w:tabs>
      <w:jc w:val="both"/>
    </w:pPr>
    <w:rPr>
      <w:rFonts w:ascii="Arial" w:hAnsi="Arial"/>
    </w:rPr>
  </w:style>
  <w:style w:type="paragraph" w:styleId="Zkladntextodsazen">
    <w:name w:val="Body Text Indent"/>
    <w:basedOn w:val="Normln"/>
    <w:pPr>
      <w:ind w:left="426"/>
    </w:pPr>
    <w:rPr>
      <w:rFonts w:ascii="Times New Roman" w:hAnsi="Times New Roman"/>
    </w:rPr>
  </w:style>
  <w:style w:type="paragraph" w:styleId="Zkladntext3">
    <w:name w:val="Body Text 3"/>
    <w:basedOn w:val="Normln"/>
    <w:link w:val="Zkladntext3Char"/>
    <w:pPr>
      <w:jc w:val="center"/>
    </w:pPr>
    <w:rPr>
      <w:rFonts w:ascii="Times New Roman" w:hAnsi="Times New Roman"/>
      <w:b/>
      <w:bCs/>
      <w:sz w:val="28"/>
      <w:szCs w:val="24"/>
      <w:lang w:eastAsia="cs-CZ"/>
    </w:rPr>
  </w:style>
  <w:style w:type="paragraph" w:styleId="Zkladntextodsazen2">
    <w:name w:val="Body Text Indent 2"/>
    <w:basedOn w:val="Normln"/>
    <w:pPr>
      <w:ind w:left="284" w:hanging="284"/>
      <w:jc w:val="both"/>
    </w:pPr>
    <w:rPr>
      <w:rFonts w:ascii="Times New Roman" w:hAnsi="Times New Roman"/>
    </w:rPr>
  </w:style>
  <w:style w:type="paragraph" w:styleId="Zkladntextodsazen3">
    <w:name w:val="Body Text Indent 3"/>
    <w:basedOn w:val="Normln"/>
    <w:pPr>
      <w:ind w:left="284"/>
      <w:jc w:val="both"/>
    </w:pPr>
    <w:rPr>
      <w:rFonts w:ascii="Times New Roman" w:hAnsi="Times New Roman"/>
    </w:rPr>
  </w:style>
  <w:style w:type="paragraph" w:customStyle="1" w:styleId="Smlouva">
    <w:name w:val="Smlouva"/>
    <w:basedOn w:val="Normln"/>
    <w:pPr>
      <w:spacing w:before="120" w:line="240" w:lineRule="atLeast"/>
      <w:jc w:val="both"/>
    </w:pPr>
    <w:rPr>
      <w:rFonts w:ascii="Times New Roman" w:hAnsi="Times New Roman"/>
      <w:sz w:val="20"/>
    </w:rPr>
  </w:style>
  <w:style w:type="paragraph" w:customStyle="1" w:styleId="MMTopic1">
    <w:name w:val="MM Topic 1"/>
    <w:basedOn w:val="Nadpis1"/>
    <w:pPr>
      <w:numPr>
        <w:numId w:val="1"/>
      </w:numPr>
      <w:tabs>
        <w:tab w:val="clear" w:pos="360"/>
      </w:tabs>
      <w:overflowPunct w:val="0"/>
      <w:autoSpaceDE w:val="0"/>
      <w:autoSpaceDN w:val="0"/>
      <w:adjustRightInd w:val="0"/>
      <w:spacing w:before="240" w:after="60"/>
      <w:ind w:right="0"/>
      <w:jc w:val="left"/>
      <w:textAlignment w:val="baseline"/>
    </w:pPr>
    <w:rPr>
      <w:rFonts w:cs="Arial"/>
      <w:bCs/>
      <w:kern w:val="32"/>
      <w:sz w:val="32"/>
      <w:szCs w:val="32"/>
    </w:rPr>
  </w:style>
  <w:style w:type="paragraph" w:customStyle="1" w:styleId="MMTopic2">
    <w:name w:val="MM Topic 2"/>
    <w:basedOn w:val="Nadpis2"/>
    <w:pPr>
      <w:numPr>
        <w:ilvl w:val="1"/>
        <w:numId w:val="1"/>
      </w:numPr>
      <w:tabs>
        <w:tab w:val="clear" w:pos="720"/>
      </w:tabs>
      <w:overflowPunct w:val="0"/>
      <w:autoSpaceDE w:val="0"/>
      <w:autoSpaceDN w:val="0"/>
      <w:adjustRightInd w:val="0"/>
      <w:spacing w:before="240" w:after="60"/>
      <w:ind w:right="0"/>
      <w:jc w:val="left"/>
      <w:textAlignment w:val="baseline"/>
    </w:pPr>
    <w:rPr>
      <w:rFonts w:cs="Arial"/>
      <w:bCs/>
      <w:i/>
      <w:iCs/>
      <w:sz w:val="28"/>
      <w:szCs w:val="28"/>
    </w:rPr>
  </w:style>
  <w:style w:type="paragraph" w:styleId="Textvbloku">
    <w:name w:val="Block Text"/>
    <w:basedOn w:val="Normln"/>
    <w:pPr>
      <w:ind w:left="284" w:right="91" w:hanging="284"/>
      <w:jc w:val="both"/>
    </w:pPr>
    <w:rPr>
      <w:rFonts w:ascii="Times" w:hAnsi="Times"/>
      <w:sz w:val="24"/>
    </w:rPr>
  </w:style>
  <w:style w:type="character" w:customStyle="1" w:styleId="Styl14bTun">
    <w:name w:val="Styl 14 b. Tučné"/>
    <w:rPr>
      <w:rFonts w:ascii="Times New Roman" w:hAnsi="Times New Roman"/>
      <w:b/>
      <w:bCs/>
      <w:sz w:val="28"/>
      <w:szCs w:val="28"/>
    </w:rPr>
  </w:style>
  <w:style w:type="paragraph" w:styleId="Textpoznpodarou">
    <w:name w:val="footnote text"/>
    <w:basedOn w:val="Normln"/>
    <w:semiHidden/>
    <w:rPr>
      <w:rFonts w:ascii="Times New Roman" w:hAnsi="Times New Roman"/>
      <w:sz w:val="20"/>
      <w:lang w:eastAsia="cs-CZ"/>
    </w:rPr>
  </w:style>
  <w:style w:type="character" w:styleId="Znakapoznpodarou">
    <w:name w:val="footnote reference"/>
    <w:semiHidden/>
    <w:rPr>
      <w:vertAlign w:val="superscript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rFonts w:ascii="Times New Roman" w:hAnsi="Times New Roman"/>
      <w:sz w:val="20"/>
      <w:lang w:eastAsia="cs-CZ"/>
    </w:rPr>
  </w:style>
  <w:style w:type="paragraph" w:styleId="Textbubliny">
    <w:name w:val="Balloon Text"/>
    <w:basedOn w:val="Normln"/>
    <w:semiHidden/>
    <w:rsid w:val="0040736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648A9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rsid w:val="007C3FB9"/>
    <w:pPr>
      <w:shd w:val="clear" w:color="auto" w:fill="000080"/>
    </w:pPr>
    <w:rPr>
      <w:rFonts w:ascii="Tahoma" w:hAnsi="Tahoma" w:cs="Tahoma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637083"/>
    <w:pPr>
      <w:ind w:left="708"/>
    </w:pPr>
  </w:style>
  <w:style w:type="character" w:customStyle="1" w:styleId="trzistetableotputtext">
    <w:name w:val="trzistetableotputtext"/>
    <w:basedOn w:val="Standardnpsmoodstavce"/>
    <w:rsid w:val="00E06BF8"/>
  </w:style>
  <w:style w:type="paragraph" w:customStyle="1" w:styleId="BodyText21">
    <w:name w:val="Body Text 21"/>
    <w:basedOn w:val="Normln"/>
    <w:rsid w:val="00312D33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rsid w:val="00A914C5"/>
    <w:rPr>
      <w:rFonts w:ascii="Book Antiqua" w:hAnsi="Book Antiqua"/>
      <w:sz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0A7BB0"/>
    <w:rPr>
      <w:rFonts w:ascii="Book Antiqua" w:hAnsi="Book Antiqua"/>
      <w:sz w:val="22"/>
      <w:lang w:eastAsia="en-US"/>
    </w:rPr>
  </w:style>
  <w:style w:type="character" w:customStyle="1" w:styleId="ZkladntextChar">
    <w:name w:val="Základní text Char"/>
    <w:link w:val="Zkladntext"/>
    <w:rsid w:val="00062C72"/>
    <w:rPr>
      <w:rFonts w:ascii="Book Antiqua" w:hAnsi="Book Antiqua"/>
      <w:sz w:val="22"/>
      <w:lang w:eastAsia="en-US"/>
    </w:rPr>
  </w:style>
  <w:style w:type="character" w:customStyle="1" w:styleId="Zkladntext3Char">
    <w:name w:val="Základní text 3 Char"/>
    <w:link w:val="Zkladntext3"/>
    <w:rsid w:val="00062C72"/>
    <w:rPr>
      <w:b/>
      <w:bCs/>
      <w:sz w:val="28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6128EB"/>
    <w:rPr>
      <w:rFonts w:ascii="Book Antiqua" w:hAnsi="Book Antiqua"/>
      <w:b/>
      <w:bCs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6128EB"/>
  </w:style>
  <w:style w:type="character" w:customStyle="1" w:styleId="PedmtkomenteChar">
    <w:name w:val="Předmět komentáře Char"/>
    <w:link w:val="Pedmtkomente"/>
    <w:rsid w:val="006128EB"/>
    <w:rPr>
      <w:rFonts w:ascii="Book Antiqua" w:hAnsi="Book Antiqua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07761"/>
    <w:rPr>
      <w:rFonts w:ascii="Book Antiqua" w:hAnsi="Book Antiqua"/>
      <w:sz w:val="22"/>
      <w:lang w:eastAsia="en-US"/>
    </w:rPr>
  </w:style>
  <w:style w:type="paragraph" w:styleId="Nadpis1">
    <w:name w:val="heading 1"/>
    <w:basedOn w:val="Normln"/>
    <w:next w:val="Normln"/>
    <w:qFormat/>
    <w:pPr>
      <w:keepNext/>
      <w:ind w:left="567" w:right="91"/>
      <w:jc w:val="both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qFormat/>
    <w:pPr>
      <w:keepNext/>
      <w:numPr>
        <w:ilvl w:val="12"/>
      </w:numPr>
      <w:ind w:left="360" w:right="91" w:hanging="360"/>
      <w:jc w:val="center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pPr>
      <w:spacing w:before="120" w:after="120"/>
      <w:jc w:val="both"/>
      <w:outlineLvl w:val="2"/>
    </w:pPr>
    <w:rPr>
      <w:rFonts w:ascii="Arial" w:hAnsi="Arial"/>
      <w:lang w:val="en-GB"/>
    </w:rPr>
  </w:style>
  <w:style w:type="paragraph" w:styleId="Nadpis4">
    <w:name w:val="heading 4"/>
    <w:basedOn w:val="Normln"/>
    <w:next w:val="Normln"/>
    <w:qFormat/>
    <w:pPr>
      <w:spacing w:before="120" w:after="120"/>
      <w:jc w:val="both"/>
      <w:outlineLvl w:val="3"/>
    </w:pPr>
    <w:rPr>
      <w:rFonts w:ascii="Arial" w:hAnsi="Arial"/>
      <w:lang w:val="en-GB"/>
    </w:rPr>
  </w:style>
  <w:style w:type="paragraph" w:styleId="Nadpis5">
    <w:name w:val="heading 5"/>
    <w:basedOn w:val="Normln"/>
    <w:qFormat/>
    <w:pPr>
      <w:tabs>
        <w:tab w:val="left" w:pos="1985"/>
      </w:tabs>
      <w:spacing w:before="120" w:after="120"/>
      <w:jc w:val="both"/>
      <w:outlineLvl w:val="4"/>
    </w:pPr>
    <w:rPr>
      <w:rFonts w:ascii="Arial" w:hAnsi="Arial"/>
      <w:lang w:val="en-GB"/>
    </w:rPr>
  </w:style>
  <w:style w:type="paragraph" w:styleId="Nadpis6">
    <w:name w:val="heading 6"/>
    <w:basedOn w:val="Normln"/>
    <w:qFormat/>
    <w:pPr>
      <w:spacing w:before="120" w:after="120"/>
      <w:jc w:val="both"/>
      <w:outlineLvl w:val="5"/>
    </w:pPr>
    <w:rPr>
      <w:rFonts w:ascii="Arial" w:hAnsi="Arial"/>
      <w:lang w:val="en-GB"/>
    </w:rPr>
  </w:style>
  <w:style w:type="paragraph" w:styleId="Nadpis7">
    <w:name w:val="heading 7"/>
    <w:basedOn w:val="Normln"/>
    <w:next w:val="Normln"/>
    <w:qFormat/>
    <w:pPr>
      <w:keepNext/>
      <w:ind w:left="567" w:right="91"/>
      <w:jc w:val="both"/>
      <w:outlineLvl w:val="6"/>
    </w:pPr>
    <w:rPr>
      <w:rFonts w:ascii="Arial" w:hAnsi="Arial"/>
      <w:b/>
      <w:bCs/>
    </w:rPr>
  </w:style>
  <w:style w:type="paragraph" w:styleId="Nadpis8">
    <w:name w:val="heading 8"/>
    <w:basedOn w:val="Normln"/>
    <w:next w:val="Normln"/>
    <w:qFormat/>
    <w:pPr>
      <w:keepNext/>
      <w:tabs>
        <w:tab w:val="left" w:pos="1134"/>
      </w:tabs>
      <w:spacing w:line="280" w:lineRule="atLeast"/>
      <w:outlineLvl w:val="7"/>
    </w:pPr>
    <w:rPr>
      <w:rFonts w:ascii="Arial" w:hAnsi="Arial"/>
      <w:b/>
      <w:lang w:val="en-US"/>
    </w:rPr>
  </w:style>
  <w:style w:type="paragraph" w:styleId="Nadpis9">
    <w:name w:val="heading 9"/>
    <w:basedOn w:val="Normln"/>
    <w:next w:val="Normln"/>
    <w:qFormat/>
    <w:pPr>
      <w:keepNext/>
      <w:ind w:right="91"/>
      <w:jc w:val="center"/>
      <w:outlineLvl w:val="8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ind w:right="91"/>
      <w:jc w:val="both"/>
    </w:pPr>
  </w:style>
  <w:style w:type="paragraph" w:styleId="Nzev">
    <w:name w:val="Title"/>
    <w:basedOn w:val="Normln"/>
    <w:qFormat/>
    <w:pPr>
      <w:ind w:right="91"/>
      <w:jc w:val="center"/>
    </w:pPr>
    <w:rPr>
      <w:rFonts w:ascii="Arial" w:hAnsi="Arial"/>
      <w:b/>
    </w:rPr>
  </w:style>
  <w:style w:type="paragraph" w:styleId="Zkladntext2">
    <w:name w:val="Body Text 2"/>
    <w:basedOn w:val="Normln"/>
    <w:pPr>
      <w:keepNext/>
      <w:tabs>
        <w:tab w:val="left" w:pos="0"/>
      </w:tabs>
      <w:jc w:val="both"/>
    </w:pPr>
    <w:rPr>
      <w:rFonts w:ascii="Arial" w:hAnsi="Arial"/>
    </w:rPr>
  </w:style>
  <w:style w:type="paragraph" w:styleId="Zkladntextodsazen">
    <w:name w:val="Body Text Indent"/>
    <w:basedOn w:val="Normln"/>
    <w:pPr>
      <w:ind w:left="426"/>
    </w:pPr>
    <w:rPr>
      <w:rFonts w:ascii="Times New Roman" w:hAnsi="Times New Roman"/>
    </w:rPr>
  </w:style>
  <w:style w:type="paragraph" w:styleId="Zkladntext3">
    <w:name w:val="Body Text 3"/>
    <w:basedOn w:val="Normln"/>
    <w:link w:val="Zkladntext3Char"/>
    <w:pPr>
      <w:jc w:val="center"/>
    </w:pPr>
    <w:rPr>
      <w:rFonts w:ascii="Times New Roman" w:hAnsi="Times New Roman"/>
      <w:b/>
      <w:bCs/>
      <w:sz w:val="28"/>
      <w:szCs w:val="24"/>
      <w:lang w:eastAsia="cs-CZ"/>
    </w:rPr>
  </w:style>
  <w:style w:type="paragraph" w:styleId="Zkladntextodsazen2">
    <w:name w:val="Body Text Indent 2"/>
    <w:basedOn w:val="Normln"/>
    <w:pPr>
      <w:ind w:left="284" w:hanging="284"/>
      <w:jc w:val="both"/>
    </w:pPr>
    <w:rPr>
      <w:rFonts w:ascii="Times New Roman" w:hAnsi="Times New Roman"/>
    </w:rPr>
  </w:style>
  <w:style w:type="paragraph" w:styleId="Zkladntextodsazen3">
    <w:name w:val="Body Text Indent 3"/>
    <w:basedOn w:val="Normln"/>
    <w:pPr>
      <w:ind w:left="284"/>
      <w:jc w:val="both"/>
    </w:pPr>
    <w:rPr>
      <w:rFonts w:ascii="Times New Roman" w:hAnsi="Times New Roman"/>
    </w:rPr>
  </w:style>
  <w:style w:type="paragraph" w:customStyle="1" w:styleId="Smlouva">
    <w:name w:val="Smlouva"/>
    <w:basedOn w:val="Normln"/>
    <w:pPr>
      <w:spacing w:before="120" w:line="240" w:lineRule="atLeast"/>
      <w:jc w:val="both"/>
    </w:pPr>
    <w:rPr>
      <w:rFonts w:ascii="Times New Roman" w:hAnsi="Times New Roman"/>
      <w:sz w:val="20"/>
    </w:rPr>
  </w:style>
  <w:style w:type="paragraph" w:customStyle="1" w:styleId="MMTopic1">
    <w:name w:val="MM Topic 1"/>
    <w:basedOn w:val="Nadpis1"/>
    <w:pPr>
      <w:numPr>
        <w:numId w:val="1"/>
      </w:numPr>
      <w:tabs>
        <w:tab w:val="clear" w:pos="360"/>
      </w:tabs>
      <w:overflowPunct w:val="0"/>
      <w:autoSpaceDE w:val="0"/>
      <w:autoSpaceDN w:val="0"/>
      <w:adjustRightInd w:val="0"/>
      <w:spacing w:before="240" w:after="60"/>
      <w:ind w:right="0"/>
      <w:jc w:val="left"/>
      <w:textAlignment w:val="baseline"/>
    </w:pPr>
    <w:rPr>
      <w:rFonts w:cs="Arial"/>
      <w:bCs/>
      <w:kern w:val="32"/>
      <w:sz w:val="32"/>
      <w:szCs w:val="32"/>
    </w:rPr>
  </w:style>
  <w:style w:type="paragraph" w:customStyle="1" w:styleId="MMTopic2">
    <w:name w:val="MM Topic 2"/>
    <w:basedOn w:val="Nadpis2"/>
    <w:pPr>
      <w:numPr>
        <w:ilvl w:val="1"/>
        <w:numId w:val="1"/>
      </w:numPr>
      <w:tabs>
        <w:tab w:val="clear" w:pos="720"/>
      </w:tabs>
      <w:overflowPunct w:val="0"/>
      <w:autoSpaceDE w:val="0"/>
      <w:autoSpaceDN w:val="0"/>
      <w:adjustRightInd w:val="0"/>
      <w:spacing w:before="240" w:after="60"/>
      <w:ind w:right="0"/>
      <w:jc w:val="left"/>
      <w:textAlignment w:val="baseline"/>
    </w:pPr>
    <w:rPr>
      <w:rFonts w:cs="Arial"/>
      <w:bCs/>
      <w:i/>
      <w:iCs/>
      <w:sz w:val="28"/>
      <w:szCs w:val="28"/>
    </w:rPr>
  </w:style>
  <w:style w:type="paragraph" w:styleId="Textvbloku">
    <w:name w:val="Block Text"/>
    <w:basedOn w:val="Normln"/>
    <w:pPr>
      <w:ind w:left="284" w:right="91" w:hanging="284"/>
      <w:jc w:val="both"/>
    </w:pPr>
    <w:rPr>
      <w:rFonts w:ascii="Times" w:hAnsi="Times"/>
      <w:sz w:val="24"/>
    </w:rPr>
  </w:style>
  <w:style w:type="character" w:customStyle="1" w:styleId="Styl14bTun">
    <w:name w:val="Styl 14 b. Tučné"/>
    <w:rPr>
      <w:rFonts w:ascii="Times New Roman" w:hAnsi="Times New Roman"/>
      <w:b/>
      <w:bCs/>
      <w:sz w:val="28"/>
      <w:szCs w:val="28"/>
    </w:rPr>
  </w:style>
  <w:style w:type="paragraph" w:styleId="Textpoznpodarou">
    <w:name w:val="footnote text"/>
    <w:basedOn w:val="Normln"/>
    <w:semiHidden/>
    <w:rPr>
      <w:rFonts w:ascii="Times New Roman" w:hAnsi="Times New Roman"/>
      <w:sz w:val="20"/>
      <w:lang w:eastAsia="cs-CZ"/>
    </w:rPr>
  </w:style>
  <w:style w:type="character" w:styleId="Znakapoznpodarou">
    <w:name w:val="footnote reference"/>
    <w:semiHidden/>
    <w:rPr>
      <w:vertAlign w:val="superscript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rFonts w:ascii="Times New Roman" w:hAnsi="Times New Roman"/>
      <w:sz w:val="20"/>
      <w:lang w:eastAsia="cs-CZ"/>
    </w:rPr>
  </w:style>
  <w:style w:type="paragraph" w:styleId="Textbubliny">
    <w:name w:val="Balloon Text"/>
    <w:basedOn w:val="Normln"/>
    <w:semiHidden/>
    <w:rsid w:val="0040736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648A9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rsid w:val="007C3FB9"/>
    <w:pPr>
      <w:shd w:val="clear" w:color="auto" w:fill="000080"/>
    </w:pPr>
    <w:rPr>
      <w:rFonts w:ascii="Tahoma" w:hAnsi="Tahoma" w:cs="Tahoma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637083"/>
    <w:pPr>
      <w:ind w:left="708"/>
    </w:pPr>
  </w:style>
  <w:style w:type="character" w:customStyle="1" w:styleId="trzistetableotputtext">
    <w:name w:val="trzistetableotputtext"/>
    <w:basedOn w:val="Standardnpsmoodstavce"/>
    <w:rsid w:val="00E06BF8"/>
  </w:style>
  <w:style w:type="paragraph" w:customStyle="1" w:styleId="BodyText21">
    <w:name w:val="Body Text 21"/>
    <w:basedOn w:val="Normln"/>
    <w:rsid w:val="00312D33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rsid w:val="00A914C5"/>
    <w:rPr>
      <w:rFonts w:ascii="Book Antiqua" w:hAnsi="Book Antiqua"/>
      <w:sz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0A7BB0"/>
    <w:rPr>
      <w:rFonts w:ascii="Book Antiqua" w:hAnsi="Book Antiqua"/>
      <w:sz w:val="22"/>
      <w:lang w:eastAsia="en-US"/>
    </w:rPr>
  </w:style>
  <w:style w:type="character" w:customStyle="1" w:styleId="ZkladntextChar">
    <w:name w:val="Základní text Char"/>
    <w:link w:val="Zkladntext"/>
    <w:rsid w:val="00062C72"/>
    <w:rPr>
      <w:rFonts w:ascii="Book Antiqua" w:hAnsi="Book Antiqua"/>
      <w:sz w:val="22"/>
      <w:lang w:eastAsia="en-US"/>
    </w:rPr>
  </w:style>
  <w:style w:type="character" w:customStyle="1" w:styleId="Zkladntext3Char">
    <w:name w:val="Základní text 3 Char"/>
    <w:link w:val="Zkladntext3"/>
    <w:rsid w:val="00062C72"/>
    <w:rPr>
      <w:b/>
      <w:bCs/>
      <w:sz w:val="28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6128EB"/>
    <w:rPr>
      <w:rFonts w:ascii="Book Antiqua" w:hAnsi="Book Antiqua"/>
      <w:b/>
      <w:bCs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6128EB"/>
  </w:style>
  <w:style w:type="character" w:customStyle="1" w:styleId="PedmtkomenteChar">
    <w:name w:val="Předmět komentáře Char"/>
    <w:link w:val="Pedmtkomente"/>
    <w:rsid w:val="006128EB"/>
    <w:rPr>
      <w:rFonts w:ascii="Book Antiqua" w:hAnsi="Book Antiqu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as-p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mas.hladik@as-po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+aMMMVnkmR6NXjQGxxtVCm2Y1CI=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J9a2JMHO5CCwu7ToOz/4SNtt6eQ=</DigestValue>
    </Reference>
  </SignedInfo>
  <SignatureValue>thm4I8eqp3Cl7T09ZfOivVSnysI4ULPZb5nPWbORYgZYDIrTSiTqg5M/RxMNZEihosiI3uEp8myq
37qs1o6BvZFhH+tM/3hS+LzC3Jblow+hXyCzILIvbl18VS6jwCUEhTW7IvyHskzz3RVHiVWqTUvF
vSb6Jhdw4P7QAu9a+mb48GJ9+yz7dNTEiy9J6qKFWi33oxaA7Cgy04Ch8xO9+0CaxDgX8AWIHwY7
nl2n0K3YzcKlLHmsiaBsZ+RRb6c4Oh2N4tApBp+GoClPY4TtYshQF1bLJJtLHTFWrpnEWgruPT5M
koQz8gRF9nUintke3VEZXk+dgCXkhSV+k1mDjw==</SignatureValue>
  <KeyInfo>
    <X509Data>
      <X509Certificate>MIIHLTCCBhWgAwIBAgIDF4w6MA0GCSqGSIb3DQEBCwUAMF8xCzAJBgNVBAYTAkNaMSwwKgYDVQQK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DK1OKd+iiuUWqAoFXFLEJzuBNw0=</DigestValue>
      </Reference>
      <Reference URI="/word/footnotes.xml?ContentType=application/vnd.openxmlformats-officedocument.wordprocessingml.footnotes+xml">
        <DigestMethod Algorithm="http://www.w3.org/2000/09/xmldsig#sha1"/>
        <DigestValue>Yvnv65miO2phXpdi/TGn1G180+w=</DigestValue>
      </Reference>
      <Reference URI="/word/theme/theme1.xml?ContentType=application/vnd.openxmlformats-officedocument.theme+xml">
        <DigestMethod Algorithm="http://www.w3.org/2000/09/xmldsig#sha1"/>
        <DigestValue>KmUuhhfsCJy/qwJd7FevO1awH4k=</DigestValue>
      </Reference>
      <Reference URI="/word/settings.xml?ContentType=application/vnd.openxmlformats-officedocument.wordprocessingml.settings+xml">
        <DigestMethod Algorithm="http://www.w3.org/2000/09/xmldsig#sha1"/>
        <DigestValue>A6AewUXlZSWQWthI3u6LLF8vA3I=</DigestValue>
      </Reference>
      <Reference URI="/word/numbering.xml?ContentType=application/vnd.openxmlformats-officedocument.wordprocessingml.numbering+xml">
        <DigestMethod Algorithm="http://www.w3.org/2000/09/xmldsig#sha1"/>
        <DigestValue>0lSBIdAIfrO3OgraRoIV1Q9FcX4=</DigestValue>
      </Reference>
      <Reference URI="/word/styles.xml?ContentType=application/vnd.openxmlformats-officedocument.wordprocessingml.styles+xml">
        <DigestMethod Algorithm="http://www.w3.org/2000/09/xmldsig#sha1"/>
        <DigestValue>4kZDNeWlS3q1tMz3yBH8Al1fSEY=</DigestValue>
      </Reference>
      <Reference URI="/word/fontTable.xml?ContentType=application/vnd.openxmlformats-officedocument.wordprocessingml.fontTable+xml">
        <DigestMethod Algorithm="http://www.w3.org/2000/09/xmldsig#sha1"/>
        <DigestValue>EA/BvafHaDRTzanzkhw7kaLXc58=</DigestValue>
      </Reference>
      <Reference URI="/word/stylesWithEffects.xml?ContentType=application/vnd.ms-word.stylesWithEffects+xml">
        <DigestMethod Algorithm="http://www.w3.org/2000/09/xmldsig#sha1"/>
        <DigestValue>G7/p3Hu/cvqosDyO6684LPQ9nfk=</DigestValue>
      </Reference>
      <Reference URI="/word/endnotes.xml?ContentType=application/vnd.openxmlformats-officedocument.wordprocessingml.endnotes+xml">
        <DigestMethod Algorithm="http://www.w3.org/2000/09/xmldsig#sha1"/>
        <DigestValue>g9FzbL6eMjxVQ4MCD7yD8kUwZAY=</DigestValue>
      </Reference>
      <Reference URI="/word/header1.xml?ContentType=application/vnd.openxmlformats-officedocument.wordprocessingml.header+xml">
        <DigestMethod Algorithm="http://www.w3.org/2000/09/xmldsig#sha1"/>
        <DigestValue>XNLq3FRTL0vZWBJt0Ta3rPFnuCM=</DigestValue>
      </Reference>
      <Reference URI="/word/document.xml?ContentType=application/vnd.openxmlformats-officedocument.wordprocessingml.document.main+xml">
        <DigestMethod Algorithm="http://www.w3.org/2000/09/xmldsig#sha1"/>
        <DigestValue>yJRHFRN6AyQ6p9WT3ehnB6GorGo=</DigestValue>
      </Reference>
      <Reference URI="/word/footer3.xml?ContentType=application/vnd.openxmlformats-officedocument.wordprocessingml.footer+xml">
        <DigestMethod Algorithm="http://www.w3.org/2000/09/xmldsig#sha1"/>
        <DigestValue>/HJG9alF6wwwZ6VQ+M4tylScBf8=</DigestValue>
      </Reference>
      <Reference URI="/word/header2.xml?ContentType=application/vnd.openxmlformats-officedocument.wordprocessingml.header+xml">
        <DigestMethod Algorithm="http://www.w3.org/2000/09/xmldsig#sha1"/>
        <DigestValue>PVKhTR/UHxa3SQiNdW+1Dma6vZE=</DigestValue>
      </Reference>
      <Reference URI="/word/footer1.xml?ContentType=application/vnd.openxmlformats-officedocument.wordprocessingml.footer+xml">
        <DigestMethod Algorithm="http://www.w3.org/2000/09/xmldsig#sha1"/>
        <DigestValue>+a+oK610ffuWrHymbgzjQCQ4HEQ=</DigestValue>
      </Reference>
      <Reference URI="/word/footer2.xml?ContentType=application/vnd.openxmlformats-officedocument.wordprocessingml.footer+xml">
        <DigestMethod Algorithm="http://www.w3.org/2000/09/xmldsig#sha1"/>
        <DigestValue>r6EywgXIh/s1q2LIo2HiBfg+67I=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Z/sXPdVtGQu1VMbvon4jyT4uJR4=</DigestValue>
      </Reference>
    </Manifest>
    <SignatureProperties>
      <SignatureProperty Id="idSignatureTime" Target="#idPackageSignature">
        <mdssi:SignatureTime>
          <mdssi:Format>YYYY-MM-DDThh:mm:ssTZD</mdssi:Format>
          <mdssi:Value>2014-09-03T13:01:07Z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2014-09-03T13:01:07Z</xd:SigningTime>
          <xd:SigningCertificate>
            <xd:Cert>
              <xd:CertDigest>
                <DigestMethod Algorithm="http://www.w3.org/2000/09/xmldsig#sha1"/>
                <DigestValue>u0f5MwXoblSJV8OqTCdkF26/UaM=</DigestValue>
              </xd:CertDigest>
              <xd:IssuerSerial>
                <X509IssuerName>CN=PostSignum Qualified CA 2, O="Česká pošta, s.p. [IČ 47114983]", C=CZ</X509IssuerName>
                <X509SerialNumber>1543226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ED272-0CC7-4BFB-BD7B-16D86156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1950</Words>
  <Characters>11510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ARTHUR ANDERSEN</Company>
  <LinksUpToDate>false</LinksUpToDate>
  <CharactersWithSpaces>13434</CharactersWithSpaces>
  <SharedDoc>false</SharedDoc>
  <HLinks>
    <vt:vector size="12" baseType="variant">
      <vt:variant>
        <vt:i4>4456455</vt:i4>
      </vt:variant>
      <vt:variant>
        <vt:i4>3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  <vt:variant>
        <vt:i4>8323145</vt:i4>
      </vt:variant>
      <vt:variant>
        <vt:i4>0</vt:i4>
      </vt:variant>
      <vt:variant>
        <vt:i4>0</vt:i4>
      </vt:variant>
      <vt:variant>
        <vt:i4>5</vt:i4>
      </vt:variant>
      <vt:variant>
        <vt:lpwstr>mailto:tomas.hladik@as-po.cz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Steven Willoughby</dc:creator>
  <cp:lastModifiedBy>KORYČÁNKOVÁ Jana</cp:lastModifiedBy>
  <cp:revision>3</cp:revision>
  <cp:lastPrinted>2014-09-01T06:07:00Z</cp:lastPrinted>
  <dcterms:created xsi:type="dcterms:W3CDTF">2014-09-03T12:49:00Z</dcterms:created>
  <dcterms:modified xsi:type="dcterms:W3CDTF">2014-09-03T13:01:00Z</dcterms:modified>
</cp:coreProperties>
</file>