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DB4" w:rsidRPr="00D94199" w:rsidRDefault="00576DB4" w:rsidP="006C092E">
      <w:pPr>
        <w:jc w:val="center"/>
        <w:outlineLvl w:val="0"/>
        <w:rPr>
          <w:b/>
          <w:bCs/>
        </w:rPr>
      </w:pPr>
      <w:r w:rsidRPr="00D94199">
        <w:rPr>
          <w:b/>
          <w:bCs/>
        </w:rPr>
        <w:t>SMLOUVA O NÁJMU</w:t>
      </w:r>
    </w:p>
    <w:p w:rsidR="005E2758" w:rsidRPr="00D94199" w:rsidRDefault="005E2758" w:rsidP="00576DB4">
      <w:pPr>
        <w:jc w:val="center"/>
        <w:outlineLvl w:val="0"/>
        <w:rPr>
          <w:b/>
          <w:bCs/>
        </w:rPr>
      </w:pPr>
    </w:p>
    <w:p w:rsidR="0032017C" w:rsidRPr="00D94199" w:rsidRDefault="00576DB4" w:rsidP="00D94199">
      <w:pPr>
        <w:jc w:val="center"/>
        <w:outlineLvl w:val="0"/>
      </w:pPr>
      <w:r w:rsidRPr="00D94199">
        <w:t>uzavřená</w:t>
      </w:r>
      <w:r w:rsidR="004254FD">
        <w:t xml:space="preserve"> dle ustanovení § 2201 a násl.</w:t>
      </w:r>
      <w:r w:rsidRPr="00D94199">
        <w:t xml:space="preserve"> zákona č. 89/2012 Sb., občanský zákoník, v platném znění</w:t>
      </w:r>
      <w:r w:rsidR="004254FD">
        <w:t xml:space="preserve"> </w:t>
      </w:r>
      <w:r w:rsidR="009A3D6F">
        <w:br/>
      </w:r>
      <w:r w:rsidR="0032017C" w:rsidRPr="00D94199">
        <w:t>a zák.</w:t>
      </w:r>
      <w:r w:rsidR="004254FD">
        <w:t xml:space="preserve"> </w:t>
      </w:r>
      <w:r w:rsidR="0032017C" w:rsidRPr="00D94199">
        <w:t>č. 219/2000 Sb., o majetku státu a jeho vystupování v právních vztazích, v platném znění</w:t>
      </w:r>
    </w:p>
    <w:p w:rsidR="00D94199" w:rsidRDefault="00D94199" w:rsidP="00576DB4">
      <w:pPr>
        <w:pStyle w:val="Zkladntextodsazen"/>
        <w:spacing w:after="0"/>
        <w:ind w:left="360" w:hanging="360"/>
        <w:rPr>
          <w:b/>
          <w:bCs/>
          <w:lang w:val="cs-CZ"/>
        </w:rPr>
      </w:pPr>
    </w:p>
    <w:p w:rsidR="00AA38E1" w:rsidRDefault="00AA38E1" w:rsidP="00576DB4">
      <w:pPr>
        <w:pStyle w:val="Zkladntextodsazen"/>
        <w:spacing w:after="0"/>
        <w:ind w:left="360" w:hanging="360"/>
        <w:rPr>
          <w:b/>
          <w:bCs/>
          <w:lang w:val="cs-CZ"/>
        </w:rPr>
      </w:pPr>
    </w:p>
    <w:p w:rsidR="00464C81" w:rsidRPr="00464C81" w:rsidRDefault="00464C81" w:rsidP="00464C81">
      <w:pPr>
        <w:rPr>
          <w:szCs w:val="20"/>
        </w:rPr>
      </w:pPr>
      <w:r>
        <w:rPr>
          <w:szCs w:val="20"/>
        </w:rPr>
        <w:tab/>
      </w:r>
      <w:r w:rsidRPr="00464C81">
        <w:rPr>
          <w:szCs w:val="20"/>
        </w:rPr>
        <w:tab/>
      </w:r>
      <w:r w:rsidRPr="00464C81">
        <w:rPr>
          <w:szCs w:val="20"/>
        </w:rPr>
        <w:tab/>
      </w:r>
      <w:r w:rsidRPr="00464C81">
        <w:rPr>
          <w:szCs w:val="20"/>
        </w:rPr>
        <w:tab/>
      </w:r>
      <w:r w:rsidRPr="00464C81">
        <w:rPr>
          <w:b/>
        </w:rPr>
        <w:t>Armádní Servisní, příspěvková organizace</w:t>
      </w:r>
    </w:p>
    <w:p w:rsidR="00464C81" w:rsidRPr="00464C81" w:rsidRDefault="00464C81" w:rsidP="00464C81">
      <w:pPr>
        <w:rPr>
          <w:szCs w:val="20"/>
        </w:rPr>
      </w:pPr>
      <w:r w:rsidRPr="00464C81">
        <w:rPr>
          <w:szCs w:val="20"/>
        </w:rPr>
        <w:t>Sídlo:</w:t>
      </w:r>
      <w:r w:rsidRPr="00464C81">
        <w:rPr>
          <w:szCs w:val="20"/>
        </w:rPr>
        <w:tab/>
      </w:r>
      <w:r w:rsidRPr="00464C81">
        <w:rPr>
          <w:szCs w:val="20"/>
        </w:rPr>
        <w:tab/>
      </w:r>
      <w:r w:rsidRPr="00464C81">
        <w:rPr>
          <w:szCs w:val="20"/>
        </w:rPr>
        <w:tab/>
      </w:r>
      <w:r w:rsidRPr="00464C81">
        <w:rPr>
          <w:szCs w:val="20"/>
        </w:rPr>
        <w:tab/>
      </w:r>
      <w:r w:rsidRPr="00464C81">
        <w:t>Podbabská 1589/1, 160 00 Praha 6 - Dejvice</w:t>
      </w:r>
    </w:p>
    <w:p w:rsidR="00464C81" w:rsidRPr="00464C81" w:rsidRDefault="00464C81" w:rsidP="00464C81">
      <w:pPr>
        <w:ind w:left="2127" w:hanging="2127"/>
        <w:rPr>
          <w:szCs w:val="20"/>
        </w:rPr>
      </w:pPr>
      <w:r w:rsidRPr="00464C81">
        <w:rPr>
          <w:szCs w:val="20"/>
        </w:rPr>
        <w:t>Zapsaný:</w:t>
      </w:r>
      <w:r w:rsidRPr="00464C81">
        <w:rPr>
          <w:szCs w:val="20"/>
        </w:rPr>
        <w:tab/>
      </w:r>
      <w:r w:rsidRPr="00464C81">
        <w:rPr>
          <w:szCs w:val="20"/>
        </w:rPr>
        <w:tab/>
      </w:r>
      <w:r w:rsidRPr="00464C81">
        <w:t xml:space="preserve">v  obchodním rejstříku u Městského soudu v Praze pod </w:t>
      </w:r>
      <w:proofErr w:type="spellStart"/>
      <w:r w:rsidRPr="00464C81">
        <w:t>sp</w:t>
      </w:r>
      <w:proofErr w:type="spellEnd"/>
      <w:r w:rsidRPr="00464C81">
        <w:t xml:space="preserve">. zn. </w:t>
      </w:r>
      <w:proofErr w:type="spellStart"/>
      <w:r w:rsidRPr="00464C81">
        <w:t>Pr</w:t>
      </w:r>
      <w:proofErr w:type="spellEnd"/>
      <w:r w:rsidRPr="00464C81">
        <w:t xml:space="preserve"> 1342</w:t>
      </w:r>
    </w:p>
    <w:p w:rsidR="00464C81" w:rsidRPr="00464C81" w:rsidRDefault="00464C81" w:rsidP="00464C81">
      <w:pPr>
        <w:rPr>
          <w:szCs w:val="20"/>
        </w:rPr>
      </w:pPr>
      <w:r w:rsidRPr="00464C81">
        <w:rPr>
          <w:szCs w:val="20"/>
        </w:rPr>
        <w:t>Zastoupený</w:t>
      </w:r>
      <w:r w:rsidRPr="00464C81">
        <w:rPr>
          <w:szCs w:val="20"/>
        </w:rPr>
        <w:tab/>
      </w:r>
      <w:r w:rsidRPr="00464C81">
        <w:rPr>
          <w:szCs w:val="20"/>
        </w:rPr>
        <w:tab/>
      </w:r>
      <w:r w:rsidRPr="00464C81">
        <w:rPr>
          <w:szCs w:val="20"/>
        </w:rPr>
        <w:tab/>
      </w:r>
      <w:r w:rsidRPr="00464C81">
        <w:t>Ing. Martinem Lehkým, ředitelem</w:t>
      </w:r>
    </w:p>
    <w:p w:rsidR="00464C81" w:rsidRPr="00464C81" w:rsidRDefault="00464C81" w:rsidP="00464C81">
      <w:r w:rsidRPr="00464C81">
        <w:rPr>
          <w:szCs w:val="20"/>
        </w:rPr>
        <w:t xml:space="preserve">IČ:        </w:t>
      </w:r>
      <w:r w:rsidRPr="00464C81">
        <w:rPr>
          <w:szCs w:val="20"/>
        </w:rPr>
        <w:tab/>
      </w:r>
      <w:r w:rsidRPr="00464C81">
        <w:rPr>
          <w:szCs w:val="20"/>
        </w:rPr>
        <w:tab/>
        <w:t xml:space="preserve">           </w:t>
      </w:r>
      <w:r w:rsidRPr="00464C81">
        <w:t>60460580</w:t>
      </w:r>
    </w:p>
    <w:p w:rsidR="00464C81" w:rsidRPr="00464C81" w:rsidRDefault="00464C81" w:rsidP="00464C81">
      <w:pPr>
        <w:rPr>
          <w:szCs w:val="20"/>
        </w:rPr>
      </w:pPr>
      <w:r w:rsidRPr="00464C81">
        <w:rPr>
          <w:szCs w:val="20"/>
        </w:rPr>
        <w:t>DIČ:</w:t>
      </w:r>
      <w:r w:rsidRPr="00464C81">
        <w:rPr>
          <w:szCs w:val="20"/>
        </w:rPr>
        <w:tab/>
      </w:r>
      <w:r w:rsidRPr="00464C81">
        <w:rPr>
          <w:szCs w:val="20"/>
        </w:rPr>
        <w:tab/>
      </w:r>
      <w:r w:rsidRPr="00464C81">
        <w:rPr>
          <w:szCs w:val="20"/>
        </w:rPr>
        <w:tab/>
      </w:r>
      <w:r w:rsidRPr="00464C81">
        <w:rPr>
          <w:szCs w:val="20"/>
        </w:rPr>
        <w:tab/>
      </w:r>
      <w:r w:rsidRPr="00464C81">
        <w:t>CZ60460580</w:t>
      </w:r>
    </w:p>
    <w:p w:rsidR="00464C81" w:rsidRPr="00464C81" w:rsidRDefault="00464C81" w:rsidP="00464C81">
      <w:pPr>
        <w:rPr>
          <w:szCs w:val="20"/>
        </w:rPr>
      </w:pPr>
      <w:r w:rsidRPr="00464C81">
        <w:rPr>
          <w:szCs w:val="20"/>
        </w:rPr>
        <w:t>ID datové schránky:</w:t>
      </w:r>
      <w:r w:rsidRPr="00464C81">
        <w:rPr>
          <w:szCs w:val="20"/>
        </w:rPr>
        <w:tab/>
      </w:r>
      <w:r w:rsidRPr="00464C81">
        <w:rPr>
          <w:szCs w:val="20"/>
        </w:rPr>
        <w:tab/>
      </w:r>
      <w:r w:rsidRPr="00464C81">
        <w:t>dugmkm6</w:t>
      </w:r>
    </w:p>
    <w:p w:rsidR="00464C81" w:rsidRPr="00464C81" w:rsidRDefault="00464C81" w:rsidP="00464C81">
      <w:pPr>
        <w:rPr>
          <w:szCs w:val="20"/>
        </w:rPr>
      </w:pPr>
      <w:r w:rsidRPr="00464C81">
        <w:rPr>
          <w:szCs w:val="20"/>
        </w:rPr>
        <w:t>Bankovní spojení:</w:t>
      </w:r>
      <w:r w:rsidRPr="00464C81">
        <w:rPr>
          <w:szCs w:val="20"/>
        </w:rPr>
        <w:tab/>
      </w:r>
      <w:r w:rsidRPr="00464C81">
        <w:rPr>
          <w:szCs w:val="20"/>
        </w:rPr>
        <w:tab/>
      </w:r>
      <w:r w:rsidRPr="00464C81">
        <w:t>ČNB Praha</w:t>
      </w:r>
    </w:p>
    <w:p w:rsidR="00464C81" w:rsidRPr="00464C81" w:rsidRDefault="00464C81" w:rsidP="00464C81">
      <w:pPr>
        <w:rPr>
          <w:szCs w:val="20"/>
        </w:rPr>
      </w:pPr>
      <w:r w:rsidRPr="00464C81">
        <w:rPr>
          <w:szCs w:val="20"/>
        </w:rPr>
        <w:t>Číslo účtu:</w:t>
      </w:r>
      <w:r w:rsidRPr="00464C81">
        <w:rPr>
          <w:szCs w:val="20"/>
        </w:rPr>
        <w:tab/>
      </w:r>
      <w:r w:rsidRPr="00464C81">
        <w:rPr>
          <w:szCs w:val="20"/>
        </w:rPr>
        <w:tab/>
      </w:r>
      <w:r w:rsidRPr="00464C81">
        <w:rPr>
          <w:szCs w:val="20"/>
        </w:rPr>
        <w:tab/>
      </w:r>
      <w:r w:rsidRPr="00464C81">
        <w:t>30523881/0710</w:t>
      </w:r>
    </w:p>
    <w:p w:rsidR="00464C81" w:rsidRPr="00464C81" w:rsidRDefault="00464C81" w:rsidP="00464C81">
      <w:pPr>
        <w:jc w:val="both"/>
      </w:pPr>
      <w:r w:rsidRPr="00464C81">
        <w:t>Oprávněn jednat:</w:t>
      </w:r>
      <w:r w:rsidRPr="00464C81">
        <w:tab/>
      </w:r>
    </w:p>
    <w:p w:rsidR="00464C81" w:rsidRPr="00464C81" w:rsidRDefault="00464C81" w:rsidP="00464C81">
      <w:pPr>
        <w:numPr>
          <w:ilvl w:val="0"/>
          <w:numId w:val="15"/>
        </w:numPr>
        <w:contextualSpacing/>
        <w:jc w:val="both"/>
      </w:pPr>
      <w:r w:rsidRPr="00464C81">
        <w:t>ve věcech smluvních:</w:t>
      </w:r>
      <w:r w:rsidRPr="00464C81">
        <w:tab/>
      </w:r>
      <w:r w:rsidRPr="00464C81">
        <w:rPr>
          <w:szCs w:val="20"/>
        </w:rPr>
        <w:t>Ing. Martin Lehký, tel. 973 204 090, fax: 973 204 092</w:t>
      </w:r>
      <w:r w:rsidRPr="00464C81">
        <w:tab/>
      </w:r>
    </w:p>
    <w:p w:rsidR="00D94199" w:rsidRDefault="00464C81" w:rsidP="0001452E">
      <w:pPr>
        <w:pStyle w:val="Zkladntextodsazen"/>
        <w:numPr>
          <w:ilvl w:val="0"/>
          <w:numId w:val="15"/>
        </w:numPr>
        <w:spacing w:after="0"/>
        <w:rPr>
          <w:b/>
          <w:bCs/>
          <w:lang w:val="cs-CZ"/>
        </w:rPr>
      </w:pPr>
      <w:r w:rsidRPr="00464C81">
        <w:rPr>
          <w:szCs w:val="20"/>
          <w:lang w:val="cs-CZ" w:eastAsia="cs-CZ"/>
        </w:rPr>
        <w:t>ve věcech technických:</w:t>
      </w:r>
      <w:r w:rsidRPr="00464C81">
        <w:rPr>
          <w:szCs w:val="20"/>
          <w:lang w:val="cs-CZ" w:eastAsia="cs-CZ"/>
        </w:rPr>
        <w:tab/>
      </w:r>
      <w:r w:rsidR="0001452E">
        <w:rPr>
          <w:szCs w:val="20"/>
          <w:lang w:val="cs-CZ" w:eastAsia="cs-CZ"/>
        </w:rPr>
        <w:t>Aleš Pachman</w:t>
      </w:r>
      <w:r w:rsidRPr="00464C81">
        <w:rPr>
          <w:szCs w:val="20"/>
          <w:lang w:val="cs-CZ" w:eastAsia="cs-CZ"/>
        </w:rPr>
        <w:t xml:space="preserve">, tel. </w:t>
      </w:r>
      <w:r w:rsidR="0001452E">
        <w:rPr>
          <w:szCs w:val="20"/>
          <w:lang w:val="cs-CZ" w:eastAsia="cs-CZ"/>
        </w:rPr>
        <w:t>602 251 737</w:t>
      </w:r>
      <w:r w:rsidRPr="00464C81">
        <w:rPr>
          <w:szCs w:val="20"/>
          <w:lang w:val="cs-CZ" w:eastAsia="cs-CZ"/>
        </w:rPr>
        <w:t xml:space="preserve">, e-mail: </w:t>
      </w:r>
      <w:r w:rsidR="0001452E">
        <w:rPr>
          <w:szCs w:val="20"/>
          <w:lang w:val="cs-CZ" w:eastAsia="cs-CZ"/>
        </w:rPr>
        <w:t>ales.pachman</w:t>
      </w:r>
      <w:r w:rsidRPr="00464C81">
        <w:rPr>
          <w:szCs w:val="20"/>
          <w:lang w:val="cs-CZ" w:eastAsia="cs-CZ"/>
        </w:rPr>
        <w:t>@as-po.cz</w:t>
      </w:r>
    </w:p>
    <w:p w:rsidR="00464C81" w:rsidRPr="0001452E" w:rsidRDefault="0001452E" w:rsidP="0001452E">
      <w:pPr>
        <w:pStyle w:val="Zkladntextodsazen"/>
        <w:spacing w:after="0"/>
        <w:ind w:left="2694" w:hanging="360"/>
        <w:rPr>
          <w:bCs/>
          <w:lang w:val="cs-CZ"/>
        </w:rPr>
      </w:pPr>
      <w:r>
        <w:rPr>
          <w:b/>
          <w:bCs/>
          <w:lang w:val="cs-CZ"/>
        </w:rPr>
        <w:tab/>
      </w:r>
      <w:r>
        <w:rPr>
          <w:b/>
          <w:bCs/>
          <w:lang w:val="cs-CZ"/>
        </w:rPr>
        <w:tab/>
      </w:r>
      <w:r w:rsidRPr="0001452E">
        <w:rPr>
          <w:bCs/>
          <w:lang w:val="cs-CZ"/>
        </w:rPr>
        <w:t xml:space="preserve">Miroslav Táborský, tel. 602 550 512, e-mail: </w:t>
      </w:r>
      <w:r>
        <w:rPr>
          <w:bCs/>
          <w:lang w:val="cs-CZ"/>
        </w:rPr>
        <w:t>miroslav.taborsky@as-po.cz</w:t>
      </w:r>
    </w:p>
    <w:p w:rsidR="00464C81" w:rsidRDefault="00464C81" w:rsidP="00576DB4">
      <w:pPr>
        <w:pStyle w:val="Zkladntextodsazen"/>
        <w:spacing w:after="0"/>
        <w:ind w:left="360" w:hanging="360"/>
        <w:rPr>
          <w:b/>
          <w:bCs/>
          <w:lang w:val="cs-CZ"/>
        </w:rPr>
      </w:pPr>
    </w:p>
    <w:p w:rsidR="00464C81" w:rsidRPr="0001452E" w:rsidRDefault="0001452E" w:rsidP="00576DB4">
      <w:pPr>
        <w:pStyle w:val="Zkladntextodsazen"/>
        <w:spacing w:after="0"/>
        <w:ind w:left="360" w:hanging="360"/>
        <w:rPr>
          <w:bCs/>
          <w:lang w:val="cs-CZ"/>
        </w:rPr>
      </w:pPr>
      <w:r w:rsidRPr="0001452E">
        <w:rPr>
          <w:bCs/>
          <w:lang w:val="cs-CZ"/>
        </w:rPr>
        <w:t>(dále jen „pronajímatel).</w:t>
      </w:r>
    </w:p>
    <w:p w:rsidR="006C092E" w:rsidRDefault="006C092E" w:rsidP="00F80B2E">
      <w:pPr>
        <w:pStyle w:val="Zkladntext"/>
        <w:rPr>
          <w:b/>
          <w:bCs/>
          <w:color w:val="auto"/>
          <w:sz w:val="24"/>
          <w:szCs w:val="24"/>
          <w:lang w:val="cs-CZ"/>
        </w:rPr>
      </w:pPr>
    </w:p>
    <w:p w:rsidR="00C12400" w:rsidRPr="00F80B2E" w:rsidRDefault="00576DB4" w:rsidP="006C092E">
      <w:pPr>
        <w:pStyle w:val="Zkladntext"/>
        <w:ind w:firstLine="426"/>
        <w:rPr>
          <w:bCs/>
          <w:color w:val="auto"/>
          <w:sz w:val="24"/>
          <w:szCs w:val="24"/>
          <w:lang w:val="cs-CZ"/>
        </w:rPr>
      </w:pPr>
      <w:r w:rsidRPr="00F80B2E">
        <w:rPr>
          <w:bCs/>
          <w:color w:val="auto"/>
          <w:sz w:val="24"/>
          <w:szCs w:val="24"/>
        </w:rPr>
        <w:t>a</w:t>
      </w:r>
      <w:r w:rsidRPr="00F80B2E">
        <w:rPr>
          <w:bCs/>
          <w:color w:val="auto"/>
          <w:sz w:val="24"/>
          <w:szCs w:val="24"/>
          <w:lang w:val="cs-CZ"/>
        </w:rPr>
        <w:t xml:space="preserve"> </w:t>
      </w:r>
    </w:p>
    <w:p w:rsidR="006C092E" w:rsidRDefault="006C092E" w:rsidP="00F80B2E">
      <w:pPr>
        <w:pStyle w:val="Zkladntext"/>
        <w:rPr>
          <w:bCs/>
          <w:color w:val="auto"/>
          <w:sz w:val="24"/>
          <w:szCs w:val="24"/>
          <w:lang w:val="cs-CZ"/>
        </w:rPr>
      </w:pPr>
    </w:p>
    <w:p w:rsidR="000547F5" w:rsidRPr="000547F5" w:rsidRDefault="000547F5" w:rsidP="000547F5">
      <w:pPr>
        <w:ind w:firstLine="709"/>
      </w:pPr>
      <w:r w:rsidRPr="000547F5">
        <w:t xml:space="preserve"> </w:t>
      </w:r>
      <w:r w:rsidRPr="000547F5">
        <w:tab/>
      </w:r>
      <w:r w:rsidRPr="000547F5">
        <w:tab/>
      </w:r>
      <w:r w:rsidRPr="000547F5">
        <w:tab/>
      </w:r>
      <w:r w:rsidRPr="000547F5">
        <w:rPr>
          <w:b/>
          <w:highlight w:val="yellow"/>
        </w:rPr>
        <w:t>……………………………</w:t>
      </w:r>
    </w:p>
    <w:p w:rsidR="000547F5" w:rsidRPr="000547F5" w:rsidRDefault="000547F5" w:rsidP="000547F5">
      <w:r w:rsidRPr="000547F5">
        <w:t>Sídlo:</w:t>
      </w:r>
      <w:r w:rsidRPr="000547F5">
        <w:tab/>
      </w:r>
      <w:r w:rsidRPr="000547F5">
        <w:tab/>
      </w:r>
      <w:r w:rsidRPr="000547F5">
        <w:tab/>
      </w:r>
      <w:r w:rsidRPr="000547F5">
        <w:tab/>
      </w:r>
      <w:r w:rsidRPr="000547F5">
        <w:rPr>
          <w:highlight w:val="yellow"/>
        </w:rPr>
        <w:t>……………………………</w:t>
      </w:r>
    </w:p>
    <w:p w:rsidR="000547F5" w:rsidRPr="000547F5" w:rsidRDefault="000547F5" w:rsidP="000547F5">
      <w:r w:rsidRPr="000547F5">
        <w:t>Zapsaný:</w:t>
      </w:r>
      <w:r w:rsidRPr="000547F5">
        <w:tab/>
      </w:r>
      <w:r w:rsidRPr="000547F5">
        <w:tab/>
      </w:r>
      <w:r w:rsidRPr="000547F5">
        <w:tab/>
      </w:r>
      <w:r w:rsidRPr="000547F5">
        <w:rPr>
          <w:highlight w:val="yellow"/>
        </w:rPr>
        <w:t>……………………………</w:t>
      </w:r>
    </w:p>
    <w:p w:rsidR="000547F5" w:rsidRPr="000547F5" w:rsidRDefault="000547F5" w:rsidP="000547F5">
      <w:r w:rsidRPr="000547F5">
        <w:t xml:space="preserve">Zastoupený:       </w:t>
      </w:r>
      <w:r w:rsidRPr="000547F5">
        <w:tab/>
        <w:t xml:space="preserve">            </w:t>
      </w:r>
      <w:r w:rsidRPr="000547F5">
        <w:rPr>
          <w:highlight w:val="yellow"/>
        </w:rPr>
        <w:t>……………………………</w:t>
      </w:r>
    </w:p>
    <w:p w:rsidR="000547F5" w:rsidRPr="000547F5" w:rsidRDefault="000547F5" w:rsidP="000547F5">
      <w:pPr>
        <w:jc w:val="both"/>
      </w:pPr>
      <w:r w:rsidRPr="000547F5">
        <w:t>IČ:</w:t>
      </w:r>
      <w:r w:rsidRPr="000547F5">
        <w:tab/>
      </w:r>
      <w:r w:rsidRPr="000547F5">
        <w:tab/>
      </w:r>
      <w:r w:rsidRPr="000547F5">
        <w:tab/>
      </w:r>
      <w:r w:rsidRPr="000547F5">
        <w:tab/>
      </w:r>
      <w:r w:rsidRPr="000547F5">
        <w:rPr>
          <w:highlight w:val="yellow"/>
        </w:rPr>
        <w:t>……………………………</w:t>
      </w:r>
    </w:p>
    <w:p w:rsidR="000547F5" w:rsidRPr="000547F5" w:rsidRDefault="000547F5" w:rsidP="000547F5">
      <w:r w:rsidRPr="000547F5">
        <w:t>DIČ:</w:t>
      </w:r>
      <w:r w:rsidRPr="000547F5">
        <w:tab/>
      </w:r>
      <w:r w:rsidRPr="000547F5">
        <w:tab/>
      </w:r>
      <w:r w:rsidRPr="000547F5">
        <w:tab/>
      </w:r>
      <w:r w:rsidRPr="000547F5">
        <w:tab/>
      </w:r>
      <w:r w:rsidRPr="000547F5">
        <w:rPr>
          <w:highlight w:val="yellow"/>
        </w:rPr>
        <w:t>……………………………</w:t>
      </w:r>
    </w:p>
    <w:p w:rsidR="000547F5" w:rsidRPr="000547F5" w:rsidRDefault="000547F5" w:rsidP="000547F5">
      <w:r w:rsidRPr="000547F5">
        <w:t xml:space="preserve">ID datové schránky: </w:t>
      </w:r>
      <w:r w:rsidRPr="000547F5">
        <w:tab/>
      </w:r>
      <w:r w:rsidRPr="000547F5">
        <w:tab/>
      </w:r>
      <w:r w:rsidRPr="000547F5">
        <w:rPr>
          <w:highlight w:val="yellow"/>
        </w:rPr>
        <w:t>……………………………</w:t>
      </w:r>
    </w:p>
    <w:p w:rsidR="000547F5" w:rsidRPr="000547F5" w:rsidRDefault="000547F5" w:rsidP="000547F5">
      <w:pPr>
        <w:jc w:val="both"/>
      </w:pPr>
      <w:r w:rsidRPr="000547F5">
        <w:t xml:space="preserve">Bankovní spojení: </w:t>
      </w:r>
      <w:r w:rsidRPr="000547F5">
        <w:tab/>
      </w:r>
      <w:r w:rsidRPr="000547F5">
        <w:tab/>
      </w:r>
      <w:r w:rsidRPr="000547F5">
        <w:rPr>
          <w:highlight w:val="yellow"/>
        </w:rPr>
        <w:t>……………………………</w:t>
      </w:r>
    </w:p>
    <w:p w:rsidR="000547F5" w:rsidRPr="000547F5" w:rsidRDefault="000547F5" w:rsidP="000547F5">
      <w:pPr>
        <w:jc w:val="both"/>
      </w:pPr>
      <w:r w:rsidRPr="000547F5">
        <w:t>Číslo účtu:</w:t>
      </w:r>
      <w:r w:rsidRPr="000547F5">
        <w:tab/>
      </w:r>
      <w:r w:rsidRPr="000547F5">
        <w:tab/>
      </w:r>
      <w:r w:rsidRPr="000547F5">
        <w:tab/>
      </w:r>
      <w:r w:rsidRPr="000547F5">
        <w:rPr>
          <w:highlight w:val="yellow"/>
        </w:rPr>
        <w:t>……………………………</w:t>
      </w:r>
    </w:p>
    <w:p w:rsidR="000547F5" w:rsidRPr="000547F5" w:rsidRDefault="000547F5" w:rsidP="000547F5">
      <w:pPr>
        <w:jc w:val="both"/>
      </w:pPr>
      <w:r w:rsidRPr="000547F5">
        <w:t>Oprávněn jednat:</w:t>
      </w:r>
      <w:r w:rsidRPr="000547F5">
        <w:tab/>
      </w:r>
    </w:p>
    <w:p w:rsidR="000547F5" w:rsidRPr="000547F5" w:rsidRDefault="000547F5" w:rsidP="000547F5">
      <w:pPr>
        <w:numPr>
          <w:ilvl w:val="0"/>
          <w:numId w:val="15"/>
        </w:numPr>
        <w:contextualSpacing/>
        <w:jc w:val="both"/>
      </w:pPr>
      <w:r w:rsidRPr="000547F5">
        <w:t>ve věcech smluvních:</w:t>
      </w:r>
      <w:r w:rsidRPr="000547F5">
        <w:tab/>
      </w:r>
      <w:r w:rsidRPr="000547F5">
        <w:rPr>
          <w:color w:val="000000"/>
          <w:szCs w:val="20"/>
          <w:highlight w:val="yellow"/>
          <w:shd w:val="clear" w:color="auto" w:fill="FFFF00"/>
          <w:lang w:val="en-US"/>
        </w:rPr>
        <w:t>………</w:t>
      </w:r>
      <w:r w:rsidRPr="000547F5">
        <w:rPr>
          <w:szCs w:val="20"/>
        </w:rPr>
        <w:t xml:space="preserve">, tel. </w:t>
      </w:r>
      <w:r w:rsidRPr="000547F5">
        <w:rPr>
          <w:color w:val="000000"/>
          <w:szCs w:val="20"/>
          <w:highlight w:val="yellow"/>
          <w:shd w:val="clear" w:color="auto" w:fill="FFFF00"/>
          <w:lang w:val="en-US"/>
        </w:rPr>
        <w:t>………</w:t>
      </w:r>
      <w:r w:rsidRPr="000547F5">
        <w:rPr>
          <w:szCs w:val="20"/>
        </w:rPr>
        <w:t xml:space="preserve">, e-mail: </w:t>
      </w:r>
      <w:r w:rsidRPr="000547F5">
        <w:rPr>
          <w:color w:val="000000"/>
          <w:szCs w:val="20"/>
          <w:highlight w:val="yellow"/>
          <w:shd w:val="clear" w:color="auto" w:fill="FFFF00"/>
          <w:lang w:val="en-US"/>
        </w:rPr>
        <w:t>………</w:t>
      </w:r>
    </w:p>
    <w:p w:rsidR="000547F5" w:rsidRPr="000547F5" w:rsidRDefault="000547F5" w:rsidP="000547F5">
      <w:pPr>
        <w:numPr>
          <w:ilvl w:val="0"/>
          <w:numId w:val="15"/>
        </w:numPr>
        <w:contextualSpacing/>
        <w:rPr>
          <w:szCs w:val="20"/>
        </w:rPr>
      </w:pPr>
      <w:r w:rsidRPr="000547F5">
        <w:rPr>
          <w:szCs w:val="20"/>
        </w:rPr>
        <w:t>ve věcech technických:</w:t>
      </w:r>
      <w:r w:rsidRPr="000547F5">
        <w:rPr>
          <w:szCs w:val="20"/>
        </w:rPr>
        <w:tab/>
      </w:r>
      <w:r w:rsidRPr="000547F5">
        <w:rPr>
          <w:color w:val="000000"/>
          <w:szCs w:val="20"/>
          <w:highlight w:val="yellow"/>
          <w:shd w:val="clear" w:color="auto" w:fill="FFFF00"/>
          <w:lang w:val="en-US"/>
        </w:rPr>
        <w:t>………</w:t>
      </w:r>
      <w:r w:rsidRPr="000547F5">
        <w:rPr>
          <w:szCs w:val="20"/>
        </w:rPr>
        <w:t xml:space="preserve">, tel. </w:t>
      </w:r>
      <w:r w:rsidRPr="000547F5">
        <w:rPr>
          <w:color w:val="000000"/>
          <w:szCs w:val="20"/>
          <w:highlight w:val="yellow"/>
          <w:shd w:val="clear" w:color="auto" w:fill="FFFF00"/>
          <w:lang w:val="en-US"/>
        </w:rPr>
        <w:t>………</w:t>
      </w:r>
      <w:r w:rsidRPr="000547F5">
        <w:rPr>
          <w:szCs w:val="20"/>
        </w:rPr>
        <w:t xml:space="preserve">, e-mail: </w:t>
      </w:r>
      <w:r w:rsidRPr="000547F5">
        <w:rPr>
          <w:color w:val="000000"/>
          <w:szCs w:val="20"/>
          <w:highlight w:val="yellow"/>
          <w:shd w:val="clear" w:color="auto" w:fill="FFFF00"/>
          <w:lang w:val="en-US"/>
        </w:rPr>
        <w:t>………</w:t>
      </w:r>
      <w:r w:rsidRPr="000547F5">
        <w:rPr>
          <w:rFonts w:asciiTheme="minorHAnsi" w:eastAsiaTheme="minorHAnsi" w:hAnsiTheme="minorHAnsi" w:cstheme="minorBidi"/>
          <w:noProof/>
          <w:sz w:val="20"/>
          <w:szCs w:val="22"/>
        </w:rPr>
        <w:drawing>
          <wp:anchor distT="0" distB="0" distL="0" distR="0" simplePos="0" relativeHeight="251659264" behindDoc="0" locked="0" layoutInCell="1" allowOverlap="1" wp14:anchorId="14DF340D" wp14:editId="51DC9FDA">
            <wp:simplePos x="0" y="0"/>
            <wp:positionH relativeFrom="column">
              <wp:posOffset>669925</wp:posOffset>
            </wp:positionH>
            <wp:positionV relativeFrom="paragraph">
              <wp:posOffset>9888855</wp:posOffset>
            </wp:positionV>
            <wp:extent cx="425450" cy="506730"/>
            <wp:effectExtent l="0" t="0" r="0" b="762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06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7F5" w:rsidRPr="000547F5" w:rsidRDefault="000547F5" w:rsidP="000547F5">
      <w:pPr>
        <w:ind w:left="708" w:firstLine="708"/>
        <w:rPr>
          <w:sz w:val="16"/>
          <w:szCs w:val="16"/>
          <w:highlight w:val="red"/>
        </w:rPr>
      </w:pPr>
      <w:r w:rsidRPr="000547F5">
        <w:rPr>
          <w:szCs w:val="20"/>
        </w:rPr>
        <w:tab/>
      </w:r>
    </w:p>
    <w:p w:rsidR="00F80B2E" w:rsidRDefault="00F80B2E" w:rsidP="00F80B2E">
      <w:pPr>
        <w:pStyle w:val="Zkladntext"/>
        <w:rPr>
          <w:bCs/>
          <w:color w:val="auto"/>
          <w:sz w:val="24"/>
          <w:szCs w:val="24"/>
          <w:lang w:val="cs-CZ"/>
        </w:rPr>
      </w:pPr>
    </w:p>
    <w:p w:rsidR="00DB64DF" w:rsidRPr="000547F5" w:rsidRDefault="00DB64DF" w:rsidP="000547F5">
      <w:pPr>
        <w:pStyle w:val="Zkladntextodsazen"/>
        <w:spacing w:after="0"/>
        <w:ind w:left="0"/>
        <w:rPr>
          <w:lang w:val="cs-CZ"/>
        </w:rPr>
      </w:pPr>
      <w:r>
        <w:t>(dále jen „</w:t>
      </w:r>
      <w:r w:rsidRPr="000547F5">
        <w:rPr>
          <w:bCs/>
          <w:lang w:val="cs-CZ"/>
        </w:rPr>
        <w:t>nájemce</w:t>
      </w:r>
      <w:r>
        <w:t>“)</w:t>
      </w:r>
      <w:r w:rsidR="000547F5">
        <w:rPr>
          <w:lang w:val="cs-CZ"/>
        </w:rPr>
        <w:t>.</w:t>
      </w:r>
    </w:p>
    <w:p w:rsidR="00576DB4" w:rsidRDefault="00576DB4" w:rsidP="00576DB4">
      <w:pPr>
        <w:pStyle w:val="Zkladntext"/>
        <w:spacing w:line="240" w:lineRule="auto"/>
        <w:ind w:left="426" w:hanging="426"/>
        <w:jc w:val="left"/>
        <w:rPr>
          <w:b/>
          <w:bCs/>
          <w:color w:val="auto"/>
          <w:sz w:val="24"/>
          <w:szCs w:val="24"/>
          <w:lang w:val="cs-CZ"/>
        </w:rPr>
      </w:pPr>
    </w:p>
    <w:p w:rsidR="00576DB4" w:rsidRDefault="00576DB4" w:rsidP="00576DB4">
      <w:pPr>
        <w:pStyle w:val="Zkladntext"/>
        <w:spacing w:line="240" w:lineRule="auto"/>
        <w:ind w:left="426" w:hanging="426"/>
        <w:jc w:val="left"/>
        <w:rPr>
          <w:b/>
          <w:bCs/>
          <w:color w:val="auto"/>
          <w:sz w:val="24"/>
          <w:szCs w:val="24"/>
          <w:lang w:val="cs-CZ"/>
        </w:rPr>
      </w:pPr>
    </w:p>
    <w:p w:rsidR="00576DB4" w:rsidRPr="0025302A" w:rsidRDefault="00576DB4" w:rsidP="00576DB4">
      <w:pPr>
        <w:pStyle w:val="NadpisPoznmky"/>
        <w:spacing w:after="120"/>
        <w:rPr>
          <w:color w:val="auto"/>
          <w:sz w:val="24"/>
          <w:szCs w:val="24"/>
        </w:rPr>
      </w:pPr>
      <w:r w:rsidRPr="0025302A">
        <w:rPr>
          <w:color w:val="auto"/>
          <w:sz w:val="24"/>
          <w:szCs w:val="24"/>
        </w:rPr>
        <w:t xml:space="preserve">I. </w:t>
      </w:r>
      <w:r>
        <w:rPr>
          <w:color w:val="auto"/>
          <w:sz w:val="24"/>
          <w:szCs w:val="24"/>
        </w:rPr>
        <w:t>Předmět</w:t>
      </w:r>
    </w:p>
    <w:p w:rsidR="00576DB4" w:rsidRPr="0025302A" w:rsidRDefault="00576DB4" w:rsidP="0015066B">
      <w:pPr>
        <w:pStyle w:val="Zkladntext"/>
        <w:numPr>
          <w:ilvl w:val="0"/>
          <w:numId w:val="1"/>
        </w:numPr>
        <w:spacing w:after="120"/>
        <w:ind w:left="426" w:hanging="426"/>
        <w:rPr>
          <w:color w:val="auto"/>
          <w:sz w:val="24"/>
          <w:szCs w:val="24"/>
        </w:rPr>
      </w:pPr>
      <w:r w:rsidRPr="0025302A">
        <w:rPr>
          <w:color w:val="auto"/>
          <w:sz w:val="24"/>
          <w:szCs w:val="24"/>
        </w:rPr>
        <w:t>Česká republika je vlastníkem a pronají</w:t>
      </w:r>
      <w:r w:rsidR="00255B44">
        <w:rPr>
          <w:color w:val="auto"/>
          <w:sz w:val="24"/>
          <w:szCs w:val="24"/>
        </w:rPr>
        <w:t>matel má příslušnost hospodařit</w:t>
      </w:r>
      <w:r w:rsidRPr="0025302A">
        <w:rPr>
          <w:color w:val="auto"/>
          <w:sz w:val="24"/>
          <w:szCs w:val="24"/>
        </w:rPr>
        <w:t xml:space="preserve"> </w:t>
      </w:r>
      <w:r w:rsidR="0015066B" w:rsidRPr="0015066B">
        <w:rPr>
          <w:color w:val="auto"/>
          <w:sz w:val="24"/>
          <w:szCs w:val="24"/>
        </w:rPr>
        <w:t>s p</w:t>
      </w:r>
      <w:r w:rsidR="00255B44">
        <w:rPr>
          <w:color w:val="auto"/>
          <w:sz w:val="24"/>
          <w:szCs w:val="24"/>
        </w:rPr>
        <w:t>ozemky charakteru vodní plocha</w:t>
      </w:r>
      <w:r w:rsidR="00F44DCB">
        <w:rPr>
          <w:color w:val="auto"/>
          <w:sz w:val="24"/>
          <w:szCs w:val="24"/>
          <w:lang w:val="cs-CZ"/>
        </w:rPr>
        <w:t xml:space="preserve"> a s rybníky na nich situovanými</w:t>
      </w:r>
      <w:r w:rsidR="00255B44">
        <w:rPr>
          <w:color w:val="auto"/>
          <w:sz w:val="24"/>
          <w:szCs w:val="24"/>
        </w:rPr>
        <w:t>, a to</w:t>
      </w:r>
      <w:r w:rsidR="0015066B" w:rsidRPr="0015066B">
        <w:rPr>
          <w:color w:val="auto"/>
          <w:sz w:val="24"/>
          <w:szCs w:val="24"/>
        </w:rPr>
        <w:t xml:space="preserve"> s rybníkem Defilé, který je situován na pozemku evidovaném v katastru nemovitostí jako parcela číslo 884 v katastrálním území </w:t>
      </w:r>
      <w:proofErr w:type="spellStart"/>
      <w:r w:rsidR="0015066B" w:rsidRPr="0015066B">
        <w:rPr>
          <w:color w:val="auto"/>
          <w:sz w:val="24"/>
          <w:szCs w:val="24"/>
        </w:rPr>
        <w:t>Bežerovice</w:t>
      </w:r>
      <w:proofErr w:type="spellEnd"/>
      <w:r w:rsidR="0015066B" w:rsidRPr="0015066B">
        <w:rPr>
          <w:color w:val="auto"/>
          <w:sz w:val="24"/>
          <w:szCs w:val="24"/>
        </w:rPr>
        <w:t xml:space="preserve"> o výměře 7 828 m</w:t>
      </w:r>
      <w:r w:rsidR="0015066B" w:rsidRPr="00435E7A">
        <w:rPr>
          <w:color w:val="auto"/>
          <w:sz w:val="24"/>
          <w:szCs w:val="24"/>
          <w:vertAlign w:val="superscript"/>
        </w:rPr>
        <w:t>2</w:t>
      </w:r>
      <w:r w:rsidR="0015066B" w:rsidRPr="0015066B">
        <w:rPr>
          <w:color w:val="auto"/>
          <w:sz w:val="24"/>
          <w:szCs w:val="24"/>
        </w:rPr>
        <w:t xml:space="preserve"> a rybníkem Radostný, který je situován na pozemku evidovaném v katastru nemovitostí jako parcela číslo 891/1 v katastrálním území </w:t>
      </w:r>
      <w:proofErr w:type="spellStart"/>
      <w:r w:rsidR="0015066B" w:rsidRPr="0015066B">
        <w:rPr>
          <w:color w:val="auto"/>
          <w:sz w:val="24"/>
          <w:szCs w:val="24"/>
        </w:rPr>
        <w:t>Bežerovice</w:t>
      </w:r>
      <w:proofErr w:type="spellEnd"/>
      <w:r w:rsidR="0015066B" w:rsidRPr="0015066B">
        <w:rPr>
          <w:color w:val="auto"/>
          <w:sz w:val="24"/>
          <w:szCs w:val="24"/>
        </w:rPr>
        <w:t xml:space="preserve"> o výměře 8 095 m</w:t>
      </w:r>
      <w:r w:rsidR="0015066B" w:rsidRPr="00435E7A">
        <w:rPr>
          <w:color w:val="auto"/>
          <w:sz w:val="24"/>
          <w:szCs w:val="24"/>
          <w:vertAlign w:val="superscript"/>
        </w:rPr>
        <w:t>2</w:t>
      </w:r>
      <w:r w:rsidR="0015066B" w:rsidRPr="0015066B">
        <w:rPr>
          <w:color w:val="auto"/>
          <w:sz w:val="24"/>
          <w:szCs w:val="24"/>
        </w:rPr>
        <w:t xml:space="preserve">. Vše zapsáno na listu vlastnictví č. 807, katastrální území </w:t>
      </w:r>
      <w:proofErr w:type="spellStart"/>
      <w:r w:rsidR="0015066B" w:rsidRPr="0015066B">
        <w:rPr>
          <w:color w:val="auto"/>
          <w:sz w:val="24"/>
          <w:szCs w:val="24"/>
        </w:rPr>
        <w:t>Bežerovice</w:t>
      </w:r>
      <w:proofErr w:type="spellEnd"/>
      <w:r w:rsidR="0015066B" w:rsidRPr="0015066B">
        <w:rPr>
          <w:color w:val="auto"/>
          <w:sz w:val="24"/>
          <w:szCs w:val="24"/>
        </w:rPr>
        <w:t xml:space="preserve">, obec Sudoměřice </w:t>
      </w:r>
      <w:r w:rsidR="00546435">
        <w:rPr>
          <w:color w:val="auto"/>
          <w:sz w:val="24"/>
          <w:szCs w:val="24"/>
        </w:rPr>
        <w:br/>
      </w:r>
      <w:r w:rsidR="0015066B" w:rsidRPr="0015066B">
        <w:rPr>
          <w:color w:val="auto"/>
          <w:sz w:val="24"/>
          <w:szCs w:val="24"/>
        </w:rPr>
        <w:t>u Bechyně.</w:t>
      </w:r>
    </w:p>
    <w:p w:rsidR="00576DB4" w:rsidRPr="00723449" w:rsidRDefault="00576DB4" w:rsidP="00723449">
      <w:pPr>
        <w:pStyle w:val="Odstavecseseznamem"/>
        <w:numPr>
          <w:ilvl w:val="0"/>
          <w:numId w:val="1"/>
        </w:numPr>
        <w:ind w:left="426" w:hanging="426"/>
        <w:jc w:val="both"/>
        <w:rPr>
          <w:lang w:eastAsia="x-none"/>
        </w:rPr>
      </w:pPr>
      <w:r w:rsidRPr="0025302A">
        <w:lastRenderedPageBreak/>
        <w:t>P</w:t>
      </w:r>
      <w:r w:rsidR="00786852">
        <w:t xml:space="preserve">ronajímatel </w:t>
      </w:r>
      <w:r w:rsidR="00786852" w:rsidRPr="00786852">
        <w:rPr>
          <w:lang w:eastAsia="x-none"/>
        </w:rPr>
        <w:t>touto smlouvou pronajímá pozemky specifikované v odst. 1 tohoto čl</w:t>
      </w:r>
      <w:r w:rsidR="00786852">
        <w:rPr>
          <w:lang w:eastAsia="x-none"/>
        </w:rPr>
        <w:t>ánku (dále jen „předmět nájmu“)</w:t>
      </w:r>
      <w:r w:rsidR="00786852" w:rsidRPr="00786852">
        <w:rPr>
          <w:lang w:eastAsia="x-none"/>
        </w:rPr>
        <w:t xml:space="preserve"> se všemi součástmi k předmětu nájmu náležejícími, tedy vlastními </w:t>
      </w:r>
      <w:r w:rsidR="00786852">
        <w:rPr>
          <w:lang w:eastAsia="x-none"/>
        </w:rPr>
        <w:t>stavebními prvky, kterými jsou</w:t>
      </w:r>
      <w:r w:rsidR="00786852" w:rsidRPr="00786852">
        <w:rPr>
          <w:lang w:eastAsia="x-none"/>
        </w:rPr>
        <w:t xml:space="preserve"> hráz, výpust a bezpečnostní přeliv.</w:t>
      </w:r>
    </w:p>
    <w:p w:rsidR="0032017C" w:rsidRPr="0032017C" w:rsidRDefault="004254FD" w:rsidP="00576DB4">
      <w:pPr>
        <w:pStyle w:val="Zkladntext"/>
        <w:numPr>
          <w:ilvl w:val="0"/>
          <w:numId w:val="1"/>
        </w:numPr>
        <w:spacing w:after="120"/>
        <w:ind w:left="426" w:hanging="426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val="cs-CZ"/>
        </w:rPr>
        <w:t>Nájemce se seznámil se stavem předmětu nájmu a prohlašuje, že najímané nemovitosti jsou způsobilé</w:t>
      </w:r>
      <w:r w:rsidR="009E402B">
        <w:rPr>
          <w:color w:val="auto"/>
          <w:sz w:val="24"/>
          <w:szCs w:val="24"/>
          <w:lang w:val="cs-CZ"/>
        </w:rPr>
        <w:t xml:space="preserve"> k</w:t>
      </w:r>
      <w:r>
        <w:rPr>
          <w:color w:val="auto"/>
          <w:sz w:val="24"/>
          <w:szCs w:val="24"/>
          <w:lang w:val="cs-CZ"/>
        </w:rPr>
        <w:t xml:space="preserve"> užívání podle této smlouvy.</w:t>
      </w:r>
      <w:r w:rsidR="0032017C" w:rsidRPr="0032017C">
        <w:rPr>
          <w:color w:val="auto"/>
          <w:sz w:val="24"/>
          <w:szCs w:val="24"/>
          <w:lang w:val="cs-CZ"/>
        </w:rPr>
        <w:t xml:space="preserve"> </w:t>
      </w:r>
    </w:p>
    <w:p w:rsidR="00576DB4" w:rsidRPr="00921440" w:rsidRDefault="00576DB4" w:rsidP="00C43A3C">
      <w:pPr>
        <w:pStyle w:val="Zkladntext"/>
        <w:numPr>
          <w:ilvl w:val="0"/>
          <w:numId w:val="1"/>
        </w:numPr>
        <w:spacing w:after="120"/>
        <w:ind w:left="426" w:hanging="426"/>
        <w:rPr>
          <w:color w:val="auto"/>
          <w:sz w:val="24"/>
          <w:szCs w:val="24"/>
        </w:rPr>
      </w:pPr>
      <w:r w:rsidRPr="00914EEA">
        <w:rPr>
          <w:sz w:val="24"/>
          <w:szCs w:val="24"/>
        </w:rPr>
        <w:t xml:space="preserve">Pronajímatel přenechává touto smlouvou nájemci do užívání předmět nájmu za podmínek stanovených </w:t>
      </w:r>
      <w:r>
        <w:rPr>
          <w:sz w:val="24"/>
          <w:szCs w:val="24"/>
          <w:lang w:val="cs-CZ"/>
        </w:rPr>
        <w:t xml:space="preserve"> </w:t>
      </w:r>
      <w:r w:rsidRPr="00914EEA">
        <w:rPr>
          <w:sz w:val="24"/>
          <w:szCs w:val="24"/>
        </w:rPr>
        <w:t xml:space="preserve">právními předpisy a za podmínek ujednaných touto smlouvou. Nájemce  má právo na jejich nerušené užívání a pokojnou držbu za podmínek této smlouvy v rozsahu užívacího práva za předpokladu, že bude plnit své závazky vůči pronajímateli, zejména že bude řádně platit sjednané nájemné.   </w:t>
      </w:r>
    </w:p>
    <w:p w:rsidR="00921440" w:rsidRPr="00C43A3C" w:rsidRDefault="00921440" w:rsidP="00921440">
      <w:pPr>
        <w:pStyle w:val="Zkladntext"/>
        <w:spacing w:after="120"/>
        <w:ind w:left="426"/>
        <w:rPr>
          <w:color w:val="auto"/>
          <w:sz w:val="24"/>
          <w:szCs w:val="24"/>
        </w:rPr>
      </w:pPr>
    </w:p>
    <w:p w:rsidR="00576DB4" w:rsidRPr="00165FF2" w:rsidRDefault="00576DB4" w:rsidP="00576DB4">
      <w:pPr>
        <w:pStyle w:val="Zkladntext"/>
        <w:spacing w:after="120"/>
        <w:ind w:left="426"/>
        <w:jc w:val="center"/>
        <w:rPr>
          <w:b/>
          <w:color w:val="auto"/>
          <w:sz w:val="24"/>
          <w:szCs w:val="24"/>
          <w:lang w:val="cs-CZ"/>
        </w:rPr>
      </w:pPr>
      <w:r>
        <w:rPr>
          <w:b/>
          <w:color w:val="auto"/>
          <w:sz w:val="24"/>
          <w:szCs w:val="24"/>
          <w:lang w:val="cs-CZ"/>
        </w:rPr>
        <w:t>II. Ú</w:t>
      </w:r>
      <w:r w:rsidRPr="00165FF2">
        <w:rPr>
          <w:b/>
          <w:color w:val="auto"/>
          <w:sz w:val="24"/>
          <w:szCs w:val="24"/>
          <w:lang w:val="cs-CZ"/>
        </w:rPr>
        <w:t>čel nájmu</w:t>
      </w:r>
    </w:p>
    <w:p w:rsidR="008A6D06" w:rsidRPr="00723449" w:rsidRDefault="008A6D06" w:rsidP="00723449">
      <w:pPr>
        <w:pStyle w:val="Odstavecseseznamem"/>
        <w:numPr>
          <w:ilvl w:val="0"/>
          <w:numId w:val="8"/>
        </w:numPr>
        <w:spacing w:before="120"/>
        <w:ind w:left="425"/>
        <w:rPr>
          <w:lang w:eastAsia="x-none"/>
        </w:rPr>
      </w:pPr>
      <w:r>
        <w:t xml:space="preserve">Nájemce si je vědom, že </w:t>
      </w:r>
      <w:r w:rsidR="00723449" w:rsidRPr="00723449">
        <w:rPr>
          <w:lang w:eastAsia="x-none"/>
        </w:rPr>
        <w:t>předmět ná</w:t>
      </w:r>
      <w:r w:rsidR="00723449">
        <w:rPr>
          <w:lang w:eastAsia="x-none"/>
        </w:rPr>
        <w:t>jmu je omezen pouze pro využití</w:t>
      </w:r>
      <w:r w:rsidR="00723449" w:rsidRPr="00723449">
        <w:rPr>
          <w:lang w:eastAsia="x-none"/>
        </w:rPr>
        <w:t xml:space="preserve"> k chovu ryb a zavazuje se je užívat pouze k tomuto rozsahu a účelu. </w:t>
      </w:r>
    </w:p>
    <w:p w:rsidR="00576DB4" w:rsidRPr="00914EEA" w:rsidRDefault="008A6D06" w:rsidP="00723449">
      <w:pPr>
        <w:pStyle w:val="Zkladntext"/>
        <w:numPr>
          <w:ilvl w:val="0"/>
          <w:numId w:val="8"/>
        </w:numPr>
        <w:spacing w:before="120"/>
        <w:ind w:left="425" w:hanging="357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val="cs-CZ"/>
        </w:rPr>
        <w:t>Ú</w:t>
      </w:r>
      <w:r w:rsidR="00576DB4" w:rsidRPr="00914EEA">
        <w:rPr>
          <w:color w:val="auto"/>
          <w:sz w:val="24"/>
          <w:szCs w:val="24"/>
        </w:rPr>
        <w:t xml:space="preserve">čelem této smlouvy je na straně pronajímatele ve smyslu § 27 odst. 1 </w:t>
      </w:r>
      <w:r w:rsidR="0032017C">
        <w:rPr>
          <w:color w:val="auto"/>
          <w:sz w:val="24"/>
          <w:szCs w:val="24"/>
          <w:lang w:val="cs-CZ"/>
        </w:rPr>
        <w:t>zák. č. 219/2000 Sb.,</w:t>
      </w:r>
      <w:r w:rsidR="006E6731">
        <w:rPr>
          <w:color w:val="auto"/>
          <w:sz w:val="24"/>
          <w:szCs w:val="24"/>
          <w:lang w:val="cs-CZ"/>
        </w:rPr>
        <w:t xml:space="preserve"> </w:t>
      </w:r>
      <w:r w:rsidR="00A81CD0">
        <w:rPr>
          <w:color w:val="auto"/>
          <w:sz w:val="24"/>
          <w:szCs w:val="24"/>
          <w:lang w:val="cs-CZ"/>
        </w:rPr>
        <w:br/>
      </w:r>
      <w:r w:rsidR="006E6731">
        <w:rPr>
          <w:color w:val="auto"/>
          <w:sz w:val="24"/>
          <w:szCs w:val="24"/>
          <w:lang w:val="cs-CZ"/>
        </w:rPr>
        <w:t>o majetku České republiky a jejím vystupování v právních vztazích,</w:t>
      </w:r>
      <w:r w:rsidR="0032017C">
        <w:rPr>
          <w:color w:val="auto"/>
          <w:sz w:val="24"/>
          <w:szCs w:val="24"/>
          <w:lang w:val="cs-CZ"/>
        </w:rPr>
        <w:t xml:space="preserve"> v platném znění</w:t>
      </w:r>
      <w:r w:rsidR="00337A48">
        <w:rPr>
          <w:color w:val="auto"/>
          <w:sz w:val="24"/>
          <w:szCs w:val="24"/>
          <w:lang w:val="cs-CZ"/>
        </w:rPr>
        <w:t xml:space="preserve"> (dále jen „zákon o majetku ČR“)</w:t>
      </w:r>
      <w:r w:rsidR="006E6731">
        <w:rPr>
          <w:color w:val="auto"/>
          <w:sz w:val="24"/>
          <w:szCs w:val="24"/>
          <w:lang w:val="cs-CZ"/>
        </w:rPr>
        <w:t>,</w:t>
      </w:r>
      <w:r w:rsidR="00DC2693">
        <w:rPr>
          <w:color w:val="auto"/>
          <w:sz w:val="24"/>
          <w:szCs w:val="24"/>
          <w:lang w:val="cs-CZ"/>
        </w:rPr>
        <w:t xml:space="preserve"> </w:t>
      </w:r>
      <w:r w:rsidR="00576DB4" w:rsidRPr="00914EEA">
        <w:rPr>
          <w:color w:val="auto"/>
          <w:sz w:val="24"/>
          <w:szCs w:val="24"/>
        </w:rPr>
        <w:t xml:space="preserve">účelnější využití věci před konečným naložením s věcí, </w:t>
      </w:r>
      <w:r w:rsidR="00CF0B1A">
        <w:rPr>
          <w:color w:val="auto"/>
          <w:sz w:val="24"/>
          <w:szCs w:val="24"/>
        </w:rPr>
        <w:br/>
      </w:r>
      <w:r w:rsidR="00576DB4" w:rsidRPr="00914EEA">
        <w:rPr>
          <w:color w:val="auto"/>
          <w:sz w:val="24"/>
          <w:szCs w:val="24"/>
        </w:rPr>
        <w:t>u které bylo rozhodnuto o trvalé nepotřebnosti.</w:t>
      </w:r>
    </w:p>
    <w:p w:rsidR="00576DB4" w:rsidRDefault="00576DB4" w:rsidP="00576DB4">
      <w:pPr>
        <w:pStyle w:val="Zkladntext"/>
        <w:ind w:left="426"/>
        <w:rPr>
          <w:color w:val="auto"/>
          <w:sz w:val="24"/>
          <w:szCs w:val="24"/>
          <w:lang w:val="cs-CZ"/>
        </w:rPr>
      </w:pPr>
    </w:p>
    <w:p w:rsidR="006E6731" w:rsidRDefault="006E6731" w:rsidP="00576DB4">
      <w:pPr>
        <w:pStyle w:val="Zkladntext"/>
        <w:ind w:left="426"/>
        <w:rPr>
          <w:color w:val="auto"/>
          <w:sz w:val="24"/>
          <w:szCs w:val="24"/>
          <w:lang w:val="cs-CZ"/>
        </w:rPr>
      </w:pPr>
    </w:p>
    <w:p w:rsidR="00DA1EDA" w:rsidRPr="0065003C" w:rsidRDefault="00576DB4" w:rsidP="0065003C">
      <w:pPr>
        <w:pStyle w:val="NadpisPoznmky"/>
        <w:tabs>
          <w:tab w:val="clear" w:pos="283"/>
          <w:tab w:val="left" w:pos="-241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III. Doba nájmu</w:t>
      </w:r>
    </w:p>
    <w:p w:rsidR="00320E2C" w:rsidRPr="00DA1EDA" w:rsidRDefault="008A6D06" w:rsidP="004465E0">
      <w:pPr>
        <w:pStyle w:val="Zkladntext"/>
        <w:numPr>
          <w:ilvl w:val="0"/>
          <w:numId w:val="5"/>
        </w:numPr>
        <w:spacing w:after="120"/>
        <w:jc w:val="left"/>
        <w:rPr>
          <w:sz w:val="24"/>
          <w:szCs w:val="24"/>
        </w:rPr>
      </w:pPr>
      <w:r>
        <w:rPr>
          <w:sz w:val="24"/>
          <w:szCs w:val="24"/>
          <w:lang w:val="cs-CZ"/>
        </w:rPr>
        <w:t xml:space="preserve">Tato smlouva se uzavírá </w:t>
      </w:r>
      <w:r w:rsidRPr="00480ED2">
        <w:rPr>
          <w:sz w:val="24"/>
          <w:szCs w:val="24"/>
          <w:lang w:val="cs-CZ"/>
        </w:rPr>
        <w:t xml:space="preserve">na dobu určitou a to </w:t>
      </w:r>
      <w:r w:rsidRPr="004465E0">
        <w:rPr>
          <w:color w:val="auto"/>
          <w:sz w:val="24"/>
          <w:szCs w:val="24"/>
          <w:lang w:val="cs-CZ"/>
        </w:rPr>
        <w:t>od</w:t>
      </w:r>
      <w:r w:rsidR="00337A48" w:rsidRPr="004465E0">
        <w:rPr>
          <w:b/>
          <w:color w:val="auto"/>
          <w:sz w:val="24"/>
          <w:szCs w:val="24"/>
          <w:lang w:val="cs-CZ"/>
        </w:rPr>
        <w:t xml:space="preserve"> </w:t>
      </w:r>
      <w:r w:rsidR="004465E0" w:rsidRPr="004465E0">
        <w:rPr>
          <w:color w:val="auto"/>
          <w:sz w:val="24"/>
          <w:szCs w:val="24"/>
          <w:lang w:val="cs-CZ"/>
        </w:rPr>
        <w:t>uveřejnění smlouvy v registru smluv</w:t>
      </w:r>
      <w:r w:rsidR="004465E0" w:rsidRPr="004465E0">
        <w:rPr>
          <w:b/>
          <w:color w:val="auto"/>
          <w:sz w:val="24"/>
          <w:szCs w:val="24"/>
          <w:lang w:val="cs-CZ"/>
        </w:rPr>
        <w:t xml:space="preserve"> </w:t>
      </w:r>
      <w:r w:rsidRPr="00DA1EDA">
        <w:rPr>
          <w:sz w:val="24"/>
          <w:szCs w:val="24"/>
          <w:lang w:val="cs-CZ"/>
        </w:rPr>
        <w:t>do</w:t>
      </w:r>
      <w:r w:rsidR="00337A48" w:rsidRPr="00DA1EDA">
        <w:rPr>
          <w:sz w:val="24"/>
          <w:szCs w:val="24"/>
          <w:lang w:val="cs-CZ"/>
        </w:rPr>
        <w:t xml:space="preserve"> 31. 12. 2023</w:t>
      </w:r>
      <w:r w:rsidR="00320E2C" w:rsidRPr="00DA1EDA">
        <w:rPr>
          <w:sz w:val="24"/>
          <w:szCs w:val="24"/>
          <w:lang w:val="cs-CZ"/>
        </w:rPr>
        <w:t>.</w:t>
      </w:r>
    </w:p>
    <w:p w:rsidR="00576DB4" w:rsidRDefault="00576DB4" w:rsidP="00A81CD0">
      <w:pPr>
        <w:pStyle w:val="Zkladntext"/>
        <w:jc w:val="left"/>
        <w:rPr>
          <w:b/>
          <w:sz w:val="24"/>
          <w:szCs w:val="24"/>
          <w:lang w:val="cs-CZ"/>
        </w:rPr>
      </w:pPr>
    </w:p>
    <w:p w:rsidR="006E6731" w:rsidRPr="006E6731" w:rsidRDefault="006E6731" w:rsidP="00A81CD0">
      <w:pPr>
        <w:pStyle w:val="Zkladntext"/>
        <w:jc w:val="left"/>
        <w:rPr>
          <w:b/>
          <w:sz w:val="24"/>
          <w:szCs w:val="24"/>
          <w:lang w:val="cs-CZ"/>
        </w:rPr>
      </w:pPr>
    </w:p>
    <w:p w:rsidR="00576DB4" w:rsidRDefault="006E6731" w:rsidP="00576DB4">
      <w:pPr>
        <w:pStyle w:val="NadpisPoznmky"/>
        <w:spacing w:after="120"/>
        <w:rPr>
          <w:sz w:val="24"/>
          <w:szCs w:val="24"/>
        </w:rPr>
      </w:pPr>
      <w:r>
        <w:rPr>
          <w:sz w:val="24"/>
          <w:szCs w:val="24"/>
        </w:rPr>
        <w:t>IV. Nájemné a sankce</w:t>
      </w:r>
    </w:p>
    <w:p w:rsidR="002272EA" w:rsidRPr="002272EA" w:rsidRDefault="001B664A" w:rsidP="00576DB4">
      <w:pPr>
        <w:pStyle w:val="Zkladntext"/>
        <w:numPr>
          <w:ilvl w:val="0"/>
          <w:numId w:val="2"/>
        </w:numPr>
        <w:spacing w:after="120"/>
        <w:ind w:left="426" w:hanging="426"/>
        <w:rPr>
          <w:b/>
          <w:bCs/>
          <w:strike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Nájemné se stanoví dohodou takto:</w:t>
      </w:r>
    </w:p>
    <w:p w:rsidR="002272EA" w:rsidRDefault="00840BD0" w:rsidP="00DA2B68">
      <w:pPr>
        <w:tabs>
          <w:tab w:val="left" w:pos="7886"/>
        </w:tabs>
        <w:spacing w:line="283" w:lineRule="exact"/>
        <w:ind w:left="426"/>
      </w:pPr>
      <w:r>
        <w:rPr>
          <w:color w:val="000000"/>
          <w:lang w:bidi="cs-CZ"/>
        </w:rPr>
        <w:t xml:space="preserve">Pozemek </w:t>
      </w:r>
      <w:proofErr w:type="spellStart"/>
      <w:r>
        <w:rPr>
          <w:color w:val="000000"/>
          <w:lang w:bidi="cs-CZ"/>
        </w:rPr>
        <w:t>parc</w:t>
      </w:r>
      <w:proofErr w:type="spellEnd"/>
      <w:r>
        <w:rPr>
          <w:color w:val="000000"/>
          <w:lang w:bidi="cs-CZ"/>
        </w:rPr>
        <w:t xml:space="preserve">. </w:t>
      </w:r>
      <w:proofErr w:type="gramStart"/>
      <w:r>
        <w:rPr>
          <w:color w:val="000000"/>
          <w:lang w:bidi="cs-CZ"/>
        </w:rPr>
        <w:t>č.</w:t>
      </w:r>
      <w:proofErr w:type="gramEnd"/>
      <w:r>
        <w:rPr>
          <w:color w:val="000000"/>
          <w:lang w:bidi="cs-CZ"/>
        </w:rPr>
        <w:t xml:space="preserve"> 884 (rybník Defilé)</w:t>
      </w:r>
      <w:r w:rsidR="002272EA">
        <w:rPr>
          <w:color w:val="000000"/>
          <w:lang w:val="sk-SK" w:eastAsia="sk-SK" w:bidi="sk-SK"/>
        </w:rPr>
        <w:tab/>
        <w:t xml:space="preserve">  </w:t>
      </w:r>
      <w:r w:rsidR="002272EA">
        <w:rPr>
          <w:color w:val="000000"/>
          <w:lang w:bidi="cs-CZ"/>
        </w:rPr>
        <w:t>7 828 m</w:t>
      </w:r>
      <w:r w:rsidR="002272EA">
        <w:rPr>
          <w:color w:val="000000"/>
          <w:vertAlign w:val="superscript"/>
          <w:lang w:bidi="cs-CZ"/>
        </w:rPr>
        <w:t>2</w:t>
      </w:r>
    </w:p>
    <w:p w:rsidR="002272EA" w:rsidRDefault="00840BD0" w:rsidP="00DA2B68">
      <w:pPr>
        <w:tabs>
          <w:tab w:val="left" w:pos="7886"/>
        </w:tabs>
        <w:spacing w:line="283" w:lineRule="exact"/>
        <w:ind w:left="426"/>
      </w:pPr>
      <w:r>
        <w:rPr>
          <w:color w:val="000000"/>
          <w:lang w:bidi="cs-CZ"/>
        </w:rPr>
        <w:t xml:space="preserve">Pozemek </w:t>
      </w:r>
      <w:proofErr w:type="spellStart"/>
      <w:r>
        <w:rPr>
          <w:color w:val="000000"/>
          <w:lang w:bidi="cs-CZ"/>
        </w:rPr>
        <w:t>parc</w:t>
      </w:r>
      <w:proofErr w:type="spellEnd"/>
      <w:r>
        <w:rPr>
          <w:color w:val="000000"/>
          <w:lang w:bidi="cs-CZ"/>
        </w:rPr>
        <w:t xml:space="preserve">. </w:t>
      </w:r>
      <w:proofErr w:type="gramStart"/>
      <w:r>
        <w:rPr>
          <w:color w:val="000000"/>
          <w:lang w:bidi="cs-CZ"/>
        </w:rPr>
        <w:t>č.</w:t>
      </w:r>
      <w:proofErr w:type="gramEnd"/>
      <w:r>
        <w:rPr>
          <w:color w:val="000000"/>
          <w:lang w:bidi="cs-CZ"/>
        </w:rPr>
        <w:t xml:space="preserve"> 891/1 (rybník</w:t>
      </w:r>
      <w:r w:rsidR="002272EA">
        <w:rPr>
          <w:color w:val="000000"/>
          <w:lang w:bidi="cs-CZ"/>
        </w:rPr>
        <w:t xml:space="preserve"> Radostný</w:t>
      </w:r>
      <w:r>
        <w:rPr>
          <w:color w:val="000000"/>
          <w:lang w:bidi="cs-CZ"/>
        </w:rPr>
        <w:t>)</w:t>
      </w:r>
      <w:r w:rsidR="002272EA">
        <w:rPr>
          <w:color w:val="000000"/>
          <w:lang w:bidi="cs-CZ"/>
        </w:rPr>
        <w:tab/>
        <w:t xml:space="preserve">  8 095 m</w:t>
      </w:r>
      <w:r w:rsidR="002272EA">
        <w:rPr>
          <w:color w:val="000000"/>
          <w:vertAlign w:val="superscript"/>
          <w:lang w:bidi="cs-CZ"/>
        </w:rPr>
        <w:t>2</w:t>
      </w:r>
    </w:p>
    <w:p w:rsidR="002272EA" w:rsidRDefault="002272EA" w:rsidP="00DA2B68">
      <w:pPr>
        <w:tabs>
          <w:tab w:val="left" w:pos="7886"/>
        </w:tabs>
        <w:spacing w:line="283" w:lineRule="exact"/>
        <w:ind w:left="426"/>
      </w:pPr>
      <w:r>
        <w:rPr>
          <w:color w:val="000000"/>
          <w:lang w:bidi="cs-CZ"/>
        </w:rPr>
        <w:t>Rozloha celkem</w:t>
      </w:r>
      <w:r>
        <w:rPr>
          <w:color w:val="000000"/>
          <w:lang w:bidi="cs-CZ"/>
        </w:rPr>
        <w:tab/>
        <w:t>15 923 m</w:t>
      </w:r>
      <w:r>
        <w:rPr>
          <w:color w:val="000000"/>
          <w:vertAlign w:val="superscript"/>
          <w:lang w:bidi="cs-CZ"/>
        </w:rPr>
        <w:t>2</w:t>
      </w:r>
    </w:p>
    <w:p w:rsidR="002272EA" w:rsidRPr="00EB7C4B" w:rsidRDefault="002272EA" w:rsidP="00DA2B68">
      <w:pPr>
        <w:tabs>
          <w:tab w:val="left" w:pos="7886"/>
        </w:tabs>
        <w:spacing w:line="283" w:lineRule="exact"/>
        <w:ind w:left="426"/>
        <w:rPr>
          <w:u w:val="single"/>
        </w:rPr>
      </w:pPr>
      <w:r w:rsidRPr="00EB7C4B">
        <w:rPr>
          <w:color w:val="000000"/>
          <w:u w:val="single"/>
          <w:lang w:bidi="cs-CZ"/>
        </w:rPr>
        <w:t>Cena bez DPH za m</w:t>
      </w:r>
      <w:r w:rsidRPr="00EB7C4B">
        <w:rPr>
          <w:color w:val="000000"/>
          <w:u w:val="single"/>
          <w:vertAlign w:val="superscript"/>
          <w:lang w:bidi="cs-CZ"/>
        </w:rPr>
        <w:t>2</w:t>
      </w:r>
      <w:r w:rsidRPr="00EB7C4B">
        <w:rPr>
          <w:color w:val="000000"/>
          <w:u w:val="single"/>
          <w:lang w:bidi="cs-CZ"/>
        </w:rPr>
        <w:t>/rok</w:t>
      </w:r>
      <w:r w:rsidRPr="00EB7C4B">
        <w:rPr>
          <w:color w:val="000000"/>
          <w:u w:val="single"/>
          <w:lang w:bidi="cs-CZ"/>
        </w:rPr>
        <w:tab/>
      </w:r>
      <w:r w:rsidR="00EB7C4B" w:rsidRPr="00EB7C4B">
        <w:rPr>
          <w:color w:val="000000"/>
          <w:u w:val="single"/>
          <w:shd w:val="clear" w:color="auto" w:fill="FFFF00"/>
          <w:lang w:bidi="cs-CZ"/>
        </w:rPr>
        <w:t xml:space="preserve">           </w:t>
      </w:r>
      <w:r w:rsidRPr="00EB7C4B">
        <w:rPr>
          <w:color w:val="FF0000"/>
          <w:u w:val="single"/>
          <w:shd w:val="clear" w:color="auto" w:fill="FFFF00"/>
          <w:lang w:bidi="cs-CZ"/>
        </w:rPr>
        <w:t xml:space="preserve"> </w:t>
      </w:r>
      <w:r w:rsidRPr="00EB7C4B">
        <w:rPr>
          <w:color w:val="000000"/>
          <w:u w:val="single"/>
          <w:lang w:bidi="cs-CZ"/>
        </w:rPr>
        <w:t>Kč</w:t>
      </w:r>
    </w:p>
    <w:p w:rsidR="002272EA" w:rsidRDefault="002272EA" w:rsidP="00DA2B68">
      <w:pPr>
        <w:pStyle w:val="Bodytext40"/>
        <w:shd w:val="clear" w:color="auto" w:fill="auto"/>
        <w:tabs>
          <w:tab w:val="left" w:pos="7637"/>
        </w:tabs>
        <w:spacing w:after="0" w:line="283" w:lineRule="exact"/>
        <w:ind w:left="426"/>
        <w:jc w:val="both"/>
      </w:pPr>
      <w:r w:rsidRPr="00EB7C4B">
        <w:rPr>
          <w:rFonts w:ascii="Times New Roman" w:eastAsia="Times New Roman" w:hAnsi="Times New Roman" w:cs="Times New Roman"/>
          <w:color w:val="000000"/>
          <w:lang w:eastAsia="cs-CZ" w:bidi="cs-CZ"/>
        </w:rPr>
        <w:t>Celková cena bez DPH za 15 923 m</w:t>
      </w:r>
      <w:r w:rsidRPr="00EB7C4B">
        <w:rPr>
          <w:rFonts w:ascii="Times New Roman" w:eastAsia="Times New Roman" w:hAnsi="Times New Roman" w:cs="Times New Roman"/>
          <w:color w:val="000000"/>
          <w:vertAlign w:val="superscript"/>
          <w:lang w:eastAsia="cs-CZ" w:bidi="cs-CZ"/>
        </w:rPr>
        <w:t>2</w:t>
      </w:r>
      <w:r w:rsidR="00E50390" w:rsidRPr="00EB7C4B">
        <w:rPr>
          <w:rFonts w:ascii="Times New Roman" w:eastAsia="Times New Roman" w:hAnsi="Times New Roman" w:cs="Times New Roman"/>
          <w:color w:val="000000"/>
          <w:lang w:eastAsia="cs-CZ" w:bidi="cs-CZ"/>
        </w:rPr>
        <w:t>/rok</w:t>
      </w:r>
      <w:r w:rsidR="00E50390" w:rsidRPr="00EB7C4B">
        <w:rPr>
          <w:rFonts w:ascii="Times New Roman" w:eastAsia="Times New Roman" w:hAnsi="Times New Roman" w:cs="Times New Roman"/>
          <w:color w:val="000000"/>
          <w:lang w:eastAsia="cs-CZ" w:bidi="cs-CZ"/>
        </w:rPr>
        <w:tab/>
        <w:t xml:space="preserve"> </w:t>
      </w:r>
      <w:r w:rsidR="00EB7C4B" w:rsidRPr="00EB7C4B">
        <w:rPr>
          <w:rFonts w:ascii="Times New Roman" w:eastAsia="Times New Roman" w:hAnsi="Times New Roman" w:cs="Times New Roman"/>
          <w:highlight w:val="yellow"/>
          <w:lang w:eastAsia="cs-CZ" w:bidi="cs-CZ"/>
        </w:rPr>
        <w:t>…………</w:t>
      </w:r>
      <w:r w:rsidRPr="00EB7C4B">
        <w:rPr>
          <w:rFonts w:ascii="Times New Roman" w:eastAsia="Times New Roman" w:hAnsi="Times New Roman" w:cs="Times New Roman"/>
          <w:color w:val="000000"/>
          <w:lang w:eastAsia="cs-CZ" w:bidi="cs-CZ"/>
        </w:rPr>
        <w:t>Kč</w:t>
      </w:r>
    </w:p>
    <w:p w:rsidR="002272EA" w:rsidRDefault="002272EA" w:rsidP="002272EA">
      <w:pPr>
        <w:pStyle w:val="Zkladntext"/>
        <w:spacing w:after="120"/>
        <w:ind w:left="426"/>
        <w:rPr>
          <w:b/>
          <w:bCs/>
          <w:strike/>
          <w:sz w:val="24"/>
          <w:szCs w:val="24"/>
          <w:lang w:val="cs-CZ"/>
        </w:rPr>
      </w:pPr>
    </w:p>
    <w:p w:rsidR="002272EA" w:rsidRDefault="002272EA" w:rsidP="00DA2B68">
      <w:pPr>
        <w:pStyle w:val="Zkladntext"/>
        <w:numPr>
          <w:ilvl w:val="0"/>
          <w:numId w:val="2"/>
        </w:numPr>
        <w:spacing w:after="120"/>
        <w:ind w:left="426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DPH bude účtováno</w:t>
      </w:r>
      <w:r w:rsidRPr="002272EA">
        <w:rPr>
          <w:sz w:val="24"/>
          <w:szCs w:val="24"/>
          <w:lang w:val="cs-CZ"/>
        </w:rPr>
        <w:t xml:space="preserve"> v</w:t>
      </w:r>
      <w:r w:rsidR="00A264E7">
        <w:rPr>
          <w:sz w:val="24"/>
          <w:szCs w:val="24"/>
          <w:lang w:val="cs-CZ"/>
        </w:rPr>
        <w:t xml:space="preserve"> </w:t>
      </w:r>
      <w:r w:rsidRPr="002272EA">
        <w:rPr>
          <w:sz w:val="24"/>
          <w:szCs w:val="24"/>
          <w:lang w:val="cs-CZ"/>
        </w:rPr>
        <w:t>sa</w:t>
      </w:r>
      <w:r>
        <w:rPr>
          <w:sz w:val="24"/>
          <w:szCs w:val="24"/>
          <w:lang w:val="cs-CZ"/>
        </w:rPr>
        <w:t>zbě platné ke dni uskutečnění zdanitelného plnění.</w:t>
      </w:r>
    </w:p>
    <w:p w:rsidR="002272EA" w:rsidRPr="00DA2B68" w:rsidRDefault="002272EA" w:rsidP="00DA2B68">
      <w:pPr>
        <w:pStyle w:val="Zkladntext"/>
        <w:numPr>
          <w:ilvl w:val="0"/>
          <w:numId w:val="2"/>
        </w:numPr>
        <w:spacing w:after="120"/>
        <w:ind w:left="426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Nájemné je splatné jedenkrát ročně, a to na základě vystaveného daňového dokladu.</w:t>
      </w:r>
    </w:p>
    <w:p w:rsidR="00576DB4" w:rsidRPr="002272EA" w:rsidRDefault="002272EA" w:rsidP="002272EA">
      <w:pPr>
        <w:pStyle w:val="Zkladntext"/>
        <w:numPr>
          <w:ilvl w:val="0"/>
          <w:numId w:val="2"/>
        </w:numPr>
        <w:spacing w:after="120"/>
        <w:ind w:left="426" w:hanging="426"/>
        <w:rPr>
          <w:b/>
          <w:bCs/>
          <w:strike/>
          <w:sz w:val="24"/>
          <w:szCs w:val="24"/>
          <w:lang w:val="cs-CZ"/>
        </w:rPr>
      </w:pPr>
      <w:r w:rsidRPr="002272EA">
        <w:rPr>
          <w:sz w:val="24"/>
          <w:szCs w:val="24"/>
          <w:lang w:val="cs-CZ"/>
        </w:rPr>
        <w:t>Výši nájemného je pronajímatel oprávněn každoročně zvyšovat podle koeficientu vyjadřujícího míru růstu spotřebitelských cen publikovaného Českým statistickým úřadem. Případné zvýšení nájemného bude nájemci oznámeno písemně.</w:t>
      </w:r>
    </w:p>
    <w:p w:rsidR="002272EA" w:rsidRPr="002272EA" w:rsidRDefault="002272EA" w:rsidP="002272EA">
      <w:pPr>
        <w:pStyle w:val="Zkladntext"/>
        <w:numPr>
          <w:ilvl w:val="0"/>
          <w:numId w:val="2"/>
        </w:numPr>
        <w:spacing w:after="120"/>
        <w:ind w:left="426" w:hanging="426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Nedodr</w:t>
      </w:r>
      <w:r w:rsidRPr="002272EA">
        <w:rPr>
          <w:sz w:val="24"/>
          <w:szCs w:val="24"/>
          <w:lang w:val="cs-CZ"/>
        </w:rPr>
        <w:t xml:space="preserve">ží-li nájemce lhůtu splatnosti určenou v daňovém dokladu, je povinen zaplatit pronajímateli smluvní pokutu ve výši 100 Kč za každý započatý den. Prodlení nájemce </w:t>
      </w:r>
      <w:r w:rsidR="00C12400">
        <w:rPr>
          <w:sz w:val="24"/>
          <w:szCs w:val="24"/>
          <w:lang w:val="cs-CZ"/>
        </w:rPr>
        <w:br/>
      </w:r>
      <w:r w:rsidRPr="002272EA">
        <w:rPr>
          <w:sz w:val="24"/>
          <w:szCs w:val="24"/>
          <w:lang w:val="cs-CZ"/>
        </w:rPr>
        <w:t>s úhradou nájemného delší než 90 dnů se považuje za porušení smlouvy, které zakládá právo pronajímatele od smlouvy odstoupit.</w:t>
      </w:r>
    </w:p>
    <w:p w:rsidR="00576DB4" w:rsidRDefault="00576DB4" w:rsidP="00576DB4">
      <w:pPr>
        <w:pStyle w:val="Zkladntext"/>
        <w:spacing w:after="120"/>
        <w:rPr>
          <w:sz w:val="24"/>
          <w:szCs w:val="24"/>
          <w:lang w:val="cs-CZ"/>
        </w:rPr>
      </w:pPr>
    </w:p>
    <w:p w:rsidR="00FB6D98" w:rsidRDefault="00FB6D98" w:rsidP="00576DB4">
      <w:pPr>
        <w:pStyle w:val="Zkladntext"/>
        <w:spacing w:after="120"/>
        <w:rPr>
          <w:sz w:val="24"/>
          <w:szCs w:val="24"/>
          <w:lang w:val="cs-CZ"/>
        </w:rPr>
      </w:pPr>
    </w:p>
    <w:p w:rsidR="00FB6D98" w:rsidRDefault="00FB6D98" w:rsidP="00576DB4">
      <w:pPr>
        <w:pStyle w:val="Zkladntext"/>
        <w:spacing w:after="120"/>
        <w:rPr>
          <w:sz w:val="24"/>
          <w:szCs w:val="24"/>
          <w:lang w:val="cs-CZ"/>
        </w:rPr>
      </w:pPr>
    </w:p>
    <w:p w:rsidR="00576DB4" w:rsidRDefault="00D560A5" w:rsidP="00576DB4">
      <w:pPr>
        <w:pStyle w:val="NadpisPoznmky"/>
        <w:rPr>
          <w:sz w:val="24"/>
          <w:szCs w:val="24"/>
        </w:rPr>
      </w:pPr>
      <w:r>
        <w:rPr>
          <w:sz w:val="24"/>
          <w:szCs w:val="24"/>
        </w:rPr>
        <w:lastRenderedPageBreak/>
        <w:t>V</w:t>
      </w:r>
      <w:r w:rsidR="00576DB4">
        <w:rPr>
          <w:sz w:val="24"/>
          <w:szCs w:val="24"/>
        </w:rPr>
        <w:t>. Práva a povinnosti stran</w:t>
      </w:r>
    </w:p>
    <w:p w:rsidR="00D560A5" w:rsidRPr="00D560A5" w:rsidRDefault="00D560A5" w:rsidP="00F87110">
      <w:pPr>
        <w:pStyle w:val="Zkladntext"/>
        <w:numPr>
          <w:ilvl w:val="0"/>
          <w:numId w:val="4"/>
        </w:numPr>
        <w:spacing w:after="120"/>
        <w:ind w:left="426" w:hanging="426"/>
        <w:rPr>
          <w:sz w:val="24"/>
          <w:szCs w:val="24"/>
        </w:rPr>
      </w:pPr>
      <w:r w:rsidRPr="00D560A5">
        <w:rPr>
          <w:sz w:val="24"/>
          <w:szCs w:val="24"/>
        </w:rPr>
        <w:t>Nájemce je povinen oznámit bez zbytečného odkladu pronajímateli veškeré změny, které nastaly na předmětu nájmu, a to jak zapříčiněním nájemce, tak i bez jeho vůle, a současně je pov</w:t>
      </w:r>
      <w:r w:rsidR="009E402B">
        <w:rPr>
          <w:sz w:val="24"/>
          <w:szCs w:val="24"/>
          <w:lang w:val="cs-CZ"/>
        </w:rPr>
        <w:t>inen</w:t>
      </w:r>
      <w:r w:rsidRPr="00D560A5">
        <w:rPr>
          <w:sz w:val="24"/>
          <w:szCs w:val="24"/>
        </w:rPr>
        <w:t xml:space="preserve"> bez zbytečného odkladu oznámit pronajímateli potřebu oprav, které má pronajímatel provést </w:t>
      </w:r>
      <w:r w:rsidR="00F03612">
        <w:rPr>
          <w:sz w:val="24"/>
          <w:szCs w:val="24"/>
        </w:rPr>
        <w:br/>
      </w:r>
      <w:r w:rsidRPr="00D560A5">
        <w:rPr>
          <w:sz w:val="24"/>
          <w:szCs w:val="24"/>
        </w:rPr>
        <w:t>a umožnit jejich provedení, jinak nájemce odpovídá za škodu, která nesplněním povinnosti pronajímateli vznikla.</w:t>
      </w:r>
    </w:p>
    <w:p w:rsidR="00D560A5" w:rsidRPr="00D560A5" w:rsidRDefault="00D560A5" w:rsidP="00F87110">
      <w:pPr>
        <w:pStyle w:val="Zkladntext"/>
        <w:numPr>
          <w:ilvl w:val="0"/>
          <w:numId w:val="4"/>
        </w:numPr>
        <w:spacing w:after="120"/>
        <w:ind w:left="426" w:hanging="426"/>
        <w:rPr>
          <w:sz w:val="24"/>
          <w:szCs w:val="24"/>
        </w:rPr>
      </w:pPr>
      <w:r w:rsidRPr="00D560A5">
        <w:rPr>
          <w:sz w:val="24"/>
          <w:szCs w:val="24"/>
        </w:rPr>
        <w:t>Nájemce je povinen užívat předmět nájmu jako řádný hospodář, dodržovat zákaz hnojení chlévskou mrvou, používání toxických a jiných škodlivých látek, dodržovat všechny obecně závazné právní předpisy zejména vztahující se na péči a provozování předmětu nájmu.</w:t>
      </w:r>
    </w:p>
    <w:p w:rsidR="00D560A5" w:rsidRPr="00472938" w:rsidRDefault="00D560A5" w:rsidP="00F87110">
      <w:pPr>
        <w:pStyle w:val="Zkladntext"/>
        <w:numPr>
          <w:ilvl w:val="0"/>
          <w:numId w:val="4"/>
        </w:numPr>
        <w:spacing w:after="120"/>
        <w:ind w:left="426" w:hanging="426"/>
        <w:rPr>
          <w:sz w:val="24"/>
          <w:szCs w:val="24"/>
        </w:rPr>
      </w:pPr>
      <w:r w:rsidRPr="00D560A5">
        <w:rPr>
          <w:sz w:val="24"/>
          <w:szCs w:val="24"/>
        </w:rPr>
        <w:t xml:space="preserve">Pokud dojde ke škodám na </w:t>
      </w:r>
      <w:r w:rsidR="00AA09E2">
        <w:rPr>
          <w:color w:val="auto"/>
          <w:sz w:val="24"/>
          <w:szCs w:val="24"/>
          <w:lang w:val="cs-CZ"/>
        </w:rPr>
        <w:t>předmětu nájmu, nebo</w:t>
      </w:r>
      <w:r w:rsidRPr="00D560A5">
        <w:rPr>
          <w:sz w:val="24"/>
          <w:szCs w:val="24"/>
        </w:rPr>
        <w:t xml:space="preserve"> k jiným škodám prokazatelně z důvodů porušení povinnosti obsluhy, nebo zanedbáním povinné péče nájemce, nese odpovědnost za tyto škody nájemce.</w:t>
      </w:r>
    </w:p>
    <w:p w:rsidR="00D560A5" w:rsidRPr="00D560A5" w:rsidRDefault="00D560A5" w:rsidP="00F87110">
      <w:pPr>
        <w:pStyle w:val="Zkladntext"/>
        <w:numPr>
          <w:ilvl w:val="0"/>
          <w:numId w:val="4"/>
        </w:numPr>
        <w:spacing w:after="120"/>
        <w:ind w:left="426" w:hanging="426"/>
        <w:rPr>
          <w:sz w:val="24"/>
          <w:szCs w:val="24"/>
        </w:rPr>
      </w:pPr>
      <w:r w:rsidRPr="00D560A5">
        <w:rPr>
          <w:sz w:val="24"/>
          <w:szCs w:val="24"/>
        </w:rPr>
        <w:t>Nájemce je povinen umožnit pronajímateli nebo jím pověřené osobě přístup na předmět nájmu za účelem kontroly dodržování podmínek této smlouvy a k provádění nutných oprav a dále jestliže to vyžaduje náhle vzniklý stav či živelná událost. O vstupu na předmět nájmu pronajímatel nájemce neprodleně uvědomí, jestliže nájemce nebyl informován předem.</w:t>
      </w:r>
    </w:p>
    <w:p w:rsidR="00D560A5" w:rsidRPr="00D560A5" w:rsidRDefault="00D560A5" w:rsidP="00F87110">
      <w:pPr>
        <w:pStyle w:val="Zkladntext"/>
        <w:numPr>
          <w:ilvl w:val="0"/>
          <w:numId w:val="4"/>
        </w:numPr>
        <w:spacing w:after="120"/>
        <w:ind w:left="426" w:hanging="426"/>
        <w:rPr>
          <w:sz w:val="24"/>
          <w:szCs w:val="24"/>
        </w:rPr>
      </w:pPr>
      <w:r w:rsidRPr="00D560A5">
        <w:rPr>
          <w:sz w:val="24"/>
          <w:szCs w:val="24"/>
        </w:rPr>
        <w:t>Nájemce je povinen na své náklady dále zajistit zajištění nutné manipulace a údržbu objektů rybníků. Tyto činnosti nájemce dopředu projedná s pronajímatelem.</w:t>
      </w:r>
    </w:p>
    <w:p w:rsidR="00D560A5" w:rsidRPr="006D4765" w:rsidRDefault="00D560A5" w:rsidP="006D4765">
      <w:pPr>
        <w:pStyle w:val="Odstavecseseznamem"/>
        <w:numPr>
          <w:ilvl w:val="0"/>
          <w:numId w:val="4"/>
        </w:numPr>
        <w:spacing w:after="120"/>
        <w:rPr>
          <w:color w:val="000000"/>
          <w:lang w:val="x-none" w:eastAsia="x-none"/>
        </w:rPr>
      </w:pPr>
      <w:r w:rsidRPr="00D560A5">
        <w:t>Výše uvedené činnosti je povinen nájemce provádět v souladu s příslušnými právními předpisy a to zejména ve vztahu k zákonu č. 254/2001 Sb., o vodách, ve znění pozdějších předpisů</w:t>
      </w:r>
      <w:r w:rsidR="00A6731B">
        <w:t xml:space="preserve"> (dále jen „zákon“)</w:t>
      </w:r>
      <w:r w:rsidRPr="00D560A5">
        <w:t xml:space="preserve">. Nájemce je dále povinen zajišťovat provádění </w:t>
      </w:r>
      <w:proofErr w:type="spellStart"/>
      <w:r w:rsidRPr="00D560A5">
        <w:t>technicko-bezpečnostní</w:t>
      </w:r>
      <w:r>
        <w:t>ho</w:t>
      </w:r>
      <w:proofErr w:type="spellEnd"/>
      <w:r w:rsidRPr="00D560A5">
        <w:t xml:space="preserve"> dohledu ve smyslu </w:t>
      </w:r>
      <w:r w:rsidR="006D4765">
        <w:rPr>
          <w:color w:val="000000"/>
          <w:lang w:val="x-none" w:eastAsia="x-none"/>
        </w:rPr>
        <w:t xml:space="preserve">a prováděcí </w:t>
      </w:r>
      <w:r w:rsidR="006D4765" w:rsidRPr="006D4765">
        <w:rPr>
          <w:color w:val="000000"/>
          <w:lang w:val="x-none" w:eastAsia="x-none"/>
        </w:rPr>
        <w:t>vyhlášky č. 471/2001 Sb., ve znění pozdějších předpisů.</w:t>
      </w:r>
    </w:p>
    <w:p w:rsidR="00D560A5" w:rsidRPr="00C12400" w:rsidRDefault="00D560A5" w:rsidP="00F87110">
      <w:pPr>
        <w:pStyle w:val="Zkladntext"/>
        <w:numPr>
          <w:ilvl w:val="0"/>
          <w:numId w:val="4"/>
        </w:numPr>
        <w:spacing w:after="120"/>
        <w:ind w:left="426" w:hanging="426"/>
        <w:rPr>
          <w:sz w:val="24"/>
          <w:szCs w:val="24"/>
        </w:rPr>
      </w:pPr>
      <w:r w:rsidRPr="00D560A5">
        <w:rPr>
          <w:sz w:val="24"/>
          <w:szCs w:val="24"/>
        </w:rPr>
        <w:t>Nájemce je povinen zabezpečit si svůj majetek pojištěním proti všem rizikům. Pokud tak neučiní, jdou veškeré případné škody na jeho účet.</w:t>
      </w:r>
    </w:p>
    <w:p w:rsidR="00C12400" w:rsidRPr="00D560A5" w:rsidRDefault="00C12400" w:rsidP="00F87110">
      <w:pPr>
        <w:pStyle w:val="Zkladntext"/>
        <w:numPr>
          <w:ilvl w:val="0"/>
          <w:numId w:val="4"/>
        </w:numPr>
        <w:spacing w:after="120"/>
        <w:ind w:left="426" w:hanging="426"/>
        <w:rPr>
          <w:sz w:val="24"/>
          <w:szCs w:val="24"/>
        </w:rPr>
      </w:pPr>
      <w:r>
        <w:rPr>
          <w:sz w:val="24"/>
          <w:szCs w:val="24"/>
          <w:lang w:val="cs-CZ"/>
        </w:rPr>
        <w:t xml:space="preserve">Nájemce si je vědom skutečnosti, že do předmětných rybníků jsou odváděny srážkové vody </w:t>
      </w:r>
      <w:r w:rsidR="000F578A">
        <w:rPr>
          <w:sz w:val="24"/>
          <w:szCs w:val="24"/>
          <w:lang w:val="cs-CZ"/>
        </w:rPr>
        <w:br/>
      </w:r>
      <w:r>
        <w:rPr>
          <w:sz w:val="24"/>
          <w:szCs w:val="24"/>
          <w:lang w:val="cs-CZ"/>
        </w:rPr>
        <w:t xml:space="preserve">z přilehlé letištní plochy a za případné škody vzniklé </w:t>
      </w:r>
      <w:r w:rsidR="0044344E">
        <w:rPr>
          <w:sz w:val="24"/>
          <w:szCs w:val="24"/>
          <w:lang w:val="cs-CZ"/>
        </w:rPr>
        <w:t>k</w:t>
      </w:r>
      <w:r>
        <w:rPr>
          <w:sz w:val="24"/>
          <w:szCs w:val="24"/>
          <w:lang w:val="cs-CZ"/>
        </w:rPr>
        <w:t xml:space="preserve">valitou </w:t>
      </w:r>
      <w:r w:rsidR="0044344E">
        <w:rPr>
          <w:sz w:val="24"/>
          <w:szCs w:val="24"/>
          <w:lang w:val="cs-CZ"/>
        </w:rPr>
        <w:t xml:space="preserve">těchto </w:t>
      </w:r>
      <w:r>
        <w:rPr>
          <w:sz w:val="24"/>
          <w:szCs w:val="24"/>
          <w:lang w:val="cs-CZ"/>
        </w:rPr>
        <w:t>odváděných vod není odpovědný pronajímatel.</w:t>
      </w:r>
    </w:p>
    <w:p w:rsidR="00576DB4" w:rsidRPr="00D502CC" w:rsidRDefault="009E402B" w:rsidP="00D502CC">
      <w:pPr>
        <w:pStyle w:val="Odstavecseseznamem"/>
        <w:numPr>
          <w:ilvl w:val="0"/>
          <w:numId w:val="4"/>
        </w:numPr>
        <w:spacing w:after="120"/>
        <w:rPr>
          <w:color w:val="000000"/>
          <w:lang w:val="x-none" w:eastAsia="x-none"/>
        </w:rPr>
      </w:pPr>
      <w:r>
        <w:t>Nájemce není</w:t>
      </w:r>
      <w:r w:rsidR="00D502CC">
        <w:t xml:space="preserve"> </w:t>
      </w:r>
      <w:r w:rsidR="00D502CC" w:rsidRPr="00D502CC">
        <w:rPr>
          <w:color w:val="000000"/>
          <w:lang w:val="x-none" w:eastAsia="x-none"/>
        </w:rPr>
        <w:t>oprávněn přenechat předmět nájmu, nebo některou jeho část, do podnájmu třetím osobám.</w:t>
      </w:r>
    </w:p>
    <w:p w:rsidR="00BE5567" w:rsidRPr="00193E59" w:rsidRDefault="00BE5567" w:rsidP="00D502CC">
      <w:pPr>
        <w:pStyle w:val="Zkladntext"/>
        <w:numPr>
          <w:ilvl w:val="0"/>
          <w:numId w:val="4"/>
        </w:numPr>
        <w:spacing w:after="120"/>
        <w:ind w:left="426" w:hanging="426"/>
        <w:rPr>
          <w:sz w:val="24"/>
          <w:szCs w:val="24"/>
        </w:rPr>
      </w:pPr>
      <w:r>
        <w:rPr>
          <w:sz w:val="24"/>
          <w:szCs w:val="24"/>
          <w:lang w:val="cs-CZ"/>
        </w:rPr>
        <w:t>Nájemce je povinen dodržo</w:t>
      </w:r>
      <w:r w:rsidR="00193E59">
        <w:rPr>
          <w:sz w:val="24"/>
          <w:szCs w:val="24"/>
          <w:lang w:val="cs-CZ"/>
        </w:rPr>
        <w:t>vat schválené</w:t>
      </w:r>
      <w:r>
        <w:rPr>
          <w:sz w:val="24"/>
          <w:szCs w:val="24"/>
          <w:lang w:val="cs-CZ"/>
        </w:rPr>
        <w:t xml:space="preserve"> manipulační řád</w:t>
      </w:r>
      <w:r w:rsidR="00193E59">
        <w:rPr>
          <w:sz w:val="24"/>
          <w:szCs w:val="24"/>
          <w:lang w:val="cs-CZ"/>
        </w:rPr>
        <w:t>y vodních děl.</w:t>
      </w:r>
    </w:p>
    <w:p w:rsidR="00193E59" w:rsidRPr="00193E59" w:rsidRDefault="00193E59" w:rsidP="00F87110">
      <w:pPr>
        <w:pStyle w:val="Zkladntext"/>
        <w:numPr>
          <w:ilvl w:val="0"/>
          <w:numId w:val="4"/>
        </w:numPr>
        <w:spacing w:after="120"/>
        <w:ind w:left="426" w:hanging="426"/>
        <w:rPr>
          <w:sz w:val="24"/>
          <w:szCs w:val="24"/>
        </w:rPr>
      </w:pPr>
      <w:r>
        <w:rPr>
          <w:sz w:val="24"/>
          <w:szCs w:val="24"/>
          <w:lang w:val="cs-CZ"/>
        </w:rPr>
        <w:t>Nájemce je povinen plnit povinnosti vyplývající z povolení k nakládání s povrchovými vodami, vydané Městským úřadem Tábor, odborem životního prostředí.</w:t>
      </w:r>
    </w:p>
    <w:p w:rsidR="00193E59" w:rsidRPr="00D560A5" w:rsidRDefault="00193E59" w:rsidP="00F87110">
      <w:pPr>
        <w:pStyle w:val="Zkladntext"/>
        <w:numPr>
          <w:ilvl w:val="0"/>
          <w:numId w:val="4"/>
        </w:numPr>
        <w:spacing w:after="120"/>
        <w:ind w:left="426" w:hanging="426"/>
        <w:rPr>
          <w:sz w:val="24"/>
          <w:szCs w:val="24"/>
        </w:rPr>
      </w:pPr>
      <w:r>
        <w:rPr>
          <w:sz w:val="24"/>
          <w:szCs w:val="24"/>
          <w:lang w:val="cs-CZ"/>
        </w:rPr>
        <w:t>Náj</w:t>
      </w:r>
      <w:r w:rsidR="00C60280">
        <w:rPr>
          <w:sz w:val="24"/>
          <w:szCs w:val="24"/>
          <w:lang w:val="cs-CZ"/>
        </w:rPr>
        <w:t>emce nesmí zřizovat na předmětu nájmu</w:t>
      </w:r>
      <w:r>
        <w:rPr>
          <w:sz w:val="24"/>
          <w:szCs w:val="24"/>
          <w:lang w:val="cs-CZ"/>
        </w:rPr>
        <w:t xml:space="preserve"> stavby či jiná zařízení bez písemného souhlasu pronajímatele.</w:t>
      </w:r>
    </w:p>
    <w:p w:rsidR="006C092E" w:rsidRPr="006C092E" w:rsidRDefault="006C092E" w:rsidP="006C092E">
      <w:pPr>
        <w:pStyle w:val="Zkladntext"/>
        <w:spacing w:after="120"/>
        <w:rPr>
          <w:sz w:val="24"/>
          <w:szCs w:val="24"/>
          <w:lang w:val="cs-CZ"/>
        </w:rPr>
      </w:pPr>
    </w:p>
    <w:p w:rsidR="006C092E" w:rsidRPr="00D560A5" w:rsidRDefault="006C092E" w:rsidP="006C092E">
      <w:pPr>
        <w:pStyle w:val="NadpisPoznmky"/>
        <w:rPr>
          <w:sz w:val="24"/>
          <w:szCs w:val="24"/>
        </w:rPr>
      </w:pPr>
      <w:r>
        <w:rPr>
          <w:sz w:val="24"/>
          <w:szCs w:val="24"/>
        </w:rPr>
        <w:t>VI. Pojištění a odpovědnost za škodu</w:t>
      </w:r>
    </w:p>
    <w:p w:rsidR="006C092E" w:rsidRDefault="006C092E" w:rsidP="006C092E">
      <w:pPr>
        <w:pStyle w:val="Zkladntext"/>
        <w:numPr>
          <w:ilvl w:val="0"/>
          <w:numId w:val="6"/>
        </w:numPr>
        <w:spacing w:after="100"/>
        <w:jc w:val="left"/>
        <w:rPr>
          <w:sz w:val="24"/>
          <w:szCs w:val="24"/>
          <w:lang w:val="cs-CZ"/>
        </w:rPr>
      </w:pPr>
      <w:r w:rsidRPr="004F6E28">
        <w:rPr>
          <w:sz w:val="24"/>
          <w:szCs w:val="24"/>
        </w:rPr>
        <w:t xml:space="preserve">Pronajímatel upozorňuje, že </w:t>
      </w:r>
      <w:r>
        <w:rPr>
          <w:sz w:val="24"/>
          <w:szCs w:val="24"/>
          <w:lang w:val="cs-CZ"/>
        </w:rPr>
        <w:t>předmět nájmu</w:t>
      </w:r>
      <w:r w:rsidRPr="004F6E28">
        <w:rPr>
          <w:sz w:val="24"/>
          <w:szCs w:val="24"/>
        </w:rPr>
        <w:t xml:space="preserve"> není pojištěn</w:t>
      </w:r>
      <w:r>
        <w:rPr>
          <w:sz w:val="24"/>
          <w:szCs w:val="24"/>
          <w:lang w:val="cs-CZ"/>
        </w:rPr>
        <w:t>.</w:t>
      </w:r>
    </w:p>
    <w:p w:rsidR="006E6731" w:rsidRPr="00C108B8" w:rsidRDefault="006C092E" w:rsidP="00C108B8">
      <w:pPr>
        <w:pStyle w:val="Zkladntext"/>
        <w:numPr>
          <w:ilvl w:val="0"/>
          <w:numId w:val="6"/>
        </w:numPr>
        <w:spacing w:after="100"/>
        <w:rPr>
          <w:sz w:val="24"/>
          <w:szCs w:val="24"/>
          <w:lang w:val="cs-CZ"/>
        </w:rPr>
      </w:pPr>
      <w:r w:rsidRPr="0059669E">
        <w:rPr>
          <w:sz w:val="24"/>
          <w:szCs w:val="24"/>
          <w:lang w:val="cs-CZ"/>
        </w:rPr>
        <w:t>Nájemce odpovídá za újmu způsobenou pronajímateli v souvislosti s touto smlouvou a v době trvání nájmu na předmětu nájmu, jakož i na jiném majetku pronajímatele nebo jiných osob. Smluvní strany se dohodly, že nájemce je povinen v případě vzniku jakékoli škody na předmětu nájmu neprodleně její vznik oznámit pronajímateli, bez zbytečného odkladu je písemně specifikovat a umožnit pronajímateli kontrolu předmětu nájmu. V souvislosti s plněním této smlouvy je nájemce povinen na své náklady předmět nájmu zabezpečit pro případ vzniku škody a odpovídá za újmu způsobenou vznikem škody na majetku pronajímateli i jiným osobám jeho vlastním jednáním, jednáním jeho zaměstnanců či jeho zástupců nebo třetích stran.</w:t>
      </w:r>
    </w:p>
    <w:p w:rsidR="006C092E" w:rsidRDefault="006C092E" w:rsidP="006C092E">
      <w:pPr>
        <w:pStyle w:val="Zkladntext"/>
        <w:numPr>
          <w:ilvl w:val="0"/>
          <w:numId w:val="6"/>
        </w:numPr>
        <w:spacing w:after="100"/>
        <w:rPr>
          <w:sz w:val="24"/>
          <w:szCs w:val="24"/>
          <w:lang w:val="cs-CZ"/>
        </w:rPr>
      </w:pPr>
      <w:r w:rsidRPr="0059669E">
        <w:rPr>
          <w:sz w:val="24"/>
          <w:szCs w:val="24"/>
          <w:lang w:val="cs-CZ"/>
        </w:rPr>
        <w:lastRenderedPageBreak/>
        <w:t>Nájemce je povinen učinit všechna opatření, aby se následky poškození omezily na nejmenší možnou míru a aby bylo pronajímateli umožněno uplatnit případné nároky na náhradu škody vůči třetím osobám.</w:t>
      </w:r>
    </w:p>
    <w:p w:rsidR="006C092E" w:rsidRDefault="006C092E" w:rsidP="006C092E">
      <w:pPr>
        <w:pStyle w:val="Zkladntext"/>
        <w:numPr>
          <w:ilvl w:val="0"/>
          <w:numId w:val="6"/>
        </w:numPr>
        <w:spacing w:after="100"/>
        <w:rPr>
          <w:sz w:val="24"/>
          <w:szCs w:val="24"/>
          <w:lang w:val="cs-CZ"/>
        </w:rPr>
      </w:pPr>
      <w:r w:rsidRPr="0059669E">
        <w:rPr>
          <w:sz w:val="24"/>
          <w:szCs w:val="24"/>
          <w:lang w:val="cs-CZ"/>
        </w:rPr>
        <w:t xml:space="preserve">Při vzniku škodné události, která nastala za okolností nasvědčujících spáchání trestného činu nebo přestupku, má nájemce povinnost oznámit událost neprodleně Policii ČR. Vznik jiné škody než </w:t>
      </w:r>
      <w:r w:rsidR="00246D13">
        <w:rPr>
          <w:sz w:val="24"/>
          <w:szCs w:val="24"/>
          <w:lang w:val="cs-CZ"/>
        </w:rPr>
        <w:br/>
      </w:r>
      <w:r w:rsidRPr="0059669E">
        <w:rPr>
          <w:sz w:val="24"/>
          <w:szCs w:val="24"/>
          <w:lang w:val="cs-CZ"/>
        </w:rPr>
        <w:t>v důsledku okolností naznačujících spáchání</w:t>
      </w:r>
      <w:r w:rsidR="006E6731">
        <w:rPr>
          <w:sz w:val="24"/>
          <w:szCs w:val="24"/>
          <w:lang w:val="cs-CZ"/>
        </w:rPr>
        <w:t xml:space="preserve"> trestného činu či přestupku na </w:t>
      </w:r>
      <w:r w:rsidRPr="0059669E">
        <w:rPr>
          <w:sz w:val="24"/>
          <w:szCs w:val="24"/>
          <w:lang w:val="cs-CZ"/>
        </w:rPr>
        <w:t>majetku ve vlastnictví pronajímatele je nájemce povinen neprodleně písemně oznámit pronajímateli. Současně je povinen zaslat pronajímateli kopie veškerých vyhotovených dokumentů, zejména zápisu o vzniku škodné události, popřípadě písemný protokol vyhotovený Policií ČR apod</w:t>
      </w:r>
      <w:r>
        <w:rPr>
          <w:sz w:val="24"/>
          <w:szCs w:val="24"/>
          <w:lang w:val="cs-CZ"/>
        </w:rPr>
        <w:t>.</w:t>
      </w:r>
    </w:p>
    <w:p w:rsidR="00472938" w:rsidRDefault="00472938" w:rsidP="00472938">
      <w:pPr>
        <w:pStyle w:val="Zkladntext"/>
        <w:spacing w:after="100"/>
        <w:ind w:left="360"/>
        <w:rPr>
          <w:sz w:val="24"/>
          <w:szCs w:val="24"/>
          <w:lang w:val="cs-CZ"/>
        </w:rPr>
      </w:pPr>
    </w:p>
    <w:p w:rsidR="00472938" w:rsidRPr="00D560A5" w:rsidRDefault="00472938" w:rsidP="00472938">
      <w:pPr>
        <w:pStyle w:val="NadpisPoznmky"/>
        <w:rPr>
          <w:sz w:val="24"/>
          <w:szCs w:val="24"/>
        </w:rPr>
      </w:pPr>
      <w:r>
        <w:rPr>
          <w:sz w:val="24"/>
          <w:szCs w:val="24"/>
        </w:rPr>
        <w:t>VII. Zánik nájmu</w:t>
      </w:r>
    </w:p>
    <w:p w:rsidR="00472938" w:rsidRPr="00472938" w:rsidRDefault="00472938" w:rsidP="00472938">
      <w:pPr>
        <w:pStyle w:val="Zkladntext"/>
        <w:numPr>
          <w:ilvl w:val="0"/>
          <w:numId w:val="12"/>
        </w:numPr>
        <w:spacing w:after="120"/>
        <w:rPr>
          <w:color w:val="auto"/>
          <w:sz w:val="24"/>
          <w:szCs w:val="24"/>
        </w:rPr>
      </w:pPr>
      <w:r w:rsidRPr="00472938">
        <w:rPr>
          <w:color w:val="auto"/>
          <w:sz w:val="24"/>
          <w:szCs w:val="24"/>
        </w:rPr>
        <w:t>Nájem zaniká písemnou dohodou smluvních stran, uplynutím doby, nebo písemno</w:t>
      </w:r>
      <w:r w:rsidR="00EA528B">
        <w:rPr>
          <w:color w:val="auto"/>
          <w:sz w:val="24"/>
          <w:szCs w:val="24"/>
        </w:rPr>
        <w:t xml:space="preserve">u výpovědí bez uvedení důvodu s </w:t>
      </w:r>
      <w:r w:rsidRPr="00472938">
        <w:rPr>
          <w:color w:val="auto"/>
          <w:sz w:val="24"/>
          <w:szCs w:val="24"/>
        </w:rPr>
        <w:t xml:space="preserve">výpovědní lhůtou </w:t>
      </w:r>
      <w:r w:rsidR="00EA528B">
        <w:rPr>
          <w:color w:val="auto"/>
          <w:sz w:val="24"/>
          <w:szCs w:val="24"/>
        </w:rPr>
        <w:t xml:space="preserve">v </w:t>
      </w:r>
      <w:r>
        <w:rPr>
          <w:color w:val="auto"/>
          <w:sz w:val="24"/>
          <w:szCs w:val="24"/>
        </w:rPr>
        <w:t xml:space="preserve">délce </w:t>
      </w:r>
      <w:r>
        <w:rPr>
          <w:color w:val="auto"/>
          <w:sz w:val="24"/>
          <w:szCs w:val="24"/>
          <w:lang w:val="cs-CZ"/>
        </w:rPr>
        <w:t>šesti</w:t>
      </w:r>
      <w:r w:rsidRPr="00472938">
        <w:rPr>
          <w:color w:val="auto"/>
          <w:sz w:val="24"/>
          <w:szCs w:val="24"/>
        </w:rPr>
        <w:t xml:space="preserve"> kalendářních měsíců </w:t>
      </w:r>
      <w:r>
        <w:rPr>
          <w:color w:val="auto"/>
          <w:sz w:val="24"/>
          <w:szCs w:val="24"/>
          <w:lang w:val="cs-CZ"/>
        </w:rPr>
        <w:t xml:space="preserve">od </w:t>
      </w:r>
      <w:r w:rsidRPr="00472938">
        <w:rPr>
          <w:color w:val="auto"/>
          <w:sz w:val="24"/>
          <w:szCs w:val="24"/>
        </w:rPr>
        <w:t>doručení výpovědi druhé smluvní straně.</w:t>
      </w:r>
    </w:p>
    <w:p w:rsidR="00472938" w:rsidRPr="00472938" w:rsidRDefault="00472938" w:rsidP="00472938">
      <w:pPr>
        <w:pStyle w:val="Zkladntext"/>
        <w:numPr>
          <w:ilvl w:val="0"/>
          <w:numId w:val="12"/>
        </w:numPr>
        <w:spacing w:after="120"/>
        <w:rPr>
          <w:color w:val="auto"/>
          <w:sz w:val="24"/>
          <w:szCs w:val="24"/>
        </w:rPr>
      </w:pPr>
      <w:r w:rsidRPr="00472938">
        <w:rPr>
          <w:color w:val="auto"/>
          <w:sz w:val="24"/>
          <w:szCs w:val="24"/>
        </w:rPr>
        <w:t xml:space="preserve">Podle ustanovení § 27 odst. 2 </w:t>
      </w:r>
      <w:r w:rsidR="00337A48">
        <w:rPr>
          <w:color w:val="auto"/>
          <w:sz w:val="24"/>
          <w:szCs w:val="24"/>
          <w:lang w:val="cs-CZ"/>
        </w:rPr>
        <w:t xml:space="preserve">zákona o majetku ČR </w:t>
      </w:r>
      <w:r w:rsidRPr="00472938">
        <w:rPr>
          <w:color w:val="auto"/>
          <w:sz w:val="24"/>
          <w:szCs w:val="24"/>
        </w:rPr>
        <w:t xml:space="preserve">se smluvní strany dohodly na okamžitém ukončení užívacího vztahu, pokud přestanou být plněny podmínky podle § 27 odst. 1 zákona </w:t>
      </w:r>
      <w:r w:rsidR="00EA528B">
        <w:rPr>
          <w:color w:val="auto"/>
          <w:sz w:val="24"/>
          <w:szCs w:val="24"/>
        </w:rPr>
        <w:br/>
      </w:r>
      <w:r w:rsidR="00337A48">
        <w:rPr>
          <w:color w:val="auto"/>
          <w:sz w:val="24"/>
          <w:szCs w:val="24"/>
          <w:lang w:val="cs-CZ"/>
        </w:rPr>
        <w:t>o majetku ČR</w:t>
      </w:r>
      <w:r w:rsidRPr="00472938">
        <w:rPr>
          <w:color w:val="auto"/>
          <w:sz w:val="24"/>
          <w:szCs w:val="24"/>
        </w:rPr>
        <w:t>.</w:t>
      </w:r>
    </w:p>
    <w:p w:rsidR="00472938" w:rsidRPr="00472938" w:rsidRDefault="00472938" w:rsidP="00472938">
      <w:pPr>
        <w:pStyle w:val="Zkladntext"/>
        <w:numPr>
          <w:ilvl w:val="0"/>
          <w:numId w:val="12"/>
        </w:numPr>
        <w:spacing w:after="120"/>
        <w:rPr>
          <w:color w:val="auto"/>
          <w:sz w:val="24"/>
          <w:szCs w:val="24"/>
        </w:rPr>
      </w:pPr>
      <w:r w:rsidRPr="00472938">
        <w:rPr>
          <w:color w:val="auto"/>
          <w:sz w:val="24"/>
          <w:szCs w:val="24"/>
        </w:rPr>
        <w:t xml:space="preserve">Písemnou výpovědí bez výpovědní doby podle § 2232 </w:t>
      </w:r>
      <w:r w:rsidR="006E6731">
        <w:rPr>
          <w:color w:val="auto"/>
          <w:sz w:val="24"/>
          <w:szCs w:val="24"/>
          <w:lang w:val="cs-CZ"/>
        </w:rPr>
        <w:t>zákona č. 89/20012 Sb., občanský zákoník (dále jen „</w:t>
      </w:r>
      <w:r w:rsidRPr="00472938">
        <w:rPr>
          <w:color w:val="auto"/>
          <w:sz w:val="24"/>
          <w:szCs w:val="24"/>
        </w:rPr>
        <w:t>OZ</w:t>
      </w:r>
      <w:r w:rsidR="006E6731">
        <w:rPr>
          <w:color w:val="auto"/>
          <w:sz w:val="24"/>
          <w:szCs w:val="24"/>
          <w:lang w:val="cs-CZ"/>
        </w:rPr>
        <w:t>“)</w:t>
      </w:r>
      <w:r w:rsidRPr="00472938">
        <w:rPr>
          <w:color w:val="auto"/>
          <w:sz w:val="24"/>
          <w:szCs w:val="24"/>
        </w:rPr>
        <w:t>, tj. porušuje-li druhá smluvní strana zvlášť závažným způsobem své povinnosti, zejména nezaplatí-li nájemce nájemné ani do splatnosti příštího nájemného i přes postup pronajímatele podle § 2228 odst. 4 OZ.</w:t>
      </w:r>
    </w:p>
    <w:p w:rsidR="00472938" w:rsidRPr="00472938" w:rsidRDefault="00472938" w:rsidP="00472938">
      <w:pPr>
        <w:pStyle w:val="Zkladntext"/>
        <w:numPr>
          <w:ilvl w:val="0"/>
          <w:numId w:val="12"/>
        </w:numPr>
        <w:spacing w:after="120"/>
        <w:rPr>
          <w:color w:val="auto"/>
          <w:sz w:val="24"/>
          <w:szCs w:val="24"/>
        </w:rPr>
      </w:pPr>
      <w:r w:rsidRPr="00472938">
        <w:rPr>
          <w:color w:val="auto"/>
          <w:sz w:val="24"/>
          <w:szCs w:val="24"/>
        </w:rPr>
        <w:t>Písemnou výpovědí pronajímatele bez výpovědní doby podle § 2232 OZ při poru</w:t>
      </w:r>
      <w:r w:rsidR="006E6731">
        <w:rPr>
          <w:color w:val="auto"/>
          <w:sz w:val="24"/>
          <w:szCs w:val="24"/>
        </w:rPr>
        <w:t>šení povinnosti uvedené v čl. V</w:t>
      </w:r>
      <w:r w:rsidRPr="00472938">
        <w:rPr>
          <w:color w:val="auto"/>
          <w:sz w:val="24"/>
          <w:szCs w:val="24"/>
        </w:rPr>
        <w:t xml:space="preserve"> odst. 10. </w:t>
      </w:r>
    </w:p>
    <w:p w:rsidR="00472938" w:rsidRDefault="00472938" w:rsidP="00472938">
      <w:pPr>
        <w:pStyle w:val="Zkladntext"/>
        <w:numPr>
          <w:ilvl w:val="0"/>
          <w:numId w:val="12"/>
        </w:numPr>
        <w:spacing w:after="120"/>
        <w:rPr>
          <w:color w:val="auto"/>
          <w:sz w:val="24"/>
          <w:szCs w:val="24"/>
        </w:rPr>
      </w:pPr>
      <w:r w:rsidRPr="00472938">
        <w:rPr>
          <w:color w:val="auto"/>
          <w:sz w:val="24"/>
          <w:szCs w:val="24"/>
        </w:rPr>
        <w:t xml:space="preserve">Nájemce se zavazuje předmět nájmu vyklidit a předat pronajímateli nejpozději v den skončení nájemního vztahu. </w:t>
      </w:r>
    </w:p>
    <w:p w:rsidR="00472938" w:rsidRPr="00C72A61" w:rsidRDefault="00472938" w:rsidP="00C72A61">
      <w:pPr>
        <w:pStyle w:val="Zkladntext"/>
        <w:spacing w:after="100"/>
        <w:rPr>
          <w:sz w:val="24"/>
          <w:szCs w:val="24"/>
          <w:lang w:val="cs-CZ"/>
        </w:rPr>
      </w:pPr>
    </w:p>
    <w:p w:rsidR="00D560A5" w:rsidRPr="00D560A5" w:rsidRDefault="00D560A5" w:rsidP="006C092E">
      <w:pPr>
        <w:pStyle w:val="NadpisPoznmky"/>
        <w:rPr>
          <w:sz w:val="24"/>
          <w:szCs w:val="24"/>
        </w:rPr>
      </w:pPr>
      <w:r>
        <w:rPr>
          <w:sz w:val="24"/>
          <w:szCs w:val="24"/>
        </w:rPr>
        <w:t>VI</w:t>
      </w:r>
      <w:r w:rsidR="006C092E">
        <w:rPr>
          <w:sz w:val="24"/>
          <w:szCs w:val="24"/>
        </w:rPr>
        <w:t>I</w:t>
      </w:r>
      <w:r w:rsidR="00472938">
        <w:rPr>
          <w:sz w:val="24"/>
          <w:szCs w:val="24"/>
        </w:rPr>
        <w:t>I</w:t>
      </w:r>
      <w:r w:rsidR="007D3D5A">
        <w:rPr>
          <w:sz w:val="24"/>
          <w:szCs w:val="24"/>
        </w:rPr>
        <w:t>. Závěrečná</w:t>
      </w:r>
      <w:r>
        <w:rPr>
          <w:sz w:val="24"/>
          <w:szCs w:val="24"/>
        </w:rPr>
        <w:t xml:space="preserve"> ustanovení</w:t>
      </w:r>
    </w:p>
    <w:p w:rsidR="00692D59" w:rsidRPr="007C41A5" w:rsidRDefault="00692D59" w:rsidP="000033A1">
      <w:pPr>
        <w:pStyle w:val="Zkladntext"/>
        <w:numPr>
          <w:ilvl w:val="0"/>
          <w:numId w:val="14"/>
        </w:numPr>
        <w:spacing w:after="120"/>
        <w:rPr>
          <w:color w:val="auto"/>
          <w:sz w:val="24"/>
          <w:szCs w:val="24"/>
        </w:rPr>
      </w:pPr>
      <w:r w:rsidRPr="00AC6017">
        <w:rPr>
          <w:color w:val="auto"/>
          <w:sz w:val="24"/>
          <w:szCs w:val="24"/>
        </w:rPr>
        <w:t>Ostatní práva a povinnosti vyplývající z této smlouvy, pokud nejsou uvedeny přímo v této smlou</w:t>
      </w:r>
      <w:r>
        <w:rPr>
          <w:color w:val="auto"/>
          <w:sz w:val="24"/>
          <w:szCs w:val="24"/>
        </w:rPr>
        <w:t>vě, se řídí občanským zákoníkem</w:t>
      </w:r>
      <w:r>
        <w:rPr>
          <w:color w:val="auto"/>
          <w:sz w:val="24"/>
          <w:szCs w:val="24"/>
          <w:lang w:val="cs-CZ"/>
        </w:rPr>
        <w:t xml:space="preserve">. </w:t>
      </w:r>
    </w:p>
    <w:p w:rsidR="00692D59" w:rsidRPr="007C41A5" w:rsidRDefault="00692D59" w:rsidP="000033A1">
      <w:pPr>
        <w:pStyle w:val="Zkladntext"/>
        <w:numPr>
          <w:ilvl w:val="0"/>
          <w:numId w:val="14"/>
        </w:numPr>
        <w:spacing w:after="120"/>
        <w:rPr>
          <w:color w:val="auto"/>
          <w:sz w:val="24"/>
          <w:szCs w:val="24"/>
        </w:rPr>
      </w:pPr>
      <w:r w:rsidRPr="007C41A5">
        <w:rPr>
          <w:color w:val="auto"/>
          <w:sz w:val="24"/>
          <w:szCs w:val="24"/>
        </w:rPr>
        <w:t xml:space="preserve">Nájemce bere na vědomí, že pronajímatel ve smyslu ustanovení § 5 odst. 2 písm. b) zákona č. 101/2000 Sb., o ochraně osobních údajů a o změně některých zákonů, ve znění pozdějších předpisů, shromažďuje a zpracovává jeho osobní údaje, a to za účelem realizace této smlouvy. Nájemce souhlasí s tím, aby pronajímatel ve smyslu ustanovení § 11 zákona č. 101/2000 Sb. shromažďoval a zpracovával o nájemci údaje: jméno a příjmení, datum narození, bydliště, a to pouze za účelem jejich využití pro výkon práv a povinností dle této smlouvy. Jiné využití se vylučuje. </w:t>
      </w:r>
    </w:p>
    <w:p w:rsidR="00692D59" w:rsidRPr="00E165B6" w:rsidRDefault="00692D59" w:rsidP="000033A1">
      <w:pPr>
        <w:pStyle w:val="Zkladntext"/>
        <w:numPr>
          <w:ilvl w:val="0"/>
          <w:numId w:val="14"/>
        </w:numPr>
        <w:spacing w:after="120"/>
        <w:rPr>
          <w:color w:val="auto"/>
          <w:sz w:val="24"/>
          <w:szCs w:val="24"/>
        </w:rPr>
      </w:pPr>
      <w:r w:rsidRPr="00AC6017">
        <w:rPr>
          <w:color w:val="auto"/>
          <w:sz w:val="24"/>
          <w:szCs w:val="24"/>
        </w:rPr>
        <w:t>Smlouva se vyhotovuje ve</w:t>
      </w:r>
      <w:r w:rsidRPr="00AC6017">
        <w:rPr>
          <w:color w:val="auto"/>
          <w:sz w:val="24"/>
          <w:szCs w:val="24"/>
          <w:lang w:val="cs-CZ"/>
        </w:rPr>
        <w:t xml:space="preserve"> čtyřech</w:t>
      </w:r>
      <w:r w:rsidRPr="00AC6017">
        <w:rPr>
          <w:color w:val="auto"/>
          <w:sz w:val="24"/>
          <w:szCs w:val="24"/>
        </w:rPr>
        <w:t xml:space="preserve"> stejnopisech, z nichž</w:t>
      </w:r>
      <w:r w:rsidRPr="00AC6017">
        <w:rPr>
          <w:color w:val="auto"/>
          <w:sz w:val="24"/>
          <w:szCs w:val="24"/>
          <w:lang w:val="cs-CZ"/>
        </w:rPr>
        <w:t xml:space="preserve"> tři</w:t>
      </w:r>
      <w:r w:rsidRPr="00AC6017">
        <w:rPr>
          <w:color w:val="auto"/>
          <w:sz w:val="24"/>
          <w:szCs w:val="24"/>
        </w:rPr>
        <w:t xml:space="preserve"> obdrží pronajímatel a jeden nájemce.</w:t>
      </w:r>
    </w:p>
    <w:p w:rsidR="006E6731" w:rsidRPr="007D3D5A" w:rsidRDefault="00692D59" w:rsidP="007D3D5A">
      <w:pPr>
        <w:pStyle w:val="Zkladntext"/>
        <w:numPr>
          <w:ilvl w:val="0"/>
          <w:numId w:val="14"/>
        </w:numPr>
        <w:spacing w:after="120"/>
        <w:rPr>
          <w:color w:val="auto"/>
          <w:sz w:val="24"/>
          <w:szCs w:val="24"/>
        </w:rPr>
      </w:pPr>
      <w:r w:rsidRPr="00E165B6">
        <w:rPr>
          <w:color w:val="auto"/>
          <w:sz w:val="24"/>
          <w:szCs w:val="24"/>
        </w:rPr>
        <w:t>Smlouvu lze měnit nebo doplňovat jen písem</w:t>
      </w:r>
      <w:r w:rsidR="00BE5567">
        <w:rPr>
          <w:color w:val="auto"/>
          <w:sz w:val="24"/>
          <w:szCs w:val="24"/>
        </w:rPr>
        <w:t>nými</w:t>
      </w:r>
      <w:r>
        <w:rPr>
          <w:color w:val="auto"/>
          <w:sz w:val="24"/>
          <w:szCs w:val="24"/>
          <w:lang w:val="cs-CZ"/>
        </w:rPr>
        <w:t>,</w:t>
      </w:r>
      <w:r w:rsidRPr="00E165B6">
        <w:rPr>
          <w:color w:val="auto"/>
          <w:sz w:val="24"/>
          <w:szCs w:val="24"/>
        </w:rPr>
        <w:t xml:space="preserve"> </w:t>
      </w:r>
      <w:r w:rsidRPr="00E165B6">
        <w:rPr>
          <w:color w:val="auto"/>
          <w:sz w:val="24"/>
          <w:szCs w:val="24"/>
          <w:lang w:val="cs-CZ"/>
        </w:rPr>
        <w:t>oboustranně dohodnutými</w:t>
      </w:r>
      <w:r w:rsidR="00BE5567">
        <w:rPr>
          <w:color w:val="auto"/>
          <w:sz w:val="24"/>
          <w:szCs w:val="24"/>
          <w:lang w:val="cs-CZ"/>
        </w:rPr>
        <w:t xml:space="preserve"> a</w:t>
      </w:r>
      <w:r w:rsidRPr="00E165B6">
        <w:rPr>
          <w:color w:val="auto"/>
          <w:sz w:val="24"/>
          <w:szCs w:val="24"/>
          <w:lang w:val="cs-CZ"/>
        </w:rPr>
        <w:t xml:space="preserve"> vzestupně číslovanými dodatky podepsanými oběma stranami. Podepsané </w:t>
      </w:r>
      <w:r w:rsidRPr="00E165B6">
        <w:rPr>
          <w:color w:val="auto"/>
          <w:sz w:val="24"/>
          <w:szCs w:val="24"/>
        </w:rPr>
        <w:t>dodatky se st</w:t>
      </w:r>
      <w:r w:rsidRPr="00E165B6">
        <w:rPr>
          <w:color w:val="auto"/>
          <w:sz w:val="24"/>
          <w:szCs w:val="24"/>
          <w:lang w:val="cs-CZ"/>
        </w:rPr>
        <w:t>ávají nedílnou</w:t>
      </w:r>
      <w:r w:rsidRPr="00E165B6">
        <w:rPr>
          <w:color w:val="auto"/>
          <w:sz w:val="24"/>
          <w:szCs w:val="24"/>
        </w:rPr>
        <w:t xml:space="preserve"> součástí této smlouvy.</w:t>
      </w:r>
    </w:p>
    <w:p w:rsidR="00692D59" w:rsidRPr="00D94199" w:rsidRDefault="00692D59" w:rsidP="000033A1">
      <w:pPr>
        <w:pStyle w:val="Zkladntext"/>
        <w:numPr>
          <w:ilvl w:val="0"/>
          <w:numId w:val="14"/>
        </w:numPr>
        <w:spacing w:after="120"/>
        <w:rPr>
          <w:color w:val="auto"/>
          <w:sz w:val="24"/>
          <w:szCs w:val="24"/>
        </w:rPr>
      </w:pPr>
      <w:r w:rsidRPr="00D94199">
        <w:rPr>
          <w:color w:val="auto"/>
          <w:sz w:val="24"/>
          <w:szCs w:val="24"/>
          <w:lang w:val="cs-CZ"/>
        </w:rPr>
        <w:t xml:space="preserve">Tato smlouva nabývá platnosti dnem podpisu obou smluvních stran a účinnosti </w:t>
      </w:r>
      <w:r w:rsidR="00BE5567">
        <w:rPr>
          <w:color w:val="auto"/>
          <w:sz w:val="24"/>
          <w:szCs w:val="24"/>
          <w:lang w:val="cs-CZ"/>
        </w:rPr>
        <w:br/>
      </w:r>
      <w:r w:rsidRPr="00D94199">
        <w:rPr>
          <w:color w:val="auto"/>
          <w:sz w:val="24"/>
          <w:szCs w:val="24"/>
          <w:lang w:val="cs-CZ"/>
        </w:rPr>
        <w:t>dnem</w:t>
      </w:r>
      <w:r w:rsidR="00BE5567">
        <w:rPr>
          <w:color w:val="auto"/>
          <w:sz w:val="24"/>
          <w:szCs w:val="24"/>
          <w:lang w:val="cs-CZ"/>
        </w:rPr>
        <w:t xml:space="preserve"> </w:t>
      </w:r>
      <w:r w:rsidR="004E7F71" w:rsidRPr="004E7F71">
        <w:rPr>
          <w:color w:val="auto"/>
          <w:sz w:val="24"/>
          <w:szCs w:val="24"/>
          <w:lang w:val="cs-CZ"/>
        </w:rPr>
        <w:t>uveřejnění smlouvy v registru smluv. Smluvní strany se dohodly, že uveřejnění smlouvy v registru zajistí pronajímatel.</w:t>
      </w:r>
    </w:p>
    <w:p w:rsidR="00D560A5" w:rsidRPr="00051D51" w:rsidRDefault="00692D59" w:rsidP="00051D51">
      <w:pPr>
        <w:pStyle w:val="Zkladntext"/>
        <w:numPr>
          <w:ilvl w:val="0"/>
          <w:numId w:val="14"/>
        </w:numPr>
        <w:spacing w:after="120"/>
        <w:rPr>
          <w:color w:val="auto"/>
          <w:sz w:val="24"/>
          <w:szCs w:val="24"/>
        </w:rPr>
      </w:pPr>
      <w:r w:rsidRPr="00D94199">
        <w:rPr>
          <w:color w:val="auto"/>
          <w:sz w:val="24"/>
          <w:szCs w:val="24"/>
          <w:lang w:val="cs-CZ"/>
        </w:rPr>
        <w:t>Smluvní strany prohlašuji, že</w:t>
      </w:r>
      <w:r w:rsidRPr="00D94199">
        <w:rPr>
          <w:color w:val="auto"/>
          <w:sz w:val="24"/>
          <w:szCs w:val="24"/>
        </w:rPr>
        <w:t xml:space="preserve"> smlouvu přečetl</w:t>
      </w:r>
      <w:r w:rsidRPr="00D94199">
        <w:rPr>
          <w:color w:val="auto"/>
          <w:sz w:val="24"/>
          <w:szCs w:val="24"/>
          <w:lang w:val="cs-CZ"/>
        </w:rPr>
        <w:t>y</w:t>
      </w:r>
      <w:r w:rsidRPr="00D94199">
        <w:rPr>
          <w:color w:val="auto"/>
          <w:sz w:val="24"/>
          <w:szCs w:val="24"/>
        </w:rPr>
        <w:t>, s jejím obsahem souhlasí, což stvrzují svými podpisy.</w:t>
      </w:r>
      <w:bookmarkStart w:id="0" w:name="_GoBack"/>
      <w:bookmarkEnd w:id="0"/>
    </w:p>
    <w:p w:rsidR="00576DB4" w:rsidRDefault="00576DB4" w:rsidP="00576DB4">
      <w:pPr>
        <w:pStyle w:val="Zkladntext"/>
        <w:rPr>
          <w:bCs/>
          <w:color w:val="auto"/>
          <w:sz w:val="24"/>
          <w:szCs w:val="24"/>
          <w:lang w:val="cs-CZ"/>
        </w:rPr>
      </w:pPr>
      <w:r w:rsidRPr="002F5B66">
        <w:rPr>
          <w:bCs/>
          <w:color w:val="auto"/>
          <w:sz w:val="24"/>
          <w:szCs w:val="24"/>
        </w:rPr>
        <w:lastRenderedPageBreak/>
        <w:t>Přílohy:</w:t>
      </w:r>
    </w:p>
    <w:p w:rsidR="006E6731" w:rsidRDefault="006E6731" w:rsidP="00C14494">
      <w:pPr>
        <w:pStyle w:val="Zkladntext"/>
        <w:numPr>
          <w:ilvl w:val="3"/>
          <w:numId w:val="14"/>
        </w:numPr>
        <w:ind w:left="426" w:hanging="425"/>
        <w:rPr>
          <w:bCs/>
          <w:color w:val="auto"/>
          <w:sz w:val="24"/>
          <w:szCs w:val="24"/>
          <w:lang w:val="cs-CZ"/>
        </w:rPr>
      </w:pPr>
      <w:r>
        <w:rPr>
          <w:bCs/>
          <w:color w:val="auto"/>
          <w:sz w:val="24"/>
          <w:szCs w:val="24"/>
          <w:lang w:val="cs-CZ"/>
        </w:rPr>
        <w:t>Manipulační řád rybníku Defilé</w:t>
      </w:r>
    </w:p>
    <w:p w:rsidR="006E6731" w:rsidRDefault="006E6731" w:rsidP="00C14494">
      <w:pPr>
        <w:pStyle w:val="Zkladntext"/>
        <w:numPr>
          <w:ilvl w:val="3"/>
          <w:numId w:val="14"/>
        </w:numPr>
        <w:ind w:left="426" w:hanging="425"/>
        <w:rPr>
          <w:bCs/>
          <w:color w:val="auto"/>
          <w:sz w:val="24"/>
          <w:szCs w:val="24"/>
          <w:lang w:val="cs-CZ"/>
        </w:rPr>
      </w:pPr>
      <w:r>
        <w:rPr>
          <w:bCs/>
          <w:color w:val="auto"/>
          <w:sz w:val="24"/>
          <w:szCs w:val="24"/>
          <w:lang w:val="cs-CZ"/>
        </w:rPr>
        <w:t>Manipulační řád rybníku Radostný</w:t>
      </w:r>
    </w:p>
    <w:p w:rsidR="006E6731" w:rsidRPr="002D3702" w:rsidRDefault="00785E20" w:rsidP="00C14494">
      <w:pPr>
        <w:pStyle w:val="Zkladntext"/>
        <w:numPr>
          <w:ilvl w:val="3"/>
          <w:numId w:val="14"/>
        </w:numPr>
        <w:ind w:left="426" w:hanging="425"/>
        <w:rPr>
          <w:bCs/>
          <w:color w:val="auto"/>
          <w:sz w:val="24"/>
          <w:szCs w:val="24"/>
          <w:lang w:val="cs-CZ"/>
        </w:rPr>
      </w:pPr>
      <w:r w:rsidRPr="002D3702">
        <w:rPr>
          <w:bCs/>
          <w:color w:val="auto"/>
          <w:sz w:val="24"/>
          <w:szCs w:val="24"/>
          <w:lang w:val="cs-CZ"/>
        </w:rPr>
        <w:t xml:space="preserve">Povolení k nakládání s </w:t>
      </w:r>
      <w:r w:rsidR="006E6731" w:rsidRPr="002D3702">
        <w:rPr>
          <w:bCs/>
          <w:color w:val="auto"/>
          <w:sz w:val="24"/>
          <w:szCs w:val="24"/>
          <w:lang w:val="cs-CZ"/>
        </w:rPr>
        <w:t xml:space="preserve">vodami </w:t>
      </w:r>
      <w:r w:rsidR="002D3702">
        <w:rPr>
          <w:bCs/>
          <w:color w:val="auto"/>
          <w:sz w:val="24"/>
          <w:szCs w:val="24"/>
          <w:lang w:val="cs-CZ"/>
        </w:rPr>
        <w:t>č.</w:t>
      </w:r>
      <w:r w:rsidR="005F183F">
        <w:rPr>
          <w:bCs/>
          <w:color w:val="auto"/>
          <w:sz w:val="24"/>
          <w:szCs w:val="24"/>
          <w:lang w:val="cs-CZ"/>
        </w:rPr>
        <w:t xml:space="preserve"> </w:t>
      </w:r>
      <w:r w:rsidR="002D3702">
        <w:rPr>
          <w:bCs/>
          <w:color w:val="auto"/>
          <w:sz w:val="24"/>
          <w:szCs w:val="24"/>
          <w:lang w:val="cs-CZ"/>
        </w:rPr>
        <w:t>j. METAB 49267/2016/OŽP/</w:t>
      </w:r>
      <w:proofErr w:type="spellStart"/>
      <w:r w:rsidR="002D3702">
        <w:rPr>
          <w:bCs/>
          <w:color w:val="auto"/>
          <w:sz w:val="24"/>
          <w:szCs w:val="24"/>
          <w:lang w:val="cs-CZ"/>
        </w:rPr>
        <w:t>Kr</w:t>
      </w:r>
      <w:proofErr w:type="spellEnd"/>
    </w:p>
    <w:p w:rsidR="006E6731" w:rsidRPr="00521C7D" w:rsidRDefault="00785E20" w:rsidP="00C14494">
      <w:pPr>
        <w:pStyle w:val="Zkladntext"/>
        <w:numPr>
          <w:ilvl w:val="3"/>
          <w:numId w:val="14"/>
        </w:numPr>
        <w:ind w:left="426" w:hanging="425"/>
        <w:rPr>
          <w:bCs/>
          <w:color w:val="auto"/>
          <w:sz w:val="24"/>
          <w:szCs w:val="24"/>
          <w:lang w:val="cs-CZ"/>
        </w:rPr>
      </w:pPr>
      <w:r w:rsidRPr="00521C7D">
        <w:rPr>
          <w:bCs/>
          <w:color w:val="auto"/>
          <w:sz w:val="24"/>
          <w:szCs w:val="24"/>
          <w:lang w:val="cs-CZ"/>
        </w:rPr>
        <w:t xml:space="preserve">Povolení k nakládání s </w:t>
      </w:r>
      <w:r w:rsidR="006E6731" w:rsidRPr="00521C7D">
        <w:rPr>
          <w:bCs/>
          <w:color w:val="auto"/>
          <w:sz w:val="24"/>
          <w:szCs w:val="24"/>
          <w:lang w:val="cs-CZ"/>
        </w:rPr>
        <w:t xml:space="preserve">vodami </w:t>
      </w:r>
      <w:r w:rsidR="00521C7D" w:rsidRPr="00521C7D">
        <w:rPr>
          <w:bCs/>
          <w:color w:val="auto"/>
          <w:sz w:val="24"/>
          <w:szCs w:val="24"/>
          <w:lang w:val="cs-CZ"/>
        </w:rPr>
        <w:t>č. j. METAB 28034/2009</w:t>
      </w:r>
      <w:r w:rsidR="00A31AB5">
        <w:rPr>
          <w:bCs/>
          <w:color w:val="auto"/>
          <w:sz w:val="24"/>
          <w:szCs w:val="24"/>
          <w:lang w:val="cs-CZ"/>
        </w:rPr>
        <w:t>/</w:t>
      </w:r>
      <w:r w:rsidR="00521C7D" w:rsidRPr="00521C7D">
        <w:rPr>
          <w:bCs/>
          <w:color w:val="auto"/>
          <w:sz w:val="24"/>
          <w:szCs w:val="24"/>
          <w:lang w:val="cs-CZ"/>
        </w:rPr>
        <w:t>OŽP/</w:t>
      </w:r>
      <w:proofErr w:type="spellStart"/>
      <w:r w:rsidR="00521C7D" w:rsidRPr="00521C7D">
        <w:rPr>
          <w:bCs/>
          <w:color w:val="auto"/>
          <w:sz w:val="24"/>
          <w:szCs w:val="24"/>
          <w:lang w:val="cs-CZ"/>
        </w:rPr>
        <w:t>Kr</w:t>
      </w:r>
      <w:proofErr w:type="spellEnd"/>
    </w:p>
    <w:p w:rsidR="00576DB4" w:rsidRPr="002F5B66" w:rsidRDefault="00576DB4" w:rsidP="00576DB4">
      <w:pPr>
        <w:pStyle w:val="Zkladntext"/>
        <w:ind w:left="502"/>
        <w:rPr>
          <w:color w:val="auto"/>
          <w:sz w:val="24"/>
          <w:szCs w:val="24"/>
          <w:lang w:val="cs-CZ"/>
        </w:rPr>
      </w:pPr>
    </w:p>
    <w:p w:rsidR="00576DB4" w:rsidRDefault="00576DB4" w:rsidP="00576DB4">
      <w:pPr>
        <w:pStyle w:val="Zkladntext"/>
        <w:rPr>
          <w:color w:val="auto"/>
          <w:sz w:val="24"/>
          <w:szCs w:val="24"/>
          <w:lang w:val="cs-CZ"/>
        </w:rPr>
      </w:pPr>
    </w:p>
    <w:p w:rsidR="00576DB4" w:rsidRDefault="00576DB4" w:rsidP="00576DB4">
      <w:pPr>
        <w:pStyle w:val="Zkladntext"/>
        <w:rPr>
          <w:color w:val="auto"/>
          <w:sz w:val="24"/>
          <w:szCs w:val="24"/>
          <w:lang w:val="cs-CZ"/>
        </w:rPr>
      </w:pPr>
    </w:p>
    <w:p w:rsidR="006E6731" w:rsidRPr="00E2185C" w:rsidRDefault="006E6731" w:rsidP="00576DB4">
      <w:pPr>
        <w:pStyle w:val="Zkladntext"/>
        <w:rPr>
          <w:color w:val="auto"/>
          <w:sz w:val="24"/>
          <w:szCs w:val="24"/>
          <w:lang w:val="cs-CZ"/>
        </w:rPr>
      </w:pPr>
    </w:p>
    <w:p w:rsidR="00576DB4" w:rsidRPr="00DB64DF" w:rsidRDefault="00074669" w:rsidP="00576DB4">
      <w:pPr>
        <w:pStyle w:val="podpis"/>
        <w:jc w:val="left"/>
        <w:rPr>
          <w:color w:val="auto"/>
          <w:sz w:val="24"/>
          <w:szCs w:val="24"/>
          <w:lang w:val="cs-CZ"/>
        </w:rPr>
      </w:pPr>
      <w:r>
        <w:rPr>
          <w:color w:val="auto"/>
          <w:sz w:val="24"/>
          <w:szCs w:val="24"/>
        </w:rPr>
        <w:t xml:space="preserve">V Praze dne: </w:t>
      </w:r>
      <w:r w:rsidR="00576DB4" w:rsidRPr="00A0526D">
        <w:rPr>
          <w:color w:val="auto"/>
          <w:sz w:val="24"/>
          <w:szCs w:val="24"/>
        </w:rPr>
        <w:tab/>
      </w:r>
      <w:r w:rsidR="00576DB4" w:rsidRPr="00A0526D">
        <w:rPr>
          <w:color w:val="auto"/>
          <w:sz w:val="24"/>
          <w:szCs w:val="24"/>
        </w:rPr>
        <w:tab/>
      </w:r>
      <w:r w:rsidR="00576DB4">
        <w:rPr>
          <w:color w:val="auto"/>
          <w:sz w:val="24"/>
          <w:szCs w:val="24"/>
          <w:lang w:val="cs-CZ"/>
        </w:rPr>
        <w:t xml:space="preserve">    </w:t>
      </w:r>
      <w:r w:rsidR="00576DB4">
        <w:rPr>
          <w:color w:val="auto"/>
          <w:sz w:val="24"/>
          <w:szCs w:val="24"/>
          <w:lang w:val="cs-CZ"/>
        </w:rPr>
        <w:tab/>
      </w:r>
      <w:r w:rsidR="00576DB4">
        <w:rPr>
          <w:color w:val="auto"/>
          <w:sz w:val="24"/>
          <w:szCs w:val="24"/>
          <w:lang w:val="cs-CZ"/>
        </w:rPr>
        <w:tab/>
      </w:r>
      <w:r w:rsidR="006F1FAE">
        <w:rPr>
          <w:color w:val="auto"/>
          <w:sz w:val="24"/>
          <w:szCs w:val="24"/>
          <w:lang w:val="cs-CZ"/>
        </w:rPr>
        <w:t xml:space="preserve">         </w:t>
      </w:r>
      <w:r w:rsidR="00576DB4" w:rsidRPr="00A0526D">
        <w:rPr>
          <w:color w:val="auto"/>
          <w:sz w:val="24"/>
          <w:szCs w:val="24"/>
        </w:rPr>
        <w:t>V</w:t>
      </w:r>
      <w:r w:rsidR="00576DB4">
        <w:rPr>
          <w:color w:val="auto"/>
          <w:sz w:val="24"/>
          <w:szCs w:val="24"/>
        </w:rPr>
        <w:t> </w:t>
      </w:r>
      <w:r w:rsidR="00576DB4" w:rsidRPr="00856436">
        <w:rPr>
          <w:color w:val="auto"/>
          <w:sz w:val="24"/>
          <w:szCs w:val="24"/>
          <w:highlight w:val="yellow"/>
          <w:lang w:val="cs-CZ"/>
        </w:rPr>
        <w:t>…………</w:t>
      </w:r>
      <w:r w:rsidR="00576DB4">
        <w:rPr>
          <w:color w:val="auto"/>
          <w:sz w:val="24"/>
          <w:szCs w:val="24"/>
          <w:lang w:val="cs-CZ"/>
        </w:rPr>
        <w:t xml:space="preserve"> </w:t>
      </w:r>
      <w:r w:rsidR="00576DB4" w:rsidRPr="00A0526D">
        <w:rPr>
          <w:color w:val="auto"/>
          <w:sz w:val="24"/>
          <w:szCs w:val="24"/>
        </w:rPr>
        <w:t xml:space="preserve">dne: </w:t>
      </w:r>
      <w:r w:rsidR="00DB64DF" w:rsidRPr="00856436">
        <w:rPr>
          <w:color w:val="auto"/>
          <w:sz w:val="24"/>
          <w:szCs w:val="24"/>
          <w:highlight w:val="yellow"/>
        </w:rPr>
        <w:t>……………</w:t>
      </w:r>
      <w:r w:rsidR="00DB64DF" w:rsidRPr="00856436">
        <w:rPr>
          <w:color w:val="auto"/>
          <w:sz w:val="24"/>
          <w:szCs w:val="24"/>
          <w:highlight w:val="yellow"/>
          <w:lang w:val="cs-CZ"/>
        </w:rPr>
        <w:t>..</w:t>
      </w:r>
    </w:p>
    <w:p w:rsidR="00576DB4" w:rsidRDefault="00576DB4" w:rsidP="00576DB4">
      <w:pPr>
        <w:pStyle w:val="Zkladntext"/>
        <w:rPr>
          <w:lang w:val="cs-CZ"/>
        </w:rPr>
      </w:pPr>
    </w:p>
    <w:p w:rsidR="00576DB4" w:rsidRDefault="00576DB4" w:rsidP="00576DB4">
      <w:pPr>
        <w:pStyle w:val="Zkladntext"/>
        <w:rPr>
          <w:lang w:val="cs-CZ"/>
        </w:rPr>
      </w:pPr>
    </w:p>
    <w:p w:rsidR="00576DB4" w:rsidRDefault="00576DB4" w:rsidP="00576DB4">
      <w:pPr>
        <w:pStyle w:val="Zkladntext"/>
        <w:rPr>
          <w:lang w:val="cs-CZ"/>
        </w:rPr>
      </w:pPr>
    </w:p>
    <w:p w:rsidR="006F1FAE" w:rsidRPr="00C51D6B" w:rsidRDefault="006F1FAE" w:rsidP="00576DB4">
      <w:pPr>
        <w:pStyle w:val="Zkladntext"/>
        <w:rPr>
          <w:lang w:val="cs-CZ"/>
        </w:rPr>
      </w:pPr>
    </w:p>
    <w:p w:rsidR="00576DB4" w:rsidRDefault="00576DB4" w:rsidP="00576DB4">
      <w:pPr>
        <w:pStyle w:val="podpisy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 xml:space="preserve"> ………………………………</w:t>
      </w:r>
      <w:r w:rsidR="00856436">
        <w:rPr>
          <w:color w:val="auto"/>
          <w:sz w:val="24"/>
          <w:szCs w:val="24"/>
          <w:lang w:val="cs-CZ"/>
        </w:rPr>
        <w:t>…………….</w:t>
      </w:r>
      <w:r>
        <w:rPr>
          <w:color w:val="auto"/>
          <w:sz w:val="24"/>
          <w:szCs w:val="24"/>
        </w:rPr>
        <w:t xml:space="preserve">       </w:t>
      </w:r>
      <w:r>
        <w:rPr>
          <w:color w:val="auto"/>
          <w:sz w:val="24"/>
          <w:szCs w:val="24"/>
        </w:rPr>
        <w:tab/>
        <w:t xml:space="preserve">  </w:t>
      </w:r>
      <w:r>
        <w:rPr>
          <w:color w:val="auto"/>
          <w:sz w:val="24"/>
          <w:szCs w:val="24"/>
          <w:lang w:val="cs-CZ"/>
        </w:rPr>
        <w:t xml:space="preserve">                </w:t>
      </w:r>
      <w:r>
        <w:rPr>
          <w:color w:val="auto"/>
          <w:sz w:val="24"/>
          <w:szCs w:val="24"/>
          <w:lang w:val="cs-CZ"/>
        </w:rPr>
        <w:tab/>
        <w:t xml:space="preserve">  </w:t>
      </w:r>
      <w:r>
        <w:rPr>
          <w:color w:val="auto"/>
          <w:sz w:val="24"/>
          <w:szCs w:val="24"/>
        </w:rPr>
        <w:t xml:space="preserve"> ………………………………</w:t>
      </w:r>
    </w:p>
    <w:p w:rsidR="00576DB4" w:rsidRPr="00742F8E" w:rsidRDefault="00856436" w:rsidP="00576DB4">
      <w:pPr>
        <w:pStyle w:val="Zkladntext1kurziva"/>
        <w:spacing w:after="0"/>
        <w:rPr>
          <w:i w:val="0"/>
          <w:iCs w:val="0"/>
          <w:color w:val="auto"/>
          <w:sz w:val="20"/>
          <w:szCs w:val="20"/>
          <w:lang w:val="cs-CZ"/>
        </w:rPr>
      </w:pPr>
      <w:r w:rsidRPr="00856436">
        <w:rPr>
          <w:i w:val="0"/>
          <w:iCs w:val="0"/>
          <w:color w:val="auto"/>
          <w:sz w:val="24"/>
          <w:szCs w:val="20"/>
          <w:lang w:val="cs-CZ"/>
        </w:rPr>
        <w:t>Armádní Servisní, příspěvková organizace</w:t>
      </w:r>
      <w:r w:rsidR="00576DB4" w:rsidRPr="00742F8E">
        <w:rPr>
          <w:i w:val="0"/>
          <w:iCs w:val="0"/>
          <w:color w:val="auto"/>
          <w:sz w:val="20"/>
          <w:szCs w:val="20"/>
          <w:lang w:val="cs-CZ"/>
        </w:rPr>
        <w:tab/>
      </w:r>
      <w:r w:rsidR="00576DB4" w:rsidRPr="00742F8E">
        <w:rPr>
          <w:i w:val="0"/>
          <w:iCs w:val="0"/>
          <w:color w:val="auto"/>
          <w:sz w:val="20"/>
          <w:szCs w:val="20"/>
          <w:lang w:val="cs-CZ"/>
        </w:rPr>
        <w:tab/>
      </w:r>
      <w:r w:rsidR="00576DB4" w:rsidRPr="00742F8E">
        <w:rPr>
          <w:i w:val="0"/>
          <w:iCs w:val="0"/>
          <w:color w:val="auto"/>
          <w:sz w:val="20"/>
          <w:szCs w:val="20"/>
          <w:lang w:val="cs-CZ"/>
        </w:rPr>
        <w:tab/>
      </w:r>
      <w:r w:rsidR="00576DB4" w:rsidRPr="00742F8E">
        <w:rPr>
          <w:i w:val="0"/>
          <w:iCs w:val="0"/>
          <w:color w:val="auto"/>
          <w:sz w:val="20"/>
          <w:szCs w:val="20"/>
          <w:lang w:val="cs-CZ"/>
        </w:rPr>
        <w:tab/>
      </w:r>
      <w:r w:rsidR="00576DB4">
        <w:rPr>
          <w:i w:val="0"/>
          <w:iCs w:val="0"/>
          <w:color w:val="auto"/>
          <w:sz w:val="20"/>
          <w:szCs w:val="20"/>
          <w:lang w:val="cs-CZ"/>
        </w:rPr>
        <w:t xml:space="preserve">       </w:t>
      </w:r>
      <w:r w:rsidR="00576DB4" w:rsidRPr="00742F8E">
        <w:rPr>
          <w:i w:val="0"/>
          <w:iCs w:val="0"/>
          <w:color w:val="auto"/>
          <w:sz w:val="20"/>
          <w:szCs w:val="20"/>
          <w:lang w:val="cs-CZ"/>
        </w:rPr>
        <w:t xml:space="preserve"> </w:t>
      </w:r>
      <w:r w:rsidR="00074669">
        <w:rPr>
          <w:i w:val="0"/>
          <w:iCs w:val="0"/>
          <w:color w:val="auto"/>
          <w:sz w:val="20"/>
          <w:szCs w:val="20"/>
          <w:lang w:val="cs-CZ"/>
        </w:rPr>
        <w:t xml:space="preserve">      </w:t>
      </w:r>
      <w:r w:rsidR="00074669" w:rsidRPr="00074669">
        <w:rPr>
          <w:i w:val="0"/>
          <w:iCs w:val="0"/>
          <w:color w:val="auto"/>
          <w:sz w:val="20"/>
          <w:szCs w:val="20"/>
          <w:highlight w:val="yellow"/>
          <w:lang w:val="cs-CZ"/>
        </w:rPr>
        <w:t>.………………………</w:t>
      </w:r>
    </w:p>
    <w:p w:rsidR="00576DB4" w:rsidRPr="008B3A0C" w:rsidRDefault="00576DB4" w:rsidP="00074669">
      <w:pPr>
        <w:pStyle w:val="Zkladntext1kurziva"/>
        <w:tabs>
          <w:tab w:val="left" w:pos="7035"/>
        </w:tabs>
        <w:spacing w:after="0"/>
      </w:pPr>
      <w:r w:rsidRPr="00310E6E">
        <w:rPr>
          <w:i w:val="0"/>
          <w:iCs w:val="0"/>
          <w:color w:val="auto"/>
          <w:sz w:val="24"/>
          <w:szCs w:val="24"/>
        </w:rPr>
        <w:t xml:space="preserve">   </w:t>
      </w:r>
      <w:r>
        <w:rPr>
          <w:i w:val="0"/>
          <w:iCs w:val="0"/>
          <w:color w:val="auto"/>
          <w:sz w:val="24"/>
          <w:szCs w:val="24"/>
          <w:lang w:val="cs-CZ"/>
        </w:rPr>
        <w:t xml:space="preserve"> </w:t>
      </w:r>
      <w:r w:rsidR="00856436">
        <w:rPr>
          <w:i w:val="0"/>
          <w:iCs w:val="0"/>
          <w:color w:val="auto"/>
          <w:sz w:val="24"/>
          <w:szCs w:val="24"/>
          <w:lang w:val="cs-CZ"/>
        </w:rPr>
        <w:t xml:space="preserve">         </w:t>
      </w:r>
      <w:r>
        <w:rPr>
          <w:i w:val="0"/>
          <w:iCs w:val="0"/>
          <w:color w:val="auto"/>
          <w:sz w:val="24"/>
          <w:szCs w:val="24"/>
          <w:lang w:val="cs-CZ"/>
        </w:rPr>
        <w:t xml:space="preserve"> </w:t>
      </w:r>
      <w:r w:rsidR="00856436">
        <w:rPr>
          <w:i w:val="0"/>
          <w:iCs w:val="0"/>
          <w:color w:val="auto"/>
          <w:sz w:val="24"/>
          <w:szCs w:val="24"/>
          <w:lang w:val="cs-CZ"/>
        </w:rPr>
        <w:t>Ing. Martin Lehký</w:t>
      </w:r>
      <w:r w:rsidR="00074669">
        <w:rPr>
          <w:i w:val="0"/>
          <w:iCs w:val="0"/>
          <w:color w:val="auto"/>
          <w:sz w:val="24"/>
          <w:szCs w:val="24"/>
          <w:lang w:val="cs-CZ"/>
        </w:rPr>
        <w:tab/>
      </w:r>
      <w:r w:rsidR="00074669" w:rsidRPr="00074669">
        <w:rPr>
          <w:i w:val="0"/>
          <w:iCs w:val="0"/>
          <w:color w:val="auto"/>
          <w:sz w:val="24"/>
          <w:szCs w:val="24"/>
          <w:highlight w:val="yellow"/>
          <w:lang w:val="cs-CZ"/>
        </w:rPr>
        <w:t>……………………</w:t>
      </w:r>
    </w:p>
    <w:p w:rsidR="00576DB4" w:rsidRDefault="00856436" w:rsidP="00074669">
      <w:pPr>
        <w:tabs>
          <w:tab w:val="left" w:pos="709"/>
          <w:tab w:val="left" w:pos="1418"/>
          <w:tab w:val="left" w:pos="2127"/>
          <w:tab w:val="left" w:pos="7035"/>
        </w:tabs>
        <w:rPr>
          <w:lang w:eastAsia="x-none"/>
        </w:rPr>
      </w:pPr>
      <w:r>
        <w:rPr>
          <w:lang w:eastAsia="x-none"/>
        </w:rPr>
        <w:tab/>
        <w:t xml:space="preserve">            ředitel</w:t>
      </w:r>
      <w:r w:rsidR="00074669">
        <w:rPr>
          <w:lang w:eastAsia="x-none"/>
        </w:rPr>
        <w:tab/>
      </w:r>
      <w:r w:rsidR="00074669">
        <w:rPr>
          <w:lang w:eastAsia="x-none"/>
        </w:rPr>
        <w:tab/>
      </w:r>
      <w:r w:rsidR="00074669" w:rsidRPr="00074669">
        <w:rPr>
          <w:highlight w:val="yellow"/>
          <w:lang w:eastAsia="x-none"/>
        </w:rPr>
        <w:t>……………………</w:t>
      </w:r>
    </w:p>
    <w:p w:rsidR="008A295C" w:rsidRDefault="008A295C"/>
    <w:sectPr w:rsidR="008A295C" w:rsidSect="00464C81">
      <w:headerReference w:type="default" r:id="rId9"/>
      <w:footerReference w:type="default" r:id="rId10"/>
      <w:pgSz w:w="11906" w:h="16838"/>
      <w:pgMar w:top="1417" w:right="849" w:bottom="851" w:left="1417" w:header="708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0C7" w:rsidRDefault="00AA00C7">
      <w:r>
        <w:separator/>
      </w:r>
    </w:p>
  </w:endnote>
  <w:endnote w:type="continuationSeparator" w:id="0">
    <w:p w:rsidR="00AA00C7" w:rsidRDefault="00AA0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02B" w:rsidRDefault="00576DB4">
    <w:pPr>
      <w:pStyle w:val="Zpat"/>
      <w:jc w:val="center"/>
      <w:rPr>
        <w:sz w:val="20"/>
        <w:szCs w:val="20"/>
      </w:rPr>
    </w:pPr>
    <w:r>
      <w:rPr>
        <w:sz w:val="20"/>
        <w:szCs w:val="20"/>
      </w:rPr>
      <w:t xml:space="preserve">Strana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051D51">
      <w:rPr>
        <w:noProof/>
        <w:sz w:val="20"/>
        <w:szCs w:val="20"/>
      </w:rPr>
      <w:t>5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(celkem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051D51">
      <w:rPr>
        <w:noProof/>
        <w:sz w:val="20"/>
        <w:szCs w:val="20"/>
      </w:rPr>
      <w:t>5</w:t>
    </w:r>
    <w:r>
      <w:rPr>
        <w:sz w:val="20"/>
        <w:szCs w:val="20"/>
      </w:rPr>
      <w:fldChar w:fldCharType="end"/>
    </w:r>
    <w:r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0C7" w:rsidRDefault="00AA00C7">
      <w:r>
        <w:separator/>
      </w:r>
    </w:p>
  </w:footnote>
  <w:footnote w:type="continuationSeparator" w:id="0">
    <w:p w:rsidR="00AA00C7" w:rsidRDefault="00AA0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02B" w:rsidRPr="008F2433" w:rsidRDefault="00576DB4" w:rsidP="00EC747F">
    <w:pPr>
      <w:pStyle w:val="Zhlav"/>
      <w:jc w:val="center"/>
      <w:rPr>
        <w:sz w:val="20"/>
        <w:szCs w:val="20"/>
        <w:lang w:val="cs-CZ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E274DA">
      <w:rPr>
        <w:sz w:val="20"/>
        <w:szCs w:val="20"/>
      </w:rPr>
      <w:t>Smlouva č.</w:t>
    </w: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F04D9"/>
    <w:multiLevelType w:val="hybridMultilevel"/>
    <w:tmpl w:val="36583D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67993"/>
    <w:multiLevelType w:val="hybridMultilevel"/>
    <w:tmpl w:val="2C88C5AE"/>
    <w:lvl w:ilvl="0" w:tplc="367A48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046E4"/>
    <w:multiLevelType w:val="hybridMultilevel"/>
    <w:tmpl w:val="AF2EEE12"/>
    <w:lvl w:ilvl="0" w:tplc="C1EE6C3E">
      <w:start w:val="1"/>
      <w:numFmt w:val="decimal"/>
      <w:lvlText w:val="%1."/>
      <w:lvlJc w:val="left"/>
      <w:pPr>
        <w:ind w:left="786" w:hanging="360"/>
      </w:pPr>
      <w:rPr>
        <w:b w:val="0"/>
        <w:bCs w:val="0"/>
        <w:strike w:val="0"/>
        <w:lang w:val="cs-CZ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36F71"/>
    <w:multiLevelType w:val="hybridMultilevel"/>
    <w:tmpl w:val="D40C8E36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95033"/>
    <w:multiLevelType w:val="hybridMultilevel"/>
    <w:tmpl w:val="439C46BA"/>
    <w:lvl w:ilvl="0" w:tplc="9AD8C2B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6114D"/>
    <w:multiLevelType w:val="hybridMultilevel"/>
    <w:tmpl w:val="E1A065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D3C7D"/>
    <w:multiLevelType w:val="hybridMultilevel"/>
    <w:tmpl w:val="E1A065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177BB"/>
    <w:multiLevelType w:val="hybridMultilevel"/>
    <w:tmpl w:val="160627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83553"/>
    <w:multiLevelType w:val="hybridMultilevel"/>
    <w:tmpl w:val="36583D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90082"/>
    <w:multiLevelType w:val="hybridMultilevel"/>
    <w:tmpl w:val="36583D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1" w15:restartNumberingAfterBreak="0">
    <w:nsid w:val="664668A2"/>
    <w:multiLevelType w:val="hybridMultilevel"/>
    <w:tmpl w:val="36583D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64144"/>
    <w:multiLevelType w:val="hybridMultilevel"/>
    <w:tmpl w:val="905221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6D7BA7"/>
    <w:multiLevelType w:val="hybridMultilevel"/>
    <w:tmpl w:val="905221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102798"/>
    <w:multiLevelType w:val="hybridMultilevel"/>
    <w:tmpl w:val="36583D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9"/>
  </w:num>
  <w:num w:numId="5">
    <w:abstractNumId w:val="1"/>
  </w:num>
  <w:num w:numId="6">
    <w:abstractNumId w:val="12"/>
  </w:num>
  <w:num w:numId="7">
    <w:abstractNumId w:val="7"/>
  </w:num>
  <w:num w:numId="8">
    <w:abstractNumId w:val="6"/>
  </w:num>
  <w:num w:numId="9">
    <w:abstractNumId w:val="4"/>
  </w:num>
  <w:num w:numId="10">
    <w:abstractNumId w:val="8"/>
  </w:num>
  <w:num w:numId="11">
    <w:abstractNumId w:val="0"/>
  </w:num>
  <w:num w:numId="12">
    <w:abstractNumId w:val="14"/>
  </w:num>
  <w:num w:numId="13">
    <w:abstractNumId w:val="13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B4"/>
    <w:rsid w:val="000033A1"/>
    <w:rsid w:val="00003A88"/>
    <w:rsid w:val="0001452E"/>
    <w:rsid w:val="000223C9"/>
    <w:rsid w:val="00051D51"/>
    <w:rsid w:val="000547F5"/>
    <w:rsid w:val="0005729C"/>
    <w:rsid w:val="0007144D"/>
    <w:rsid w:val="00073503"/>
    <w:rsid w:val="00074669"/>
    <w:rsid w:val="000B267B"/>
    <w:rsid w:val="000F578A"/>
    <w:rsid w:val="00103BC8"/>
    <w:rsid w:val="0015066B"/>
    <w:rsid w:val="00193E59"/>
    <w:rsid w:val="001B025E"/>
    <w:rsid w:val="001B664A"/>
    <w:rsid w:val="001F6FC3"/>
    <w:rsid w:val="00200E80"/>
    <w:rsid w:val="0021761C"/>
    <w:rsid w:val="002272EA"/>
    <w:rsid w:val="00246D13"/>
    <w:rsid w:val="00250C82"/>
    <w:rsid w:val="00255B44"/>
    <w:rsid w:val="002B3B44"/>
    <w:rsid w:val="002D3702"/>
    <w:rsid w:val="002E3DB0"/>
    <w:rsid w:val="0032017C"/>
    <w:rsid w:val="00320E2C"/>
    <w:rsid w:val="003372D9"/>
    <w:rsid w:val="00337A48"/>
    <w:rsid w:val="0034715A"/>
    <w:rsid w:val="003648FB"/>
    <w:rsid w:val="00364C3D"/>
    <w:rsid w:val="003B200D"/>
    <w:rsid w:val="003F0EB7"/>
    <w:rsid w:val="00400E11"/>
    <w:rsid w:val="00417DC1"/>
    <w:rsid w:val="00423BCB"/>
    <w:rsid w:val="004254FD"/>
    <w:rsid w:val="00435E7A"/>
    <w:rsid w:val="0044344E"/>
    <w:rsid w:val="004465E0"/>
    <w:rsid w:val="00464C81"/>
    <w:rsid w:val="00472938"/>
    <w:rsid w:val="00480ED2"/>
    <w:rsid w:val="00497CE4"/>
    <w:rsid w:val="004A5459"/>
    <w:rsid w:val="004C3262"/>
    <w:rsid w:val="004D53C3"/>
    <w:rsid w:val="004E7F71"/>
    <w:rsid w:val="00521C7D"/>
    <w:rsid w:val="00537791"/>
    <w:rsid w:val="00546435"/>
    <w:rsid w:val="00560C5C"/>
    <w:rsid w:val="00576DB4"/>
    <w:rsid w:val="005E2758"/>
    <w:rsid w:val="005F183F"/>
    <w:rsid w:val="00646C6C"/>
    <w:rsid w:val="0065003C"/>
    <w:rsid w:val="00687AAC"/>
    <w:rsid w:val="00692D59"/>
    <w:rsid w:val="006C092E"/>
    <w:rsid w:val="006D4765"/>
    <w:rsid w:val="006E6731"/>
    <w:rsid w:val="006E70AC"/>
    <w:rsid w:val="006F1FAE"/>
    <w:rsid w:val="00723449"/>
    <w:rsid w:val="00731583"/>
    <w:rsid w:val="00785E20"/>
    <w:rsid w:val="00786852"/>
    <w:rsid w:val="00792CD7"/>
    <w:rsid w:val="007B7B80"/>
    <w:rsid w:val="007D3D5A"/>
    <w:rsid w:val="007E7643"/>
    <w:rsid w:val="007F779A"/>
    <w:rsid w:val="0082472D"/>
    <w:rsid w:val="0083171C"/>
    <w:rsid w:val="00840BD0"/>
    <w:rsid w:val="00856436"/>
    <w:rsid w:val="008875EA"/>
    <w:rsid w:val="00891010"/>
    <w:rsid w:val="008A295C"/>
    <w:rsid w:val="008A6D06"/>
    <w:rsid w:val="008F15BE"/>
    <w:rsid w:val="00921440"/>
    <w:rsid w:val="0094512F"/>
    <w:rsid w:val="009A3D6F"/>
    <w:rsid w:val="009B0F76"/>
    <w:rsid w:val="009B15DF"/>
    <w:rsid w:val="009E402B"/>
    <w:rsid w:val="00A264E7"/>
    <w:rsid w:val="00A31AB5"/>
    <w:rsid w:val="00A36A8B"/>
    <w:rsid w:val="00A50AF6"/>
    <w:rsid w:val="00A6731B"/>
    <w:rsid w:val="00A81CD0"/>
    <w:rsid w:val="00A84E35"/>
    <w:rsid w:val="00AA00C7"/>
    <w:rsid w:val="00AA09E2"/>
    <w:rsid w:val="00AA38E1"/>
    <w:rsid w:val="00AD1D1C"/>
    <w:rsid w:val="00AE2D1F"/>
    <w:rsid w:val="00B030AB"/>
    <w:rsid w:val="00B136ED"/>
    <w:rsid w:val="00B22D2C"/>
    <w:rsid w:val="00B53936"/>
    <w:rsid w:val="00B539F8"/>
    <w:rsid w:val="00B542A4"/>
    <w:rsid w:val="00BB50AC"/>
    <w:rsid w:val="00BE5567"/>
    <w:rsid w:val="00C108B8"/>
    <w:rsid w:val="00C12400"/>
    <w:rsid w:val="00C14494"/>
    <w:rsid w:val="00C406C9"/>
    <w:rsid w:val="00C43A3C"/>
    <w:rsid w:val="00C60280"/>
    <w:rsid w:val="00C72A61"/>
    <w:rsid w:val="00C86273"/>
    <w:rsid w:val="00CB0517"/>
    <w:rsid w:val="00CB2D67"/>
    <w:rsid w:val="00CE1D89"/>
    <w:rsid w:val="00CE4971"/>
    <w:rsid w:val="00CF0B1A"/>
    <w:rsid w:val="00CF42E4"/>
    <w:rsid w:val="00D502CC"/>
    <w:rsid w:val="00D531B1"/>
    <w:rsid w:val="00D560A5"/>
    <w:rsid w:val="00D94199"/>
    <w:rsid w:val="00DA1EDA"/>
    <w:rsid w:val="00DA2B68"/>
    <w:rsid w:val="00DB64DF"/>
    <w:rsid w:val="00DC2693"/>
    <w:rsid w:val="00E033E4"/>
    <w:rsid w:val="00E327DF"/>
    <w:rsid w:val="00E37675"/>
    <w:rsid w:val="00E41A0B"/>
    <w:rsid w:val="00E50390"/>
    <w:rsid w:val="00E74DCC"/>
    <w:rsid w:val="00EA528B"/>
    <w:rsid w:val="00EB57F2"/>
    <w:rsid w:val="00EB7C4B"/>
    <w:rsid w:val="00ED0875"/>
    <w:rsid w:val="00ED20A2"/>
    <w:rsid w:val="00EF1F5C"/>
    <w:rsid w:val="00F03612"/>
    <w:rsid w:val="00F038EC"/>
    <w:rsid w:val="00F24335"/>
    <w:rsid w:val="00F44DCB"/>
    <w:rsid w:val="00F667F0"/>
    <w:rsid w:val="00F67B2F"/>
    <w:rsid w:val="00F80B2E"/>
    <w:rsid w:val="00F8462B"/>
    <w:rsid w:val="00F87110"/>
    <w:rsid w:val="00FA2EE6"/>
    <w:rsid w:val="00FA33BA"/>
    <w:rsid w:val="00FB6D98"/>
    <w:rsid w:val="00FB70AF"/>
    <w:rsid w:val="00FD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60E42-91EF-4A2F-907B-9498B3D26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kurziva">
    <w:name w:val="Základní text +1 [kurziva]"/>
    <w:basedOn w:val="Zkladntext"/>
    <w:next w:val="Zkladntext"/>
    <w:uiPriority w:val="99"/>
    <w:rsid w:val="00576DB4"/>
    <w:pPr>
      <w:spacing w:after="57"/>
    </w:pPr>
    <w:rPr>
      <w:i/>
      <w:iCs/>
    </w:rPr>
  </w:style>
  <w:style w:type="paragraph" w:customStyle="1" w:styleId="podpisy2">
    <w:name w:val="podpisy 2"/>
    <w:basedOn w:val="podpis"/>
    <w:next w:val="Zkladntext"/>
    <w:uiPriority w:val="99"/>
    <w:rsid w:val="00576DB4"/>
    <w:pPr>
      <w:tabs>
        <w:tab w:val="clear" w:pos="3969"/>
        <w:tab w:val="center" w:pos="1304"/>
        <w:tab w:val="center" w:pos="4422"/>
      </w:tabs>
    </w:pPr>
  </w:style>
  <w:style w:type="paragraph" w:customStyle="1" w:styleId="NadpisPoznmky">
    <w:name w:val="Nadpis Poznámky"/>
    <w:next w:val="Zkladntext"/>
    <w:rsid w:val="00576DB4"/>
    <w:pPr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podpis">
    <w:name w:val="podpis"/>
    <w:basedOn w:val="Zkladntext"/>
    <w:next w:val="Zkladntext"/>
    <w:uiPriority w:val="99"/>
    <w:rsid w:val="00576DB4"/>
    <w:pPr>
      <w:tabs>
        <w:tab w:val="center" w:pos="3969"/>
      </w:tabs>
    </w:pPr>
  </w:style>
  <w:style w:type="paragraph" w:styleId="Zkladntext">
    <w:name w:val="Body Text"/>
    <w:basedOn w:val="Normln"/>
    <w:link w:val="ZkladntextChar"/>
    <w:rsid w:val="00576DB4"/>
    <w:pPr>
      <w:autoSpaceDE w:val="0"/>
      <w:autoSpaceDN w:val="0"/>
      <w:adjustRightInd w:val="0"/>
      <w:spacing w:line="220" w:lineRule="atLeast"/>
      <w:jc w:val="both"/>
    </w:pPr>
    <w:rPr>
      <w:color w:val="000000"/>
      <w:sz w:val="18"/>
      <w:szCs w:val="18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576DB4"/>
    <w:rPr>
      <w:rFonts w:ascii="Times New Roman" w:eastAsia="Times New Roman" w:hAnsi="Times New Roman" w:cs="Times New Roman"/>
      <w:color w:val="000000"/>
      <w:sz w:val="18"/>
      <w:szCs w:val="18"/>
      <w:lang w:val="x-none" w:eastAsia="x-none"/>
    </w:rPr>
  </w:style>
  <w:style w:type="paragraph" w:styleId="Zhlav">
    <w:name w:val="header"/>
    <w:basedOn w:val="Normln"/>
    <w:link w:val="ZhlavChar"/>
    <w:uiPriority w:val="99"/>
    <w:rsid w:val="00576DB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576D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rsid w:val="00576DB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576D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rsid w:val="00576DB4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76D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576DB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27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75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Bodytext4">
    <w:name w:val="Body text (4)_"/>
    <w:basedOn w:val="Standardnpsmoodstavce"/>
    <w:link w:val="Bodytext40"/>
    <w:rsid w:val="002272EA"/>
    <w:rPr>
      <w:b/>
      <w:bCs/>
      <w:shd w:val="clear" w:color="auto" w:fill="FFFFFF"/>
    </w:rPr>
  </w:style>
  <w:style w:type="character" w:customStyle="1" w:styleId="Bodytext2">
    <w:name w:val="Body text (2)"/>
    <w:basedOn w:val="Standardnpsmoodstavce"/>
    <w:rsid w:val="0022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paragraph" w:customStyle="1" w:styleId="Bodytext40">
    <w:name w:val="Body text (4)"/>
    <w:basedOn w:val="Normln"/>
    <w:link w:val="Bodytext4"/>
    <w:rsid w:val="002272EA"/>
    <w:pPr>
      <w:widowControl w:val="0"/>
      <w:shd w:val="clear" w:color="auto" w:fill="FFFFFF"/>
      <w:spacing w:after="440" w:line="24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37A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2E27A-535D-45DC-B3C6-6E8BBE1B2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5</Pages>
  <Words>1570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Kettnerová</dc:creator>
  <cp:lastModifiedBy>OKAPOVA Eliska</cp:lastModifiedBy>
  <cp:revision>125</cp:revision>
  <cp:lastPrinted>2018-10-19T09:07:00Z</cp:lastPrinted>
  <dcterms:created xsi:type="dcterms:W3CDTF">2018-10-24T07:13:00Z</dcterms:created>
  <dcterms:modified xsi:type="dcterms:W3CDTF">2018-10-29T08:34:00Z</dcterms:modified>
</cp:coreProperties>
</file>