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  <w:t xml:space="preserve">   kupní smlouva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</w:pP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 xml:space="preserve">uzavřená podle </w:t>
      </w:r>
      <w:proofErr w:type="spellStart"/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ust</w:t>
      </w:r>
      <w:proofErr w:type="spellEnd"/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. § 2079 a násl. občanského zákoníku mezi smluvními stranami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Prodávající: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04D9A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val="cs-CZ" w:eastAsia="cs-CZ"/>
        </w:rPr>
        <w:t>………………………………………………</w:t>
      </w:r>
      <w:proofErr w:type="gramStart"/>
      <w:r w:rsidRPr="00404D9A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val="cs-CZ" w:eastAsia="cs-CZ"/>
        </w:rPr>
        <w:t>…..</w:t>
      </w:r>
      <w:proofErr w:type="gramEnd"/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………………………………………………</w:t>
      </w:r>
      <w:proofErr w:type="gramStart"/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…..</w:t>
      </w:r>
      <w:proofErr w:type="gramEnd"/>
    </w:p>
    <w:p w:rsidR="00483627" w:rsidRPr="00483627" w:rsidRDefault="00483627" w:rsidP="00483627">
      <w:pPr>
        <w:ind w:left="2127" w:hanging="2127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Zapsaný: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………………………………………………</w:t>
      </w:r>
      <w:proofErr w:type="gramStart"/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…..</w:t>
      </w:r>
      <w:proofErr w:type="gramEnd"/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Zastoupený: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………………………………………………</w:t>
      </w:r>
      <w:proofErr w:type="gramStart"/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…..</w:t>
      </w:r>
      <w:proofErr w:type="gramEnd"/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IČ: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………………………………………………</w:t>
      </w:r>
      <w:proofErr w:type="gramStart"/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…..</w:t>
      </w:r>
      <w:proofErr w:type="gramEnd"/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DIČ: 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………………………………………………</w:t>
      </w:r>
      <w:proofErr w:type="gramStart"/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…..</w:t>
      </w:r>
      <w:proofErr w:type="gramEnd"/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Bankovní spojení: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………………………………………………</w:t>
      </w:r>
      <w:proofErr w:type="gramStart"/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…..</w:t>
      </w:r>
      <w:proofErr w:type="gramEnd"/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Tel./Fax.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………………………………………………</w:t>
      </w:r>
      <w:proofErr w:type="gramStart"/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…..</w:t>
      </w:r>
      <w:proofErr w:type="gramEnd"/>
    </w:p>
    <w:p w:rsidR="00483627" w:rsidRPr="00483627" w:rsidRDefault="00483627" w:rsidP="00483627">
      <w:pPr>
        <w:rPr>
          <w:rFonts w:ascii="Times New Roman" w:eastAsia="Times New Roman" w:hAnsi="Times New Roman" w:cs="Times New Roman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ID datové schránky: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………………………………………………</w:t>
      </w:r>
      <w:proofErr w:type="gramStart"/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…..</w:t>
      </w:r>
      <w:proofErr w:type="gramEnd"/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(dále jen prodávající)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a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Kupující: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Armádní Servisní, příspěvková organizace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 xml:space="preserve">Podbabská 1589/1, 160 00 Praha 6 - Dejvice 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zapsaná: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 xml:space="preserve">v OR u Městského soudu v Praze pod </w:t>
      </w:r>
      <w:proofErr w:type="spellStart"/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</w:t>
      </w:r>
      <w:proofErr w:type="spellEnd"/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zn. PR1342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jejímž jménem jedná: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Ing. Martin Lehký, ředitel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IČO: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60460580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CZ60460580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dugmkm6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bankovní spojení: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 xml:space="preserve">ČNB Praha 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číslo účtu: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30523881/0710</w:t>
      </w:r>
    </w:p>
    <w:p w:rsidR="00483627" w:rsidRPr="00483627" w:rsidRDefault="00493FF4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oprávněn jednat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:rsidR="00493FF4" w:rsidRDefault="009663F4" w:rsidP="009663F4">
      <w:pPr>
        <w:tabs>
          <w:tab w:val="left" w:pos="2835"/>
        </w:tabs>
        <w:rPr>
          <w:rStyle w:val="Hypertextovodkaz"/>
          <w:b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 věcech technických: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93FF4" w:rsidRPr="00493FF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Vojtěch Hubáček, tel. </w:t>
      </w:r>
      <w:r w:rsidR="00493FF4" w:rsidRPr="00493FF4">
        <w:rPr>
          <w:rFonts w:ascii="Times New Roman" w:hAnsi="Times New Roman" w:cs="Times New Roman"/>
          <w:bCs/>
          <w:sz w:val="24"/>
          <w:szCs w:val="24"/>
        </w:rPr>
        <w:t>973 204 174</w:t>
      </w:r>
      <w:r w:rsidR="00493FF4" w:rsidRPr="00493FF4">
        <w:rPr>
          <w:rFonts w:ascii="Times New Roman" w:hAnsi="Times New Roman" w:cs="Times New Roman"/>
          <w:sz w:val="24"/>
          <w:szCs w:val="24"/>
        </w:rPr>
        <w:tab/>
      </w:r>
      <w:r w:rsidR="00493FF4" w:rsidRPr="00493FF4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493FF4" w:rsidRPr="00493FF4">
          <w:rPr>
            <w:rStyle w:val="Hypertextovodkaz"/>
            <w:rFonts w:ascii="Times New Roman" w:hAnsi="Times New Roman" w:cs="Times New Roman"/>
            <w:sz w:val="24"/>
            <w:szCs w:val="24"/>
          </w:rPr>
          <w:t>vojtech.hubacek@as-po.cz</w:t>
        </w:r>
      </w:hyperlink>
      <w:r w:rsidR="00493FF4" w:rsidRPr="00A62BF9">
        <w:rPr>
          <w:rStyle w:val="Hypertextovodkaz"/>
          <w:sz w:val="24"/>
          <w:szCs w:val="24"/>
        </w:rPr>
        <w:t xml:space="preserve"> 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A833E9">
      <w:pPr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(dále jen kupující)</w:t>
      </w:r>
    </w:p>
    <w:p w:rsid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val="cs-CZ" w:eastAsia="cs-CZ"/>
        </w:rPr>
      </w:pPr>
    </w:p>
    <w:p w:rsidR="00F23272" w:rsidRPr="00483627" w:rsidRDefault="00F23272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val="cs-CZ" w:eastAsia="cs-CZ"/>
        </w:rPr>
      </w:pP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I.</w:t>
      </w:r>
      <w:r w:rsidR="00A833E9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PŘEDMĚT SMLOUVY</w:t>
      </w:r>
    </w:p>
    <w:p w:rsidR="00483627" w:rsidRPr="00483627" w:rsidRDefault="00483627" w:rsidP="00483627">
      <w:pPr>
        <w:ind w:left="-284"/>
        <w:jc w:val="both"/>
        <w:rPr>
          <w:rFonts w:ascii="Arial" w:eastAsia="Times New Roman" w:hAnsi="Arial" w:cs="Arial"/>
          <w:lang w:val="cs-CZ" w:eastAsia="cs-CZ"/>
        </w:rPr>
      </w:pPr>
    </w:p>
    <w:p w:rsidR="008D396F" w:rsidRPr="00DA5362" w:rsidRDefault="008D396F" w:rsidP="00177785">
      <w:pPr>
        <w:pStyle w:val="Odstavecseseznamem"/>
        <w:numPr>
          <w:ilvl w:val="0"/>
          <w:numId w:val="8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A536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Předmětem této kupní smlouvy </w:t>
      </w:r>
      <w:r w:rsidRPr="00DA5362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dodávka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5362" w:rsidRPr="00DA5362">
        <w:rPr>
          <w:rFonts w:ascii="Times New Roman" w:hAnsi="Times New Roman" w:cs="Times New Roman"/>
          <w:sz w:val="24"/>
          <w:szCs w:val="24"/>
        </w:rPr>
        <w:t>13-ti</w:t>
      </w:r>
      <w:proofErr w:type="gram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nových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automobilů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homologovaným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technicky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způsobilého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typu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smyslu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r w:rsidR="00DA5362" w:rsidRPr="00DA5362">
        <w:rPr>
          <w:rFonts w:ascii="Times New Roman" w:hAnsi="Times New Roman" w:cs="Times New Roman"/>
          <w:sz w:val="24"/>
          <w:szCs w:val="24"/>
        </w:rPr>
        <w:br/>
        <w:t xml:space="preserve">č. 56/2001 Sb., o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podmínkách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provozu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vozidel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pozemních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komunikacích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, a o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změně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č. 168/1999 Sb., o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pojištění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odpovědnosti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škodu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způsobenou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provozem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vozidla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změně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některých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souvisejících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zákonů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pojištění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odpovědnosti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provozu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vozidla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), ve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znění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č. 307/1999 Sb. a ve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znění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pozdějších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předpisů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>, v 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souladu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technickými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parametry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výbavou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dle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požadavků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kupujícího</w:t>
      </w:r>
      <w:proofErr w:type="spellEnd"/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r w:rsidR="003B356F">
        <w:rPr>
          <w:rFonts w:ascii="Times New Roman" w:hAnsi="Times New Roman" w:cs="Times New Roman"/>
          <w:sz w:val="24"/>
          <w:szCs w:val="24"/>
        </w:rPr>
        <w:t>–</w:t>
      </w:r>
      <w:r w:rsidR="00DA5362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specifikace</w:t>
      </w:r>
      <w:proofErr w:type="spellEnd"/>
      <w:r w:rsidR="003B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56F">
        <w:rPr>
          <w:rFonts w:ascii="Times New Roman" w:hAnsi="Times New Roman" w:cs="Times New Roman"/>
          <w:sz w:val="24"/>
          <w:szCs w:val="24"/>
        </w:rPr>
        <w:t>vč</w:t>
      </w:r>
      <w:proofErr w:type="spellEnd"/>
      <w:r w:rsidR="003B35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356F">
        <w:rPr>
          <w:rFonts w:ascii="Times New Roman" w:hAnsi="Times New Roman" w:cs="Times New Roman"/>
          <w:sz w:val="24"/>
          <w:szCs w:val="24"/>
        </w:rPr>
        <w:t>ocenění</w:t>
      </w:r>
      <w:proofErr w:type="spellEnd"/>
      <w:r w:rsidRPr="00DA5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362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Pr="00DA536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A5362">
        <w:rPr>
          <w:rFonts w:ascii="Times New Roman" w:hAnsi="Times New Roman" w:cs="Times New Roman"/>
          <w:sz w:val="24"/>
          <w:szCs w:val="24"/>
        </w:rPr>
        <w:t>nedílnou</w:t>
      </w:r>
      <w:proofErr w:type="spellEnd"/>
      <w:r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62">
        <w:rPr>
          <w:rFonts w:ascii="Times New Roman" w:hAnsi="Times New Roman" w:cs="Times New Roman"/>
          <w:sz w:val="24"/>
          <w:szCs w:val="24"/>
        </w:rPr>
        <w:t>přílohou</w:t>
      </w:r>
      <w:proofErr w:type="spellEnd"/>
      <w:r w:rsidRPr="00DA5362">
        <w:rPr>
          <w:rFonts w:ascii="Times New Roman" w:hAnsi="Times New Roman" w:cs="Times New Roman"/>
          <w:sz w:val="24"/>
          <w:szCs w:val="24"/>
        </w:rPr>
        <w:t xml:space="preserve"> č. 1 </w:t>
      </w:r>
      <w:proofErr w:type="spellStart"/>
      <w:r w:rsidRPr="00DA5362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362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DA5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362">
        <w:rPr>
          <w:rFonts w:ascii="Times New Roman" w:hAnsi="Times New Roman" w:cs="Times New Roman"/>
          <w:sz w:val="24"/>
          <w:szCs w:val="24"/>
        </w:rPr>
        <w:t>kupujícímu</w:t>
      </w:r>
      <w:proofErr w:type="spellEnd"/>
      <w:r w:rsidRPr="00DA5362">
        <w:rPr>
          <w:rFonts w:ascii="Times New Roman" w:hAnsi="Times New Roman" w:cs="Times New Roman"/>
          <w:sz w:val="24"/>
          <w:szCs w:val="24"/>
        </w:rPr>
        <w:t>.</w:t>
      </w:r>
      <w:r w:rsidR="002F7086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086" w:rsidRPr="00DA5362">
        <w:rPr>
          <w:rFonts w:ascii="Times New Roman" w:hAnsi="Times New Roman" w:cs="Times New Roman"/>
          <w:sz w:val="24"/>
          <w:szCs w:val="24"/>
        </w:rPr>
        <w:t>Součástí</w:t>
      </w:r>
      <w:proofErr w:type="spellEnd"/>
      <w:r w:rsidR="002F7086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086" w:rsidRPr="00DA5362">
        <w:rPr>
          <w:rFonts w:ascii="Times New Roman" w:hAnsi="Times New Roman" w:cs="Times New Roman"/>
          <w:sz w:val="24"/>
          <w:szCs w:val="24"/>
        </w:rPr>
        <w:t>předmětu</w:t>
      </w:r>
      <w:proofErr w:type="spellEnd"/>
      <w:r w:rsidR="002F7086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62" w:rsidRPr="00DA5362">
        <w:rPr>
          <w:rFonts w:ascii="Times New Roman" w:hAnsi="Times New Roman" w:cs="Times New Roman"/>
          <w:sz w:val="24"/>
          <w:szCs w:val="24"/>
        </w:rPr>
        <w:t>plnění</w:t>
      </w:r>
      <w:proofErr w:type="spellEnd"/>
      <w:r w:rsidR="002F7086" w:rsidRPr="00DA536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F7086" w:rsidRPr="00DA5362">
        <w:rPr>
          <w:rFonts w:ascii="Times New Roman" w:hAnsi="Times New Roman" w:cs="Times New Roman"/>
          <w:sz w:val="24"/>
          <w:szCs w:val="24"/>
        </w:rPr>
        <w:t>přihlášení</w:t>
      </w:r>
      <w:proofErr w:type="spellEnd"/>
      <w:r w:rsidR="002F7086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086" w:rsidRPr="00DA5362">
        <w:rPr>
          <w:rFonts w:ascii="Times New Roman" w:hAnsi="Times New Roman" w:cs="Times New Roman"/>
          <w:sz w:val="24"/>
          <w:szCs w:val="24"/>
        </w:rPr>
        <w:t>vozidel</w:t>
      </w:r>
      <w:proofErr w:type="spellEnd"/>
      <w:r w:rsidR="002F7086" w:rsidRPr="00DA536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F7086" w:rsidRPr="00DA5362">
        <w:rPr>
          <w:rFonts w:ascii="Times New Roman" w:hAnsi="Times New Roman" w:cs="Times New Roman"/>
          <w:sz w:val="24"/>
          <w:szCs w:val="24"/>
        </w:rPr>
        <w:t>registru</w:t>
      </w:r>
      <w:proofErr w:type="spellEnd"/>
      <w:r w:rsidR="002F7086" w:rsidRPr="00DA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086" w:rsidRPr="00DA5362">
        <w:rPr>
          <w:rFonts w:ascii="Times New Roman" w:hAnsi="Times New Roman" w:cs="Times New Roman"/>
          <w:sz w:val="24"/>
          <w:szCs w:val="24"/>
        </w:rPr>
        <w:t>vozidel</w:t>
      </w:r>
      <w:proofErr w:type="spellEnd"/>
      <w:r w:rsidR="00583445">
        <w:rPr>
          <w:rFonts w:ascii="Times New Roman" w:hAnsi="Times New Roman" w:cs="Times New Roman"/>
          <w:sz w:val="24"/>
          <w:szCs w:val="24"/>
        </w:rPr>
        <w:t>.</w:t>
      </w:r>
    </w:p>
    <w:p w:rsidR="00404D9A" w:rsidRPr="00483627" w:rsidRDefault="00404D9A" w:rsidP="00177785">
      <w:pPr>
        <w:suppressAutoHyphens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04D9A" w:rsidRDefault="00483627" w:rsidP="00177785">
      <w:pPr>
        <w:pStyle w:val="Odstavecseseznamem"/>
        <w:numPr>
          <w:ilvl w:val="0"/>
          <w:numId w:val="8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04D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Prodávající se touto smlouvou zavazuje dodat za podmínek v ní sjednaných kupujícímu </w:t>
      </w:r>
      <w:r w:rsidR="00404D9A" w:rsidRPr="00404D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zboží (včetně naložení, </w:t>
      </w:r>
      <w:r w:rsidRPr="00404D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dopravy a složení na místo určení), specifikované v této smlouvě a převést na něj vlastnické právo k tomuto zboží.</w:t>
      </w:r>
    </w:p>
    <w:p w:rsidR="00177785" w:rsidRPr="00177785" w:rsidRDefault="00177785" w:rsidP="00177785">
      <w:pPr>
        <w:pStyle w:val="Odstavecseseznamem"/>
        <w:suppressAutoHyphens/>
        <w:ind w:left="436"/>
        <w:jc w:val="both"/>
        <w:rPr>
          <w:rFonts w:ascii="Times New Roman" w:eastAsia="Times New Roman" w:hAnsi="Times New Roman" w:cs="Times New Roman"/>
          <w:sz w:val="10"/>
          <w:szCs w:val="10"/>
          <w:lang w:val="cs-CZ" w:eastAsia="cs-CZ"/>
        </w:rPr>
      </w:pPr>
    </w:p>
    <w:p w:rsidR="00B6030B" w:rsidRDefault="00483627" w:rsidP="00177785">
      <w:pPr>
        <w:pStyle w:val="Odstavecseseznamem"/>
        <w:numPr>
          <w:ilvl w:val="0"/>
          <w:numId w:val="8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04D9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Kupující se zavazuje zboží převzít a zaplatit za něj sjednanou kupní cenu způsobem a v termínu stanoveném touto smlouvou.</w:t>
      </w:r>
    </w:p>
    <w:p w:rsidR="00177785" w:rsidRPr="00177785" w:rsidRDefault="00177785" w:rsidP="00177785">
      <w:pPr>
        <w:pStyle w:val="Odstavecseseznamem"/>
        <w:suppressAutoHyphens/>
        <w:ind w:left="436"/>
        <w:jc w:val="both"/>
        <w:rPr>
          <w:rFonts w:ascii="Times New Roman" w:eastAsia="Times New Roman" w:hAnsi="Times New Roman" w:cs="Times New Roman"/>
          <w:sz w:val="10"/>
          <w:szCs w:val="10"/>
          <w:lang w:val="cs-CZ" w:eastAsia="cs-CZ"/>
        </w:rPr>
      </w:pPr>
    </w:p>
    <w:p w:rsidR="00B6030B" w:rsidRPr="00EA515E" w:rsidRDefault="00B6030B" w:rsidP="00177785">
      <w:pPr>
        <w:pStyle w:val="Odstavecseseznamem"/>
        <w:numPr>
          <w:ilvl w:val="0"/>
          <w:numId w:val="8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6030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Obě strany se dohodly, že zboží </w:t>
      </w:r>
      <w:proofErr w:type="spellStart"/>
      <w:r w:rsidR="008368C7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B60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30B">
        <w:rPr>
          <w:rFonts w:ascii="Times New Roman" w:hAnsi="Times New Roman" w:cs="Times New Roman"/>
          <w:sz w:val="24"/>
          <w:szCs w:val="24"/>
        </w:rPr>
        <w:t>dodáno</w:t>
      </w:r>
      <w:proofErr w:type="spellEnd"/>
      <w:r w:rsidRPr="00B60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30B">
        <w:rPr>
          <w:rFonts w:ascii="Times New Roman" w:hAnsi="Times New Roman" w:cs="Times New Roman"/>
          <w:sz w:val="24"/>
          <w:szCs w:val="24"/>
        </w:rPr>
        <w:t>postupným</w:t>
      </w:r>
      <w:proofErr w:type="spellEnd"/>
      <w:r w:rsidRPr="00B60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30B">
        <w:rPr>
          <w:rFonts w:ascii="Times New Roman" w:hAnsi="Times New Roman" w:cs="Times New Roman"/>
          <w:sz w:val="24"/>
          <w:szCs w:val="24"/>
        </w:rPr>
        <w:t>plněním</w:t>
      </w:r>
      <w:proofErr w:type="spellEnd"/>
      <w:r w:rsidRPr="00B6030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030B">
        <w:rPr>
          <w:rFonts w:ascii="Times New Roman" w:hAnsi="Times New Roman" w:cs="Times New Roman"/>
          <w:sz w:val="24"/>
          <w:szCs w:val="24"/>
        </w:rPr>
        <w:t>místa</w:t>
      </w:r>
      <w:proofErr w:type="spellEnd"/>
      <w:r w:rsidRPr="00B60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30B">
        <w:rPr>
          <w:rFonts w:ascii="Times New Roman" w:hAnsi="Times New Roman" w:cs="Times New Roman"/>
          <w:sz w:val="24"/>
          <w:szCs w:val="24"/>
        </w:rPr>
        <w:t>plnění</w:t>
      </w:r>
      <w:proofErr w:type="spellEnd"/>
      <w:r w:rsidRPr="00B60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30B">
        <w:rPr>
          <w:rFonts w:ascii="Times New Roman" w:hAnsi="Times New Roman" w:cs="Times New Roman"/>
          <w:sz w:val="24"/>
          <w:szCs w:val="24"/>
        </w:rPr>
        <w:t>uvedeného</w:t>
      </w:r>
      <w:proofErr w:type="spellEnd"/>
      <w:r w:rsidRPr="00B6030B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II. </w:t>
      </w:r>
      <w:proofErr w:type="spellStart"/>
      <w:r>
        <w:rPr>
          <w:rFonts w:ascii="Times New Roman" w:hAnsi="Times New Roman" w:cs="Times New Roman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B60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30B">
        <w:rPr>
          <w:rFonts w:ascii="Times New Roman" w:hAnsi="Times New Roman" w:cs="Times New Roman"/>
          <w:sz w:val="24"/>
          <w:szCs w:val="24"/>
        </w:rPr>
        <w:t>nejpozději</w:t>
      </w:r>
      <w:proofErr w:type="spellEnd"/>
      <w:r w:rsidRPr="00B60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30B">
        <w:rPr>
          <w:rFonts w:ascii="Times New Roman" w:hAnsi="Times New Roman" w:cs="Times New Roman"/>
          <w:sz w:val="24"/>
          <w:szCs w:val="24"/>
        </w:rPr>
        <w:t>však</w:t>
      </w:r>
      <w:proofErr w:type="spellEnd"/>
      <w:r w:rsidRPr="00B6030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030B">
        <w:rPr>
          <w:rFonts w:ascii="Times New Roman" w:hAnsi="Times New Roman" w:cs="Times New Roman"/>
          <w:sz w:val="24"/>
          <w:szCs w:val="24"/>
        </w:rPr>
        <w:t>termínu</w:t>
      </w:r>
      <w:proofErr w:type="spellEnd"/>
      <w:r w:rsidRPr="00B60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30B">
        <w:rPr>
          <w:rFonts w:ascii="Times New Roman" w:hAnsi="Times New Roman" w:cs="Times New Roman"/>
          <w:sz w:val="24"/>
          <w:szCs w:val="24"/>
        </w:rPr>
        <w:t>uvedeného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V. </w:t>
      </w:r>
      <w:proofErr w:type="spellStart"/>
      <w:r>
        <w:rPr>
          <w:rFonts w:ascii="Times New Roman" w:hAnsi="Times New Roman" w:cs="Times New Roman"/>
          <w:sz w:val="24"/>
          <w:szCs w:val="24"/>
        </w:rPr>
        <w:t>této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515E" w:rsidRDefault="00EA515E" w:rsidP="00EA515E">
      <w:pPr>
        <w:pStyle w:val="Odstavecseseznamem"/>
        <w:suppressAutoHyphens/>
        <w:spacing w:line="100" w:lineRule="atLeast"/>
        <w:ind w:left="43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EA515E" w:rsidRPr="00B6030B" w:rsidRDefault="00EA515E" w:rsidP="00EA515E">
      <w:pPr>
        <w:pStyle w:val="Odstavecseseznamem"/>
        <w:suppressAutoHyphens/>
        <w:spacing w:line="100" w:lineRule="atLeast"/>
        <w:ind w:left="43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II.</w:t>
      </w:r>
      <w:r w:rsidR="00A833E9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MÍSTO PLNĚNÍ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cs-CZ"/>
        </w:rPr>
      </w:pPr>
    </w:p>
    <w:p w:rsidR="005273FE" w:rsidRDefault="007141F6" w:rsidP="00DD3FC5">
      <w:pPr>
        <w:tabs>
          <w:tab w:val="left" w:pos="2235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A7336">
        <w:rPr>
          <w:rFonts w:ascii="Times New Roman" w:eastAsia="Calibri" w:hAnsi="Times New Roman" w:cs="Times New Roman"/>
          <w:sz w:val="24"/>
          <w:szCs w:val="24"/>
        </w:rPr>
        <w:t>Adresa</w:t>
      </w:r>
      <w:proofErr w:type="spellEnd"/>
      <w:r w:rsidRPr="002A73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7336">
        <w:rPr>
          <w:rFonts w:ascii="Times New Roman" w:eastAsia="Calibri" w:hAnsi="Times New Roman" w:cs="Times New Roman"/>
          <w:sz w:val="24"/>
          <w:szCs w:val="24"/>
        </w:rPr>
        <w:t>místa</w:t>
      </w:r>
      <w:proofErr w:type="spellEnd"/>
      <w:r w:rsidRPr="002A73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7336">
        <w:rPr>
          <w:rFonts w:ascii="Times New Roman" w:eastAsia="Calibri" w:hAnsi="Times New Roman" w:cs="Times New Roman"/>
          <w:sz w:val="24"/>
          <w:szCs w:val="24"/>
        </w:rPr>
        <w:t>plnění</w:t>
      </w:r>
      <w:proofErr w:type="spellEnd"/>
      <w:r w:rsidR="00546A6E" w:rsidRPr="002A7336">
        <w:rPr>
          <w:rFonts w:ascii="Times New Roman" w:eastAsia="Calibri" w:hAnsi="Times New Roman" w:cs="Times New Roman"/>
          <w:sz w:val="24"/>
          <w:szCs w:val="24"/>
        </w:rPr>
        <w:t>:</w:t>
      </w:r>
      <w:r w:rsidRPr="002A73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7086" w:rsidRPr="002A7336">
        <w:rPr>
          <w:rFonts w:ascii="Times New Roman" w:eastAsia="Calibri" w:hAnsi="Times New Roman" w:cs="Times New Roman"/>
          <w:sz w:val="24"/>
          <w:szCs w:val="24"/>
        </w:rPr>
        <w:t>Armádní</w:t>
      </w:r>
      <w:proofErr w:type="spellEnd"/>
      <w:r w:rsidR="002F7086" w:rsidRPr="002A73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7086" w:rsidRPr="002A7336">
        <w:rPr>
          <w:rFonts w:ascii="Times New Roman" w:eastAsia="Calibri" w:hAnsi="Times New Roman" w:cs="Times New Roman"/>
          <w:sz w:val="24"/>
          <w:szCs w:val="24"/>
        </w:rPr>
        <w:t>Servisní</w:t>
      </w:r>
      <w:proofErr w:type="spellEnd"/>
      <w:r w:rsidR="002F7086" w:rsidRPr="002A7336">
        <w:rPr>
          <w:rFonts w:ascii="Times New Roman" w:eastAsia="Calibri" w:hAnsi="Times New Roman" w:cs="Times New Roman"/>
          <w:sz w:val="24"/>
          <w:szCs w:val="24"/>
        </w:rPr>
        <w:t xml:space="preserve">, p. o., </w:t>
      </w:r>
      <w:proofErr w:type="spellStart"/>
      <w:r w:rsidR="002F7086" w:rsidRPr="002A7336">
        <w:rPr>
          <w:rFonts w:ascii="Times New Roman" w:eastAsia="Calibri" w:hAnsi="Times New Roman" w:cs="Times New Roman"/>
          <w:sz w:val="24"/>
          <w:szCs w:val="24"/>
        </w:rPr>
        <w:t>Podbabská</w:t>
      </w:r>
      <w:proofErr w:type="spellEnd"/>
      <w:r w:rsidR="002F7086" w:rsidRPr="002A7336">
        <w:rPr>
          <w:rFonts w:ascii="Times New Roman" w:eastAsia="Calibri" w:hAnsi="Times New Roman" w:cs="Times New Roman"/>
          <w:sz w:val="24"/>
          <w:szCs w:val="24"/>
        </w:rPr>
        <w:t xml:space="preserve"> 1589/1, Praha 6- </w:t>
      </w:r>
      <w:proofErr w:type="spellStart"/>
      <w:r w:rsidR="002F7086" w:rsidRPr="002A7336">
        <w:rPr>
          <w:rFonts w:ascii="Times New Roman" w:eastAsia="Calibri" w:hAnsi="Times New Roman" w:cs="Times New Roman"/>
          <w:sz w:val="24"/>
          <w:szCs w:val="24"/>
        </w:rPr>
        <w:t>Dejvice</w:t>
      </w:r>
      <w:proofErr w:type="spellEnd"/>
      <w:r w:rsidR="002F7086" w:rsidRPr="002A7336">
        <w:rPr>
          <w:rFonts w:ascii="Times New Roman" w:eastAsia="Calibri" w:hAnsi="Times New Roman" w:cs="Times New Roman"/>
          <w:sz w:val="24"/>
          <w:szCs w:val="24"/>
        </w:rPr>
        <w:t> 160 00</w:t>
      </w:r>
    </w:p>
    <w:p w:rsidR="00177785" w:rsidRPr="002F7086" w:rsidRDefault="00177785" w:rsidP="00DD3FC5">
      <w:pPr>
        <w:tabs>
          <w:tab w:val="left" w:pos="2235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III.</w:t>
      </w:r>
      <w:r w:rsidR="00A833E9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KUPNÍ CENA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</w:p>
    <w:p w:rsidR="00483627" w:rsidRPr="00483627" w:rsidRDefault="00483627" w:rsidP="00483627">
      <w:pPr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Kupní cena za bez DPH je cenou konečnou, nejvýše přípustnou, ve které jsou zahrnuty veškeré náklady dle článku I této smlouvy a činí: </w:t>
      </w:r>
      <w:r w:rsidRPr="00404D9A"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val="cs-CZ" w:eastAsia="cs-CZ"/>
        </w:rPr>
        <w:t>……………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Kč</w:t>
      </w:r>
    </w:p>
    <w:p w:rsidR="00483627" w:rsidRPr="00483627" w:rsidRDefault="00483627" w:rsidP="00483627">
      <w:pPr>
        <w:tabs>
          <w:tab w:val="left" w:pos="1080"/>
          <w:tab w:val="right" w:pos="7740"/>
        </w:tabs>
        <w:ind w:left="540"/>
        <w:jc w:val="both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:rsidR="00483627" w:rsidRPr="00483627" w:rsidRDefault="00483627" w:rsidP="00483627">
      <w:pPr>
        <w:tabs>
          <w:tab w:val="left" w:pos="1080"/>
          <w:tab w:val="right" w:pos="7740"/>
        </w:tabs>
        <w:jc w:val="center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slovy: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…………………………….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DPH bude účtováno v sazbě platné ke dni uskutečnění zdanitelného plnění.</w:t>
      </w:r>
    </w:p>
    <w:p w:rsidR="00F92495" w:rsidRDefault="00F9249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F92495" w:rsidRPr="00483627" w:rsidRDefault="00F9249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A733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Rozklad cen je uveden v příloze č. 1 této smlouvy.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IV.</w:t>
      </w:r>
      <w:r w:rsidR="00A833E9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OBCHODNÍ A PLATEBNÍ PODMÍNKY</w:t>
      </w:r>
    </w:p>
    <w:p w:rsidR="00483627" w:rsidRPr="00483627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EF4DEB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F4D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1. </w:t>
      </w:r>
      <w:r w:rsidRPr="00EF4D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Kupující neposkytuje zálohy. Úhrada zboží se uskuteční na základě vystavené faktury za objednané a dodané zboží.</w:t>
      </w:r>
    </w:p>
    <w:p w:rsidR="00483627" w:rsidRPr="00483627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F4D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2.</w:t>
      </w:r>
      <w:r w:rsidRPr="00EF4D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 xml:space="preserve">Doba splatnosti faktur (daňových dokladů) je 30 kalendářních dnů ode dne doručení faktury kupujícímu. Při nesplnění podmínky </w:t>
      </w:r>
      <w:proofErr w:type="gramStart"/>
      <w:r w:rsidRPr="00EF4D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30-ti</w:t>
      </w:r>
      <w:proofErr w:type="gramEnd"/>
      <w:r w:rsidRPr="00EF4D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denní lhůty splatnosti po jejím doručení do kupujícímu, je kupující oprávněn takovouto fakturu vrátit zpět prodávajícímu jako neoprávněnou.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483627" w:rsidRPr="00483627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3.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Veškeré faktury musí obsahovat náležitosti daňového dokladu dle § 26 a násl. zákona č.</w:t>
      </w:r>
      <w:r w:rsidR="002A733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235/2004 Sb., v platném znění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 dle § 435 občanského zákoníku a musí být vystaveny v souladu s </w:t>
      </w:r>
      <w:proofErr w:type="spellStart"/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ust</w:t>
      </w:r>
      <w:proofErr w:type="spellEnd"/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§ 11 odst. 1 zák. č. 563/1991 Sb. o účetnictví, v platném znění. </w:t>
      </w:r>
    </w:p>
    <w:p w:rsidR="00483627" w:rsidRPr="00483627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4.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Na fakturách je prodávající povinen uvést číslo smlouvy a stručné označení předmětu. Přílohou faktury bude podepsaný dodací list.  V případě,  že faktura  nebude mít odpovídající náležitosti je kupující  oprávněn zaslat tyto doklady zpět prodávajícímu k doplnění. Lhůta splatnosti doplněné faktury běží nově u ode dne jejího doručení kupujícímu,</w:t>
      </w:r>
    </w:p>
    <w:p w:rsidR="00483627" w:rsidRPr="00483627" w:rsidRDefault="00483627" w:rsidP="00483627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5.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>Platby budou probíhat výhradně v Kč a rovněž veškeré cenové údaje budou v této měně.</w:t>
      </w:r>
    </w:p>
    <w:p w:rsidR="00483627" w:rsidRDefault="00546A6E" w:rsidP="00546A6E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  <w:t xml:space="preserve">Fakturační adresa: </w:t>
      </w:r>
      <w:r w:rsidR="00483627" w:rsidRPr="001357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Armádní Servisní, příspěvková organiz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ace, Podbabská 1589/1, 160 00</w:t>
      </w:r>
      <w:r w:rsidR="00135772" w:rsidRPr="001357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483627" w:rsidRPr="0013577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Praha 6</w:t>
      </w:r>
    </w:p>
    <w:p w:rsidR="00177785" w:rsidRDefault="00177785" w:rsidP="00546A6E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583445" w:rsidRPr="00135772" w:rsidRDefault="00583445" w:rsidP="00546A6E">
      <w:pPr>
        <w:suppressAutoHyphens/>
        <w:spacing w:after="12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bookmarkStart w:id="0" w:name="_GoBack"/>
      <w:bookmarkEnd w:id="0"/>
    </w:p>
    <w:p w:rsidR="00483627" w:rsidRPr="00483627" w:rsidRDefault="00A833E9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lastRenderedPageBreak/>
        <w:t xml:space="preserve">V. </w:t>
      </w:r>
      <w:r w:rsidR="00483627"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DOBA PLNĚNÍ</w:t>
      </w:r>
    </w:p>
    <w:p w:rsidR="00483627" w:rsidRPr="00483627" w:rsidRDefault="00483627" w:rsidP="0048362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red"/>
          <w:lang w:val="cs-CZ" w:eastAsia="cs-CZ"/>
        </w:rPr>
      </w:pPr>
    </w:p>
    <w:p w:rsidR="00483627" w:rsidRPr="00483627" w:rsidRDefault="008368C7" w:rsidP="00483627">
      <w:pPr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Termín zahájení plnění:</w:t>
      </w:r>
      <w:r w:rsidR="002F7086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</w:t>
      </w:r>
      <w:r w:rsidR="002F7086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2F7086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2F7086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2F7086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  <w:t xml:space="preserve">      </w:t>
      </w:r>
      <w:r w:rsidR="00483627"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dle čl</w:t>
      </w:r>
      <w:r w:rsidR="006E4B03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.</w:t>
      </w:r>
      <w:r w:rsidR="00483627"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X. odst. </w:t>
      </w:r>
      <w:r w:rsidR="00404D9A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2 této smlouvy</w:t>
      </w:r>
      <w:r w:rsidR="00483627"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8B3407" w:rsidRDefault="008368C7" w:rsidP="00483627">
      <w:pPr>
        <w:numPr>
          <w:ilvl w:val="0"/>
          <w:numId w:val="2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Termín ukončení plnění</w:t>
      </w:r>
      <w:r w:rsidR="002F7086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:</w:t>
      </w:r>
      <w:r w:rsidR="002F7086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</w:r>
      <w:r w:rsidR="002F7086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ab/>
        <w:t xml:space="preserve">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do 90 dnů</w:t>
      </w:r>
      <w:r w:rsidR="003B356F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od zahájení plnění</w:t>
      </w:r>
    </w:p>
    <w:p w:rsidR="00A833E9" w:rsidRPr="00F23272" w:rsidRDefault="00A833E9" w:rsidP="00A833E9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14"/>
          <w:szCs w:val="24"/>
          <w:highlight w:val="yellow"/>
          <w:lang w:val="cs-CZ" w:eastAsia="ar-SA"/>
        </w:rPr>
      </w:pPr>
    </w:p>
    <w:p w:rsidR="005273FE" w:rsidRDefault="005273FE" w:rsidP="00A833E9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val="cs-CZ" w:eastAsia="ar-SA"/>
        </w:rPr>
      </w:pPr>
    </w:p>
    <w:p w:rsidR="00177785" w:rsidRDefault="00177785" w:rsidP="00A833E9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highlight w:val="yellow"/>
          <w:lang w:val="cs-CZ" w:eastAsia="ar-SA"/>
        </w:rPr>
      </w:pPr>
    </w:p>
    <w:p w:rsidR="00483627" w:rsidRPr="00483627" w:rsidRDefault="00483627" w:rsidP="00A833E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VI.</w:t>
      </w:r>
      <w:r w:rsidR="00A833E9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>SMLUVNÍ POKUTY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:rsidR="00483627" w:rsidRPr="00483627" w:rsidRDefault="00483627" w:rsidP="00483627">
      <w:pPr>
        <w:numPr>
          <w:ilvl w:val="0"/>
          <w:numId w:val="7"/>
        </w:num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Dojde-li k prodlení s úhradou faktury, je kupující povinen zaplatit prodávajícímu</w:t>
      </w:r>
      <w:r w:rsidR="00404D9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smluvní pokutu ve výši 0,05 % 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z fakturované částky za každý den prodlení po termínu splatnosti až do doby zaplacení dlužné částky. </w:t>
      </w:r>
    </w:p>
    <w:p w:rsidR="00483627" w:rsidRPr="00483627" w:rsidRDefault="00483627" w:rsidP="00483627">
      <w:pPr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:rsidR="00483627" w:rsidRPr="00483627" w:rsidRDefault="00483627" w:rsidP="00483627">
      <w:pPr>
        <w:numPr>
          <w:ilvl w:val="0"/>
          <w:numId w:val="7"/>
        </w:num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Nesplní-li prodávající svůj závazek řádně a včas dodat předmět plnění, v termínech uvedených v této smlouvě, je prodávající povinen zaplatit kupujícímu smluvní pokutu ve výši </w:t>
      </w:r>
      <w:r w:rsidR="008368C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5 000</w:t>
      </w:r>
      <w:r w:rsidR="00404D9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Kč </w:t>
      </w:r>
      <w:r w:rsidRPr="0048362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za každý i započatý den prodlení.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483627" w:rsidRDefault="00483627" w:rsidP="00483627">
      <w:pPr>
        <w:spacing w:after="1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3.   Uhrazením smluvní pokuty není dotčeno právo požadovat náhradu škody v plné výši.</w:t>
      </w:r>
    </w:p>
    <w:p w:rsidR="00483627" w:rsidRPr="00F23272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12"/>
          <w:szCs w:val="24"/>
          <w:lang w:val="cs-CZ" w:eastAsia="cs-CZ"/>
        </w:rPr>
      </w:pPr>
    </w:p>
    <w:p w:rsidR="00483627" w:rsidRDefault="00483627" w:rsidP="00483627">
      <w:pPr>
        <w:jc w:val="both"/>
        <w:rPr>
          <w:rFonts w:ascii="Arial" w:eastAsia="Times New Roman" w:hAnsi="Arial" w:cs="Arial"/>
          <w:lang w:val="cs-CZ" w:eastAsia="cs-CZ"/>
        </w:rPr>
      </w:pPr>
    </w:p>
    <w:p w:rsidR="00177785" w:rsidRPr="00483627" w:rsidRDefault="00177785" w:rsidP="00483627">
      <w:pPr>
        <w:jc w:val="both"/>
        <w:rPr>
          <w:rFonts w:ascii="Arial" w:eastAsia="Times New Roman" w:hAnsi="Arial" w:cs="Arial"/>
          <w:lang w:val="cs-CZ" w:eastAsia="cs-CZ"/>
        </w:rPr>
      </w:pP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VII.</w:t>
      </w:r>
      <w:r w:rsidR="00A833E9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ZVLÁŠTNÍ UJEDNÁNÍ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</w:p>
    <w:p w:rsidR="00483627" w:rsidRPr="00483627" w:rsidRDefault="00483627" w:rsidP="00483627">
      <w:pPr>
        <w:numPr>
          <w:ilvl w:val="0"/>
          <w:numId w:val="6"/>
        </w:num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Prodávající se zavazuje, že zboží dodá a složí na odběrní místo, dle pokynů odpovědného pracovníka kupujícího.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6"/>
        </w:num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Dodání zboží nastává převzetím zboží ze strany odpovědného pracovníka kupujícího a jeho podpisem dodacího listu. Tímto okamžikem nabývá kupující ke zboží vlastnické právo.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04D9A" w:rsidP="00483627">
      <w:pPr>
        <w:numPr>
          <w:ilvl w:val="0"/>
          <w:numId w:val="6"/>
        </w:num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Prodávající bere na vědomí, že </w:t>
      </w:r>
      <w:r w:rsidR="00483627"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tato smlouva včetně její změny a dodatků bude uveřejněna v souladu s § 219 zákona č. 134/2016 Sb., o zadávání veřejných zakázek v platném znění.</w:t>
      </w:r>
    </w:p>
    <w:p w:rsid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177785" w:rsidRPr="00483627" w:rsidRDefault="00177785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04D9A" w:rsidRDefault="00404D9A" w:rsidP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proofErr w:type="gramStart"/>
      <w:r w:rsidRPr="00404D9A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VIII. </w:t>
      </w:r>
      <w:r w:rsidR="00A833E9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Pr="00404D9A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ODPOVĚDNOST</w:t>
      </w:r>
      <w:proofErr w:type="gramEnd"/>
      <w:r w:rsidRPr="00404D9A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ZA VADY</w:t>
      </w:r>
      <w:r w:rsidR="00000D0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, ZÁRUKA</w:t>
      </w:r>
    </w:p>
    <w:p w:rsidR="00483627" w:rsidRPr="00483627" w:rsidRDefault="00483627" w:rsidP="00483627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Default="00483627" w:rsidP="00483627">
      <w:pPr>
        <w:numPr>
          <w:ilvl w:val="0"/>
          <w:numId w:val="4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Prodávající odpovídá za kvalitu dodávky či dílčích dodávek, zejména za to, že zboží bude v souladu s technickými normami a vlastnostmi kupujícím specifikovanými.</w:t>
      </w:r>
    </w:p>
    <w:p w:rsidR="00000D07" w:rsidRDefault="00000D07" w:rsidP="00000D07">
      <w:p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8368C7" w:rsidRPr="008368C7" w:rsidRDefault="00000D07" w:rsidP="008368C7">
      <w:pPr>
        <w:numPr>
          <w:ilvl w:val="0"/>
          <w:numId w:val="4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9B38EA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Záruční doba</w:t>
      </w:r>
      <w:r w:rsidR="009B38EA" w:rsidRPr="009B38EA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(předplacený servis)</w:t>
      </w:r>
      <w:r w:rsidRPr="009B38EA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na </w:t>
      </w:r>
      <w:proofErr w:type="spellStart"/>
      <w:r w:rsidR="008368C7" w:rsidRPr="008368C7">
        <w:rPr>
          <w:rFonts w:ascii="Times New Roman" w:hAnsi="Times New Roman" w:cs="Times New Roman"/>
          <w:sz w:val="24"/>
          <w:szCs w:val="24"/>
        </w:rPr>
        <w:t>jednotlivé</w:t>
      </w:r>
      <w:proofErr w:type="spellEnd"/>
      <w:r w:rsidR="008368C7" w:rsidRPr="00836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8C7" w:rsidRPr="008368C7">
        <w:rPr>
          <w:rFonts w:ascii="Times New Roman" w:hAnsi="Times New Roman" w:cs="Times New Roman"/>
          <w:sz w:val="24"/>
          <w:szCs w:val="24"/>
        </w:rPr>
        <w:t>dodané</w:t>
      </w:r>
      <w:proofErr w:type="spellEnd"/>
      <w:r w:rsidR="008368C7" w:rsidRPr="00836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8C7" w:rsidRPr="008368C7">
        <w:rPr>
          <w:rFonts w:ascii="Times New Roman" w:hAnsi="Times New Roman" w:cs="Times New Roman"/>
          <w:sz w:val="24"/>
          <w:szCs w:val="24"/>
        </w:rPr>
        <w:t>zboží</w:t>
      </w:r>
      <w:proofErr w:type="spellEnd"/>
      <w:r w:rsidR="008368C7" w:rsidRPr="008368C7">
        <w:rPr>
          <w:rFonts w:ascii="Times New Roman" w:hAnsi="Times New Roman" w:cs="Times New Roman"/>
          <w:sz w:val="24"/>
          <w:szCs w:val="24"/>
        </w:rPr>
        <w:t xml:space="preserve"> </w:t>
      </w:r>
      <w:r w:rsidRPr="008368C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je</w:t>
      </w:r>
      <w:r w:rsidRPr="009B38EA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minimálně </w:t>
      </w:r>
      <w:r w:rsidR="009B38EA" w:rsidRPr="009B38EA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5 let nebo 150 000 </w:t>
      </w:r>
      <w:r w:rsidR="00BE7659" w:rsidRPr="009B38EA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ujetých kilometrů.</w:t>
      </w:r>
      <w:r w:rsidR="009B38EA" w:rsidRPr="009B38EA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</w:t>
      </w:r>
      <w:proofErr w:type="spellStart"/>
      <w:r w:rsidR="008368C7" w:rsidRPr="008368C7">
        <w:rPr>
          <w:rFonts w:ascii="Times New Roman" w:hAnsi="Times New Roman" w:cs="Times New Roman"/>
          <w:sz w:val="24"/>
          <w:szCs w:val="24"/>
        </w:rPr>
        <w:t>Předplacený</w:t>
      </w:r>
      <w:proofErr w:type="spellEnd"/>
      <w:r w:rsidR="008368C7" w:rsidRPr="00836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8C7" w:rsidRPr="008368C7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8368C7" w:rsidRPr="00836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8C7" w:rsidRPr="008368C7">
        <w:rPr>
          <w:rFonts w:ascii="Times New Roman" w:hAnsi="Times New Roman" w:cs="Times New Roman"/>
          <w:sz w:val="24"/>
          <w:szCs w:val="24"/>
        </w:rPr>
        <w:t>musí</w:t>
      </w:r>
      <w:proofErr w:type="spellEnd"/>
      <w:r w:rsidR="008368C7" w:rsidRPr="00836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8C7" w:rsidRPr="008368C7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="008368C7" w:rsidRPr="00836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8C7" w:rsidRPr="008368C7">
        <w:rPr>
          <w:rFonts w:ascii="Times New Roman" w:hAnsi="Times New Roman" w:cs="Times New Roman"/>
          <w:sz w:val="24"/>
          <w:szCs w:val="24"/>
        </w:rPr>
        <w:t>možno</w:t>
      </w:r>
      <w:proofErr w:type="spellEnd"/>
      <w:r w:rsidR="008368C7" w:rsidRPr="00836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8C7" w:rsidRPr="008368C7">
        <w:rPr>
          <w:rFonts w:ascii="Times New Roman" w:hAnsi="Times New Roman" w:cs="Times New Roman"/>
          <w:sz w:val="24"/>
          <w:szCs w:val="24"/>
        </w:rPr>
        <w:t>realizovat</w:t>
      </w:r>
      <w:proofErr w:type="spellEnd"/>
      <w:r w:rsidR="008368C7" w:rsidRPr="008368C7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8368C7" w:rsidRPr="008368C7">
        <w:rPr>
          <w:rFonts w:ascii="Times New Roman" w:hAnsi="Times New Roman" w:cs="Times New Roman"/>
          <w:sz w:val="24"/>
          <w:szCs w:val="24"/>
        </w:rPr>
        <w:t>jakémkoliv</w:t>
      </w:r>
      <w:proofErr w:type="spellEnd"/>
      <w:r w:rsidR="008368C7" w:rsidRPr="00836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8C7" w:rsidRPr="008368C7">
        <w:rPr>
          <w:rFonts w:ascii="Times New Roman" w:hAnsi="Times New Roman" w:cs="Times New Roman"/>
          <w:sz w:val="24"/>
          <w:szCs w:val="24"/>
        </w:rPr>
        <w:t>autorizovaném</w:t>
      </w:r>
      <w:proofErr w:type="spellEnd"/>
      <w:r w:rsidR="008368C7" w:rsidRPr="00836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8C7" w:rsidRPr="008368C7">
        <w:rPr>
          <w:rFonts w:ascii="Times New Roman" w:hAnsi="Times New Roman" w:cs="Times New Roman"/>
          <w:sz w:val="24"/>
          <w:szCs w:val="24"/>
        </w:rPr>
        <w:t>servisu</w:t>
      </w:r>
      <w:proofErr w:type="spellEnd"/>
      <w:r w:rsidR="008368C7" w:rsidRPr="00836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68C7" w:rsidRPr="008368C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368C7" w:rsidRPr="00836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8C7" w:rsidRPr="008368C7">
        <w:rPr>
          <w:rFonts w:ascii="Times New Roman" w:hAnsi="Times New Roman" w:cs="Times New Roman"/>
          <w:sz w:val="24"/>
          <w:szCs w:val="24"/>
        </w:rPr>
        <w:t>území</w:t>
      </w:r>
      <w:proofErr w:type="spellEnd"/>
      <w:r w:rsidR="008368C7" w:rsidRPr="00836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8C7" w:rsidRPr="008368C7">
        <w:rPr>
          <w:rFonts w:ascii="Times New Roman" w:hAnsi="Times New Roman" w:cs="Times New Roman"/>
          <w:sz w:val="24"/>
          <w:szCs w:val="24"/>
        </w:rPr>
        <w:t>České</w:t>
      </w:r>
      <w:proofErr w:type="spellEnd"/>
      <w:r w:rsidR="008368C7" w:rsidRPr="00836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8C7" w:rsidRPr="008368C7">
        <w:rPr>
          <w:rFonts w:ascii="Times New Roman" w:hAnsi="Times New Roman" w:cs="Times New Roman"/>
          <w:sz w:val="24"/>
          <w:szCs w:val="24"/>
        </w:rPr>
        <w:t>republiky</w:t>
      </w:r>
      <w:proofErr w:type="spellEnd"/>
      <w:r w:rsidR="008368C7" w:rsidRPr="008368C7">
        <w:rPr>
          <w:rFonts w:ascii="Times New Roman" w:hAnsi="Times New Roman" w:cs="Times New Roman"/>
          <w:sz w:val="24"/>
          <w:szCs w:val="24"/>
        </w:rPr>
        <w:t>.</w:t>
      </w:r>
    </w:p>
    <w:p w:rsidR="008368C7" w:rsidRDefault="008368C7" w:rsidP="008368C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8368C7" w:rsidRPr="008368C7" w:rsidRDefault="008368C7" w:rsidP="008368C7">
      <w:pPr>
        <w:numPr>
          <w:ilvl w:val="0"/>
          <w:numId w:val="4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Záruční doba začíná běžet ode dne předání za každý jednotlivý kus dodaného zboží zvlášť.</w:t>
      </w:r>
    </w:p>
    <w:p w:rsidR="00483627" w:rsidRPr="00483627" w:rsidRDefault="00483627" w:rsidP="00483627">
      <w:p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4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Kupující má právo se řádně seznámit při každé jednotlivé dodávce se stavem dodávaného zboží před jeho převzetím.</w:t>
      </w:r>
    </w:p>
    <w:p w:rsidR="00483627" w:rsidRPr="00483627" w:rsidRDefault="00483627" w:rsidP="00483627">
      <w:p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4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lastRenderedPageBreak/>
        <w:t>Kupující si vyhrazuje právo uplatnit do 7 dnů ode dne dodání zboží případnou reklamaci jeho kvality. Reklamaci uplatní kupující u prodávajícího písemně.</w:t>
      </w:r>
    </w:p>
    <w:p w:rsidR="00483627" w:rsidRPr="00483627" w:rsidRDefault="00483627" w:rsidP="00483627">
      <w:p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4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Případnou vadu jakosti prodávající odstraní bez zbytečného odkladu po podání písemného podnětu kupujícího.</w:t>
      </w:r>
    </w:p>
    <w:p w:rsidR="00483627" w:rsidRPr="00483627" w:rsidRDefault="00483627" w:rsidP="00483627">
      <w:p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Default="00483627" w:rsidP="00483627">
      <w:pPr>
        <w:numPr>
          <w:ilvl w:val="0"/>
          <w:numId w:val="4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V případě potvrzení reklamovaných nedostatků sjedná prodávající na vlastní náklady nápravu a hradí veškeré platby spojené s reklamací.</w:t>
      </w:r>
    </w:p>
    <w:p w:rsidR="00F23272" w:rsidRDefault="00F23272" w:rsidP="00F23272">
      <w:p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177785" w:rsidRPr="00483627" w:rsidRDefault="00177785" w:rsidP="00F23272">
      <w:p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IX. ODSTOUPENÍ OD SMLOUVY</w:t>
      </w:r>
    </w:p>
    <w:p w:rsidR="00483627" w:rsidRPr="00483627" w:rsidRDefault="00483627" w:rsidP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cs-CZ" w:eastAsia="ar-SA"/>
        </w:rPr>
      </w:pPr>
    </w:p>
    <w:p w:rsidR="00483627" w:rsidRPr="00546A6E" w:rsidRDefault="00483627" w:rsidP="00546A6E">
      <w:pPr>
        <w:pStyle w:val="Odstavecseseznamem"/>
        <w:numPr>
          <w:ilvl w:val="0"/>
          <w:numId w:val="9"/>
        </w:numPr>
        <w:suppressAutoHyphens/>
        <w:spacing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546A6E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Kupující je oprávněn od této smlouvy jednostranně písemně odstoupit pro podstatné porušení této smlouvy, přičemž za podstatné porušení této smlouvy se zejména považuje, jestliže prodávající nedodá řádně a včas předmět této smlouvy a  pokud nezjednal nápravu, přestože byl kupujícím na neplnění této smlouvy písemně upozorněn.</w:t>
      </w:r>
    </w:p>
    <w:p w:rsidR="00EA515E" w:rsidRDefault="00EA515E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177785" w:rsidRDefault="00177785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EA515E" w:rsidRPr="00F23272" w:rsidRDefault="00EA515E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14"/>
          <w:szCs w:val="24"/>
          <w:lang w:val="cs-CZ" w:eastAsia="ar-SA"/>
        </w:rPr>
      </w:pPr>
    </w:p>
    <w:p w:rsidR="00483627" w:rsidRPr="00483627" w:rsidRDefault="00483627" w:rsidP="00483627">
      <w:pPr>
        <w:suppressAutoHyphens/>
        <w:spacing w:line="100" w:lineRule="atLeast"/>
        <w:ind w:left="426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X.</w:t>
      </w:r>
      <w:r w:rsidR="00A833E9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ZÁVĚREČNÁ USTANOVENÍ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ze stran.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Smlouva nabývá platnosti dnem podpisu oběma smluvními stranami  a účinnosti dnem uveřejnění v registru smluv. Prodávající bere na vědomí, že uveřejnění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smlouvy v plném znění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v tomto registru zajistí kupující.</w:t>
      </w:r>
      <w:r w:rsidRPr="00483627" w:rsidDel="00E51F8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</w:t>
      </w: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:rsidR="00483627" w:rsidRPr="00483627" w:rsidRDefault="00483627" w:rsidP="00483627">
      <w:pPr>
        <w:ind w:left="708"/>
        <w:rPr>
          <w:rFonts w:ascii="Times New Roman" w:eastAsia="Times New Roman" w:hAnsi="Times New Roman" w:cs="Times New Roman"/>
          <w:b/>
          <w:bCs/>
          <w:sz w:val="20"/>
          <w:szCs w:val="20"/>
          <w:lang w:val="cs-CZ" w:eastAsia="cs-CZ"/>
        </w:rPr>
      </w:pPr>
    </w:p>
    <w:p w:rsidR="00483627" w:rsidRPr="00483627" w:rsidRDefault="00483627" w:rsidP="00483627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Prodávající bere na vědomí, že jakékoliv cenové navýšení může být realizováno pouze v souladu s § 222 zákona č. 134/2016 Sb., o zadávání veřejných zakázek v platném znění.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Tato smlouva se pořizuje ve třech vyhotoveních, každé s platností originálu. Prodávající obdrží jedno vyhotovení a kupující obdrží dvě vyhotovení.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Smluvní strany smlouvu přečetly, s jejím obsahem souhlasí, což stvrzují svými podpisy.</w:t>
      </w:r>
    </w:p>
    <w:p w:rsidR="00483627" w:rsidRPr="00483627" w:rsidRDefault="00483627" w:rsidP="00483627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Tato smlouva </w:t>
      </w:r>
      <w:proofErr w:type="gramStart"/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se  řídí</w:t>
      </w:r>
      <w:proofErr w:type="gramEnd"/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 zákonem  č.  89/2012 Sb., občanský zákoník, v platném znění.</w:t>
      </w: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583445" w:rsidRDefault="00583445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583445" w:rsidRDefault="00583445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583445" w:rsidRDefault="00583445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583445" w:rsidRDefault="00583445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cs-CZ" w:eastAsia="ar-SA"/>
        </w:rPr>
      </w:pPr>
      <w:r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cs-CZ" w:eastAsia="ar-SA"/>
        </w:rPr>
        <w:lastRenderedPageBreak/>
        <w:t>Přílohy:</w:t>
      </w:r>
    </w:p>
    <w:p w:rsid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Příloha č. 1 – </w:t>
      </w:r>
      <w:r w:rsidRPr="0005637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Specifikace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</w:t>
      </w:r>
      <w:r w:rsidR="006A3D9D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vč. ocenění</w:t>
      </w:r>
    </w:p>
    <w:p w:rsidR="003D0021" w:rsidRDefault="003D0021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Příloha č. 2 – Technická specifikace dodávané verze „Kombi“ a „Hatchback/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Liftback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“</w:t>
      </w:r>
    </w:p>
    <w:p w:rsidR="003D0021" w:rsidRPr="00483627" w:rsidRDefault="003D0021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483627">
      <w:pPr>
        <w:shd w:val="clear" w:color="auto" w:fill="FFFFFF"/>
        <w:ind w:left="284" w:hanging="568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Praze dne: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V </w:t>
      </w:r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 xml:space="preserve">……………. </w:t>
      </w:r>
      <w:proofErr w:type="gramStart"/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dne</w:t>
      </w:r>
      <w:proofErr w:type="gramEnd"/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:</w:t>
      </w:r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…………….....</w:t>
      </w:r>
    </w:p>
    <w:p w:rsidR="00483627" w:rsidRPr="00483627" w:rsidRDefault="00483627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Default="00483627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546A6E" w:rsidRDefault="00546A6E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546A6E" w:rsidRDefault="00546A6E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546A6E" w:rsidRPr="00483627" w:rsidRDefault="00546A6E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shd w:val="clear" w:color="auto" w:fill="FFFFFF"/>
        <w:ind w:hanging="284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______________________________________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_____________________________</w:t>
      </w:r>
    </w:p>
    <w:p w:rsidR="00483627" w:rsidRPr="00483627" w:rsidRDefault="007B2FCD" w:rsidP="007B2FCD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Armádní Servisní</w:t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, příspěvková organizace</w:t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………………………</w:t>
      </w:r>
    </w:p>
    <w:p w:rsidR="00483627" w:rsidRPr="00483627" w:rsidRDefault="00483627" w:rsidP="00483627">
      <w:pPr>
        <w:shd w:val="clear" w:color="auto" w:fill="FFFFFF"/>
        <w:ind w:left="708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      Ing. Martin Lehký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</w:t>
      </w:r>
      <w:proofErr w:type="gramStart"/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…..…</w:t>
      </w:r>
      <w:proofErr w:type="gramEnd"/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………..</w:t>
      </w:r>
    </w:p>
    <w:p w:rsidR="008A295C" w:rsidRPr="008F5AE0" w:rsidRDefault="00483627" w:rsidP="007C40EE">
      <w:pPr>
        <w:shd w:val="clear" w:color="auto" w:fill="FFFFFF"/>
        <w:ind w:left="720" w:firstLine="720"/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  ředitel     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………………………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295C" w:rsidRPr="008F5AE0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270" w:rsidRDefault="007F6270">
      <w:r>
        <w:separator/>
      </w:r>
    </w:p>
  </w:endnote>
  <w:endnote w:type="continuationSeparator" w:id="0">
    <w:p w:rsidR="007F6270" w:rsidRDefault="007F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C2" w:rsidRDefault="004836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81AC2" w:rsidRDefault="007F627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69" w:rsidRDefault="00483627">
    <w:pPr>
      <w:pStyle w:val="Zpat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583445">
      <w:rPr>
        <w:noProof/>
      </w:rPr>
      <w:t>5</w:t>
    </w:r>
    <w:r>
      <w:fldChar w:fldCharType="end"/>
    </w:r>
  </w:p>
  <w:p w:rsidR="00D81AC2" w:rsidRPr="00E51669" w:rsidRDefault="007F6270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270" w:rsidRDefault="007F6270">
      <w:r>
        <w:separator/>
      </w:r>
    </w:p>
  </w:footnote>
  <w:footnote w:type="continuationSeparator" w:id="0">
    <w:p w:rsidR="007F6270" w:rsidRDefault="007F6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F3" w:rsidRPr="002E2DF3" w:rsidRDefault="002A7336" w:rsidP="00597928">
    <w:pPr>
      <w:pStyle w:val="Zhlav"/>
      <w:jc w:val="center"/>
      <w:rPr>
        <w:b/>
        <w:color w:val="000000"/>
        <w:sz w:val="24"/>
        <w:szCs w:val="24"/>
      </w:rPr>
    </w:pPr>
    <w:r>
      <w:rPr>
        <w:sz w:val="24"/>
        <w:szCs w:val="24"/>
      </w:rPr>
      <w:t>Příloha č. 2</w:t>
    </w:r>
    <w:r w:rsidR="00597928" w:rsidRPr="00597928">
      <w:rPr>
        <w:sz w:val="24"/>
        <w:szCs w:val="24"/>
      </w:rPr>
      <w:t xml:space="preserve"> ZD</w:t>
    </w:r>
    <w:r w:rsidR="00597928">
      <w:rPr>
        <w:b/>
        <w:color w:val="FF0000"/>
        <w:sz w:val="24"/>
        <w:szCs w:val="24"/>
      </w:rPr>
      <w:tab/>
    </w:r>
    <w:r w:rsidR="00483627">
      <w:rPr>
        <w:b/>
        <w:color w:val="FF0000"/>
        <w:sz w:val="24"/>
        <w:szCs w:val="24"/>
      </w:rPr>
      <w:t>NÁVRH</w:t>
    </w:r>
    <w:r w:rsidR="00483627">
      <w:rPr>
        <w:b/>
        <w:sz w:val="24"/>
        <w:szCs w:val="24"/>
      </w:rPr>
      <w:tab/>
      <w:t>Smlouva č. x-xxx</w:t>
    </w:r>
    <w:r w:rsidR="00483627" w:rsidRPr="00722094">
      <w:rPr>
        <w:b/>
        <w:sz w:val="24"/>
        <w:szCs w:val="24"/>
      </w:rPr>
      <w:t>-00/1</w:t>
    </w:r>
    <w:r w:rsidR="00483627">
      <w:rPr>
        <w:b/>
        <w:sz w:val="24"/>
        <w:szCs w:val="24"/>
      </w:rPr>
      <w:t>6</w:t>
    </w:r>
  </w:p>
  <w:p w:rsidR="00E9251C" w:rsidRPr="00FE087E" w:rsidRDefault="007F6270" w:rsidP="004531CB">
    <w:pPr>
      <w:pStyle w:val="Zhlav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4AB703D"/>
    <w:multiLevelType w:val="hybridMultilevel"/>
    <w:tmpl w:val="2B826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91E0E"/>
    <w:multiLevelType w:val="hybridMultilevel"/>
    <w:tmpl w:val="E88A8CA8"/>
    <w:lvl w:ilvl="0" w:tplc="AE6631E4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E3"/>
    <w:rsid w:val="00000D07"/>
    <w:rsid w:val="00056377"/>
    <w:rsid w:val="00135772"/>
    <w:rsid w:val="00167536"/>
    <w:rsid w:val="00177785"/>
    <w:rsid w:val="001D5F0A"/>
    <w:rsid w:val="00212622"/>
    <w:rsid w:val="002A7336"/>
    <w:rsid w:val="002F7086"/>
    <w:rsid w:val="003166FD"/>
    <w:rsid w:val="003B1B8D"/>
    <w:rsid w:val="003B356F"/>
    <w:rsid w:val="003D0021"/>
    <w:rsid w:val="00404D9A"/>
    <w:rsid w:val="0043100B"/>
    <w:rsid w:val="00483627"/>
    <w:rsid w:val="00493FF4"/>
    <w:rsid w:val="004B1797"/>
    <w:rsid w:val="00510E48"/>
    <w:rsid w:val="005273FE"/>
    <w:rsid w:val="00546A6E"/>
    <w:rsid w:val="00583445"/>
    <w:rsid w:val="00597928"/>
    <w:rsid w:val="00624BE1"/>
    <w:rsid w:val="006A3D9D"/>
    <w:rsid w:val="006E4B03"/>
    <w:rsid w:val="006E7D72"/>
    <w:rsid w:val="007132BD"/>
    <w:rsid w:val="007141F6"/>
    <w:rsid w:val="00790C54"/>
    <w:rsid w:val="007B2FCD"/>
    <w:rsid w:val="007C40EE"/>
    <w:rsid w:val="007F6270"/>
    <w:rsid w:val="008368C7"/>
    <w:rsid w:val="008A11E0"/>
    <w:rsid w:val="008A295C"/>
    <w:rsid w:val="008B3407"/>
    <w:rsid w:val="008D396F"/>
    <w:rsid w:val="008F355E"/>
    <w:rsid w:val="008F5AE0"/>
    <w:rsid w:val="009663F4"/>
    <w:rsid w:val="00995BE3"/>
    <w:rsid w:val="009B38EA"/>
    <w:rsid w:val="009E06D7"/>
    <w:rsid w:val="00A70443"/>
    <w:rsid w:val="00A833E9"/>
    <w:rsid w:val="00AB5A3F"/>
    <w:rsid w:val="00AE7802"/>
    <w:rsid w:val="00B6030B"/>
    <w:rsid w:val="00BE0FFD"/>
    <w:rsid w:val="00BE7659"/>
    <w:rsid w:val="00C17715"/>
    <w:rsid w:val="00DA5362"/>
    <w:rsid w:val="00DD3FC5"/>
    <w:rsid w:val="00DD58FC"/>
    <w:rsid w:val="00DD6B7D"/>
    <w:rsid w:val="00E7323A"/>
    <w:rsid w:val="00E74DCC"/>
    <w:rsid w:val="00E821E8"/>
    <w:rsid w:val="00EA515E"/>
    <w:rsid w:val="00EF4DEB"/>
    <w:rsid w:val="00F23272"/>
    <w:rsid w:val="00F9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C17E71-8037-4958-9B9F-FC1AB856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DCC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val="cs-CZ"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83627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493FF4"/>
    <w:pPr>
      <w:jc w:val="both"/>
    </w:pPr>
    <w:rPr>
      <w:rFonts w:ascii="Times New Roman" w:eastAsia="Times New Roman" w:hAnsi="Times New Roman" w:cs="Times New Roman"/>
      <w:b/>
      <w:bCs/>
      <w:sz w:val="28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93FF4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styleId="Hypertextovodkaz">
    <w:name w:val="Hyperlink"/>
    <w:basedOn w:val="Standardnpsmoodstavce"/>
    <w:rsid w:val="00493F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6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jtech.hubacek@as-p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Bl9g0ntteAZmcB+JW7Mn0kTfdc8=</ds:DigestValue>
    </ds:Reference>
  </ds:SignedInfo>
  <ds:SignatureValue>iIYybuPR///E7Y2K9VJH1ya9SQYWWtJGWfBg1WXtKOUsIqZFWT4eUqea3gbpT9GF/cZJjWWB4ecd1PU2kOaM7ofWrwAdASbtWEvby+JoFK7f2MKzPJuVH23Ugf/NVuhlylf1JEal2pGJfkDIoOKPHUMxdcqHIbxyH+1Df9fS+T3I5zsfNzuPvxCTNfpRmwCpkiEG7PuVjpphT2VsjL2Z+FW6fn2XfY4W77nZ1NuCR0sjS3cLllj76ObgpkNPAZolwc2Yf0AClca2D4KtieNB1P7Ocfxc3IFYiWQJQO5XodHoT4kKbbr7TmPCWUcEGn41Y0z0++aSHGJNt567r+Aqog==</ds:SignatureValue>
  <ds:KeyInfo>
    <ds:KeyValue>
      <ds:RSAKeyValue>
        <ds:Modulus>yZRlen0sLQWAog8/4F+Wg0MdYzGhSH0AOwxFTyDJu1QYfKRVrENPAzOIrViTmy9FrY1gy8Hmrkx7nDNBSCrA/3qmdmVsIFUL2IyTCbRkq3zg7vXeluBIYXfRMsYa339tp2/KGw0uGraNk2XtfkEdcgSV0YcaBSDy3Ajoah66PSrB11WXWgrtn+rYEQiUzVFtXMJ7iHDLBJ4l/CYRhhXjFIowOFCtDz4DsJHxZLTnkVufcHKrA1ZlWheaWqT/qR0afGQj+Y0PeI7JssrWUFuPpoA0xYNsGkfn9sd7OPhfmC+WqjPt+8R1CAFmeBWyrG3jpSKzhZ8HQACyQqfpmvuJPQ==</ds:Modulus>
        <ds:Exponent>AQAB</ds:Exponent>
      </ds:RSAKeyValue>
    </ds:KeyValue>
    <ds:X509Data>
      <ds:X509Certificate>MIIIVTCCBz2gAwIBAgIDI5WEMA0GCSqGSIb3DQEBCwUAMF8xCzAJBgNVBAYTAkNaMSwwKgYDVQQKDCPEjGVza8OhIHBvxaF0YSwgcy5wLiBbScSMIDQ3MTE0OTgzXTEiMCAGA1UEAxMZUG9zdFNpZ251bSBRdWFsaWZpZWQgQ0EgMjAeFw0xNzA1MTIwOTMyMjJaFw0xODA1MTIwOTMyMjJaMIIBTDELMAkGA1UEBhMCQ1oxFzAVBgNVBGETDk5UUkNaLTYwNDYwNTgwMUcwRQYDVQQKDD5Bcm3DoWRuw60gU2VydmlzbsOtLCBwxZnDrXNwxJt2a292w6Egb3JnYW5pemFjZSBbScSMIDYwNDYwNTgwXTE4MDYGA1UECwwvQXJtw6FkbsOtIFNlcnZpc27DrSwgcMWZw61zcMSbdmtvdsOhIG9yZ2FuaXphY2UxEDAOBgNVBAsTB1BFUjE2NzMxITAfBgNVBAMMGEluZy4gS2Fyb2zDrW5hIE7Em21jb3bDoTESMBAGA1UEBAwJTsSbbWNvdsOhMRIwEAYDVQQqDAlLYXJvbMOtbmExEDAOBgNVBAUTB1A1NDM0NDUxMjAwBgNVBAwMKVJlZmVyZW50IGFrdml6acSNbsOtaG8gb2RkxJtsZW7DrSAtIFByYWhhMIIBIjANBgkqhkiG9w0BAQEFAAOCAQ8AMIIBCgKCAQEAyZRlen0sLQWAog8/4F+Wg0MdYzGhSH0AOwxFTyDJu1QYfKRVrENPAzOIrViTmy9FrY1gy8Hmrkx7nDNBSCrA/3qmdmVsIFUL2IyTCbRkq3zg7vXeluBIYXfRMsYa339tp2/KGw0uGraNk2XtfkEdcgSV0YcaBSDy3Ajoah66PSrB11WXWgrtn+rYEQiUzVFtXMJ7iHDLBJ4l/CYRhhXjFIowOFCtDz4DsJHxZLTnkVufcHKrA1ZlWheaWqT/qR0afGQj+Y0PeI7JssrWUFuPpoA0xYNsGkfn9sd7OPhfmC+WqjPt+8R1CAFmeBWyrG3jpSKzhZ8HQACyQqfpmvuJPQIDAQABo4IEKTCCBCUwSgYDVR0RBEMwQYEZa2Fyb2xpbmEubmVt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pK17K7AhRQbj9TvuERHSCv86CGjANBgkqhkiG9w0BAQsFAAOCAQEAXNSdC+moS9eSF5hpw2PlYFBNQRsbzre5+mOT2lP+OTKD+E4U4R9BGmUa9gTzycotCNSMTrTnxSVRS3MW7NF17nzpRKEE9efNM6vRT3+Ulhr4z2mPCB40StOe4faOQy2Usqd29qPYrw5VfAUxULACYTKIIlahPWjRTc3FZQvp6aAYaSzRNxyGaxOyCKj6hLIxpJVhnhnwBoZ29NciYQVC079g985hdtVYV+kQfAYlK5Yo4YygoUrTiSmWg8RHTFqDovcC+zj91AJOyj/vbDC/dDJIememzW8BDkFAwNolx/Cqfa94+4ImgI/L81P9N4fyXibfolKRQo8kviGUzskqz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1+MdGB3u8QF9GBqeHj/zGRUK1iU=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hEAIfJBBfM3S09XTAxCiLnyNr4g=</ds:DigestValue>
      </ds:Reference>
      <ds:Reference URI="/word/media/image1.jpeg?ContentType=image/jpeg">
        <ds:DigestMethod Algorithm="http://www.w3.org/2000/09/xmldsig#sha1"/>
        <ds:DigestValue>2dBCmHxKNcU54zm9wfjX/D+kIZM=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EdBCjZHWGWaA3D/DFQDYYYMC2T0=</ds:DigestValue>
      </ds:Reference>
      <ds:Reference URI="/word/fontTable.xml?ContentType=application/vnd.openxmlformats-officedocument.wordprocessingml.fontTable+xml">
        <ds:DigestMethod Algorithm="http://www.w3.org/2000/09/xmldsig#sha1"/>
        <ds:DigestValue>JGHsLySrtS3O5E8h7v+UTgRJi2w=</ds:DigestValue>
      </ds:Reference>
      <ds:Reference URI="/word/styles.xml?ContentType=application/vnd.openxmlformats-officedocument.wordprocessingml.styles+xml">
        <ds:DigestMethod Algorithm="http://www.w3.org/2000/09/xmldsig#sha1"/>
        <ds:DigestValue>ivHeZ6qZE2vC9+hCs00rIF6iy4M=</ds:DigestValue>
      </ds:Reference>
      <ds:Reference URI="/word/numbering.xml?ContentType=application/vnd.openxmlformats-officedocument.wordprocessingml.numbering+xml">
        <ds:DigestMethod Algorithm="http://www.w3.org/2000/09/xmldsig#sha1"/>
        <ds:DigestValue>V9WUCdDJfoEzm6j/PUNnQg7N48U=</ds:DigestValue>
      </ds:Reference>
      <ds:Reference URI="/word/endnotes.xml?ContentType=application/vnd.openxmlformats-officedocument.wordprocessingml.endnotes+xml">
        <ds:DigestMethod Algorithm="http://www.w3.org/2000/09/xmldsig#sha1"/>
        <ds:DigestValue>/gllsdMElHtfATR0W8oIM0/nAFE=</ds:DigestValue>
      </ds:Reference>
      <ds:Reference URI="/word/_rels/foot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2aCvWiHHHdjIC7c/DZRNQCAZWDA=</ds:DigestValue>
      </ds:Reference>
      <ds:Reference URI="/word/footer2.xml?ContentType=application/vnd.openxmlformats-officedocument.wordprocessingml.footer+xml">
        <ds:DigestMethod Algorithm="http://www.w3.org/2000/09/xmldsig#sha1"/>
        <ds:DigestValue>BwNqq3aneAZZPgYPM4tMJ9kCQjY=</ds:DigestValue>
      </ds:Reference>
      <ds:Reference URI="/word/footnotes.xml?ContentType=application/vnd.openxmlformats-officedocument.wordprocessingml.footnotes+xml">
        <ds:DigestMethod Algorithm="http://www.w3.org/2000/09/xmldsig#sha1"/>
        <ds:DigestValue>DOUpk09sDd3ysSDKqETtncsOxIs=</ds:DigestValue>
      </ds:Reference>
      <ds:Reference URI="/word/footer1.xml?ContentType=application/vnd.openxmlformats-officedocument.wordprocessingml.footer+xml">
        <ds:DigestMethod Algorithm="http://www.w3.org/2000/09/xmldsig#sha1"/>
        <ds:DigestValue>oTEefQJeFDPSzeh7hbQln8J5U7k=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8vOrrFip0XS9nOClbqtRT3r40UY=</ds:DigestValue>
      </ds:Reference>
      <ds:Reference URI="/word/header1.xml?ContentType=application/vnd.openxmlformats-officedocument.wordprocessingml.header+xml">
        <ds:DigestMethod Algorithm="http://www.w3.org/2000/09/xmldsig#sha1"/>
        <ds:DigestValue>YLxcs1m23tyDoyXfQUJ5c99PvHo=</ds:DigestValue>
      </ds:Reference>
      <ds:Reference URI="/word/media/image2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sDdGmLX7XcG3Yir40+D2u0S1kEA=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2017-08-07T07:45:03.2Z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1177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Kettnerová</dc:creator>
  <cp:keywords/>
  <dc:description/>
  <cp:lastModifiedBy>RUCOVA Karolina</cp:lastModifiedBy>
  <cp:revision>52</cp:revision>
  <cp:lastPrinted>2017-08-04T09:08:00Z</cp:lastPrinted>
  <dcterms:created xsi:type="dcterms:W3CDTF">2016-12-08T08:41:00Z</dcterms:created>
  <dcterms:modified xsi:type="dcterms:W3CDTF">2017-08-04T09:08:00Z</dcterms:modified>
</cp:coreProperties>
</file>