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46593A" w:rsidP="003B1246">
            <w:pPr>
              <w:rPr>
                <w:sz w:val="24"/>
              </w:rPr>
            </w:pPr>
            <w:r>
              <w:rPr>
                <w:sz w:val="24"/>
              </w:rPr>
              <w:t>Ing. Zdeněk Šenkyřík, tel.: 602 279 471</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832040"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46593A" w:rsidRPr="00E0516C" w:rsidRDefault="003A4CC7" w:rsidP="0067072B">
      <w:pPr>
        <w:ind w:left="-284" w:firstLine="284"/>
        <w:jc w:val="both"/>
        <w:rPr>
          <w:sz w:val="24"/>
          <w:szCs w:val="24"/>
        </w:rPr>
      </w:pPr>
      <w:r w:rsidRPr="003A4CC7">
        <w:rPr>
          <w:sz w:val="24"/>
        </w:rPr>
        <w:t xml:space="preserve">Předmětem </w:t>
      </w:r>
      <w:r w:rsidR="003B6F68">
        <w:rPr>
          <w:sz w:val="24"/>
        </w:rPr>
        <w:t xml:space="preserve">této smlouvy je </w:t>
      </w:r>
      <w:r w:rsidR="0046593A" w:rsidRPr="006F4951">
        <w:rPr>
          <w:sz w:val="24"/>
          <w:szCs w:val="24"/>
        </w:rPr>
        <w:t>závazek zhotovitele zajistit pro objednatele kom</w:t>
      </w:r>
      <w:r w:rsidR="0046593A" w:rsidRPr="006F4951">
        <w:rPr>
          <w:bCs/>
          <w:color w:val="000000"/>
          <w:sz w:val="24"/>
          <w:szCs w:val="24"/>
        </w:rPr>
        <w:t>plexní oprav</w:t>
      </w:r>
      <w:r w:rsidR="0046593A">
        <w:rPr>
          <w:bCs/>
          <w:color w:val="000000"/>
          <w:sz w:val="24"/>
          <w:szCs w:val="24"/>
        </w:rPr>
        <w:t>y pokojů</w:t>
      </w:r>
      <w:r w:rsidR="0067072B">
        <w:rPr>
          <w:bCs/>
          <w:color w:val="000000"/>
          <w:sz w:val="24"/>
          <w:szCs w:val="24"/>
        </w:rPr>
        <w:t xml:space="preserve"> včetně společných prostor (kuchyňky, chodby, klubovna) na 2. nadzemním podlaží</w:t>
      </w:r>
      <w:r w:rsidR="0046593A">
        <w:rPr>
          <w:bCs/>
          <w:color w:val="000000"/>
          <w:sz w:val="24"/>
          <w:szCs w:val="24"/>
        </w:rPr>
        <w:t xml:space="preserve"> </w:t>
      </w:r>
      <w:r w:rsidR="00CF5F63">
        <w:rPr>
          <w:bCs/>
          <w:color w:val="000000"/>
          <w:sz w:val="24"/>
          <w:szCs w:val="24"/>
        </w:rPr>
        <w:t>ve</w:t>
      </w:r>
      <w:r w:rsidR="0046593A" w:rsidRPr="006F4951">
        <w:rPr>
          <w:bCs/>
          <w:color w:val="000000"/>
          <w:sz w:val="24"/>
          <w:szCs w:val="24"/>
        </w:rPr>
        <w:t xml:space="preserve"> vojenském ubytovacím zařízení </w:t>
      </w:r>
      <w:r w:rsidR="0067072B">
        <w:rPr>
          <w:bCs/>
          <w:color w:val="000000"/>
          <w:sz w:val="24"/>
          <w:szCs w:val="24"/>
        </w:rPr>
        <w:t>Dobrovského 27 C</w:t>
      </w:r>
      <w:r w:rsidR="0046593A">
        <w:rPr>
          <w:bCs/>
          <w:color w:val="000000"/>
          <w:sz w:val="24"/>
          <w:szCs w:val="24"/>
        </w:rPr>
        <w:t>, Brno</w:t>
      </w:r>
      <w:r w:rsidR="0046593A" w:rsidRPr="006F4951">
        <w:rPr>
          <w:bCs/>
          <w:color w:val="000000"/>
          <w:sz w:val="24"/>
          <w:szCs w:val="24"/>
        </w:rPr>
        <w:t xml:space="preserve"> (dále jen VUZ </w:t>
      </w:r>
      <w:r w:rsidR="0067072B">
        <w:rPr>
          <w:bCs/>
          <w:color w:val="000000"/>
          <w:sz w:val="24"/>
          <w:szCs w:val="24"/>
        </w:rPr>
        <w:t>Dobrovského</w:t>
      </w:r>
      <w:r w:rsidR="0046593A" w:rsidRPr="006F4951">
        <w:rPr>
          <w:bCs/>
          <w:color w:val="000000"/>
          <w:sz w:val="24"/>
          <w:szCs w:val="24"/>
        </w:rPr>
        <w:t>“)</w:t>
      </w:r>
      <w:r w:rsidR="0046593A">
        <w:rPr>
          <w:bCs/>
          <w:color w:val="000000"/>
          <w:sz w:val="24"/>
          <w:szCs w:val="24"/>
        </w:rPr>
        <w:t>.</w:t>
      </w:r>
    </w:p>
    <w:p w:rsidR="0046593A" w:rsidRPr="00E0516C" w:rsidRDefault="0046593A" w:rsidP="0046593A">
      <w:pPr>
        <w:jc w:val="both"/>
        <w:rPr>
          <w:sz w:val="24"/>
          <w:szCs w:val="24"/>
        </w:rPr>
      </w:pPr>
    </w:p>
    <w:p w:rsidR="0046593A" w:rsidRPr="00E0516C" w:rsidRDefault="0046593A" w:rsidP="0046593A">
      <w:pPr>
        <w:jc w:val="both"/>
        <w:rPr>
          <w:sz w:val="24"/>
          <w:szCs w:val="24"/>
        </w:rPr>
      </w:pPr>
      <w:r>
        <w:rPr>
          <w:sz w:val="24"/>
          <w:szCs w:val="24"/>
        </w:rPr>
        <w:lastRenderedPageBreak/>
        <w:t>Dílo bude realizováno</w:t>
      </w:r>
      <w:r w:rsidRPr="00E0516C">
        <w:rPr>
          <w:sz w:val="24"/>
          <w:szCs w:val="24"/>
        </w:rPr>
        <w:t xml:space="preserve"> dle zpracované </w:t>
      </w:r>
      <w:r>
        <w:rPr>
          <w:sz w:val="24"/>
          <w:szCs w:val="24"/>
        </w:rPr>
        <w:t>p</w:t>
      </w:r>
      <w:r w:rsidRPr="00E0516C">
        <w:rPr>
          <w:sz w:val="24"/>
          <w:szCs w:val="24"/>
        </w:rPr>
        <w:t xml:space="preserve">rojektové dokumentace a </w:t>
      </w:r>
      <w:r w:rsidR="00391364">
        <w:rPr>
          <w:sz w:val="24"/>
          <w:szCs w:val="24"/>
        </w:rPr>
        <w:t>oceněného s</w:t>
      </w:r>
      <w:r>
        <w:rPr>
          <w:sz w:val="24"/>
          <w:szCs w:val="24"/>
        </w:rPr>
        <w:t>oupisu stavebních prací a dodávek</w:t>
      </w:r>
      <w:r w:rsidR="00391364">
        <w:rPr>
          <w:sz w:val="24"/>
          <w:szCs w:val="24"/>
        </w:rPr>
        <w:t xml:space="preserve"> (Příloha č. 2 </w:t>
      </w:r>
      <w:proofErr w:type="gramStart"/>
      <w:r w:rsidR="00391364">
        <w:rPr>
          <w:sz w:val="24"/>
          <w:szCs w:val="24"/>
        </w:rPr>
        <w:t>této</w:t>
      </w:r>
      <w:proofErr w:type="gramEnd"/>
      <w:r w:rsidR="00391364">
        <w:rPr>
          <w:sz w:val="24"/>
          <w:szCs w:val="24"/>
        </w:rPr>
        <w:t xml:space="preserve"> smlouvy o dílo)</w:t>
      </w:r>
      <w:r>
        <w:rPr>
          <w:sz w:val="24"/>
          <w:szCs w:val="24"/>
        </w:rPr>
        <w:t>, j</w:t>
      </w:r>
      <w:r w:rsidRPr="00E0516C">
        <w:rPr>
          <w:sz w:val="24"/>
          <w:szCs w:val="24"/>
        </w:rPr>
        <w:t xml:space="preserve">edná se o </w:t>
      </w:r>
      <w:r w:rsidR="0067072B">
        <w:rPr>
          <w:sz w:val="24"/>
          <w:szCs w:val="24"/>
        </w:rPr>
        <w:t>komplexní opravy pokojů včetně společných prostor (kuchyňky, chodby, klubovna).</w:t>
      </w:r>
    </w:p>
    <w:p w:rsidR="0046593A" w:rsidRDefault="0046593A" w:rsidP="0046593A">
      <w:pPr>
        <w:jc w:val="both"/>
        <w:rPr>
          <w:sz w:val="24"/>
          <w:szCs w:val="24"/>
        </w:rPr>
      </w:pPr>
    </w:p>
    <w:p w:rsidR="0046593A" w:rsidRDefault="0046593A" w:rsidP="0046593A">
      <w:pPr>
        <w:jc w:val="both"/>
        <w:rPr>
          <w:sz w:val="24"/>
          <w:szCs w:val="24"/>
        </w:rPr>
      </w:pPr>
      <w:r>
        <w:rPr>
          <w:sz w:val="24"/>
          <w:szCs w:val="24"/>
        </w:rPr>
        <w:t>Bližší specifikace prací:</w:t>
      </w:r>
    </w:p>
    <w:p w:rsidR="0067072B" w:rsidRPr="00E0516C" w:rsidRDefault="0067072B" w:rsidP="0046593A">
      <w:pPr>
        <w:jc w:val="both"/>
        <w:rPr>
          <w:sz w:val="24"/>
          <w:szCs w:val="24"/>
        </w:rPr>
      </w:pPr>
    </w:p>
    <w:p w:rsidR="0067072B" w:rsidRPr="0067072B" w:rsidRDefault="0067072B" w:rsidP="0067072B">
      <w:pPr>
        <w:numPr>
          <w:ilvl w:val="0"/>
          <w:numId w:val="45"/>
        </w:numPr>
        <w:jc w:val="both"/>
        <w:rPr>
          <w:sz w:val="24"/>
        </w:rPr>
      </w:pPr>
      <w:r w:rsidRPr="0067072B">
        <w:rPr>
          <w:sz w:val="24"/>
        </w:rPr>
        <w:t>Vystěhování nábytku a vybavení pokojů</w:t>
      </w:r>
      <w:r>
        <w:rPr>
          <w:sz w:val="24"/>
        </w:rPr>
        <w:t>.</w:t>
      </w:r>
    </w:p>
    <w:p w:rsidR="0067072B" w:rsidRPr="0067072B" w:rsidRDefault="0067072B" w:rsidP="0067072B">
      <w:pPr>
        <w:numPr>
          <w:ilvl w:val="0"/>
          <w:numId w:val="45"/>
        </w:numPr>
        <w:jc w:val="both"/>
        <w:rPr>
          <w:sz w:val="24"/>
        </w:rPr>
      </w:pPr>
      <w:r w:rsidRPr="0067072B">
        <w:rPr>
          <w:sz w:val="24"/>
        </w:rPr>
        <w:t>Demontáže a montáže zařizovacích předmětů elektro a ZTI (kuchyňky)</w:t>
      </w:r>
      <w:r>
        <w:rPr>
          <w:sz w:val="24"/>
        </w:rPr>
        <w:t>.</w:t>
      </w:r>
    </w:p>
    <w:p w:rsidR="0067072B" w:rsidRPr="0067072B" w:rsidRDefault="0067072B" w:rsidP="0067072B">
      <w:pPr>
        <w:numPr>
          <w:ilvl w:val="0"/>
          <w:numId w:val="45"/>
        </w:numPr>
        <w:jc w:val="both"/>
        <w:rPr>
          <w:sz w:val="24"/>
        </w:rPr>
      </w:pPr>
      <w:r w:rsidRPr="0067072B">
        <w:rPr>
          <w:sz w:val="24"/>
        </w:rPr>
        <w:t>Demontáže vestavěných skříní v pokojích a montáže vestavěných skříní v</w:t>
      </w:r>
      <w:r>
        <w:rPr>
          <w:sz w:val="24"/>
        </w:rPr>
        <w:t> </w:t>
      </w:r>
      <w:r w:rsidRPr="0067072B">
        <w:rPr>
          <w:sz w:val="24"/>
        </w:rPr>
        <w:t>předsíni</w:t>
      </w:r>
      <w:r>
        <w:rPr>
          <w:sz w:val="24"/>
        </w:rPr>
        <w:t>.</w:t>
      </w:r>
    </w:p>
    <w:p w:rsidR="0067072B" w:rsidRPr="0067072B" w:rsidRDefault="0067072B" w:rsidP="0067072B">
      <w:pPr>
        <w:numPr>
          <w:ilvl w:val="0"/>
          <w:numId w:val="45"/>
        </w:numPr>
        <w:jc w:val="both"/>
        <w:rPr>
          <w:sz w:val="24"/>
        </w:rPr>
      </w:pPr>
      <w:r w:rsidRPr="0067072B">
        <w:rPr>
          <w:sz w:val="24"/>
        </w:rPr>
        <w:t>Montáže stropních podhledů ze sádrokartonu</w:t>
      </w:r>
      <w:r>
        <w:rPr>
          <w:sz w:val="24"/>
        </w:rPr>
        <w:t>.</w:t>
      </w:r>
    </w:p>
    <w:p w:rsidR="0067072B" w:rsidRPr="0067072B" w:rsidRDefault="0067072B" w:rsidP="0067072B">
      <w:pPr>
        <w:numPr>
          <w:ilvl w:val="0"/>
          <w:numId w:val="45"/>
        </w:numPr>
        <w:jc w:val="both"/>
        <w:rPr>
          <w:sz w:val="24"/>
        </w:rPr>
      </w:pPr>
      <w:r w:rsidRPr="0067072B">
        <w:rPr>
          <w:sz w:val="24"/>
        </w:rPr>
        <w:t>Oprava vodovodních a odpadních rozvodů (kuchyňky)</w:t>
      </w:r>
      <w:r>
        <w:rPr>
          <w:sz w:val="24"/>
        </w:rPr>
        <w:t>.</w:t>
      </w:r>
    </w:p>
    <w:p w:rsidR="0067072B" w:rsidRPr="0067072B" w:rsidRDefault="0067072B" w:rsidP="0067072B">
      <w:pPr>
        <w:numPr>
          <w:ilvl w:val="0"/>
          <w:numId w:val="45"/>
        </w:numPr>
        <w:jc w:val="both"/>
        <w:rPr>
          <w:sz w:val="24"/>
        </w:rPr>
      </w:pPr>
      <w:r w:rsidRPr="0067072B">
        <w:rPr>
          <w:sz w:val="24"/>
        </w:rPr>
        <w:t>Oprava světelných a zásuvkových obvodů a rozvodů</w:t>
      </w:r>
      <w:r>
        <w:rPr>
          <w:sz w:val="24"/>
        </w:rPr>
        <w:t>.</w:t>
      </w:r>
      <w:r w:rsidRPr="0067072B">
        <w:rPr>
          <w:sz w:val="24"/>
        </w:rPr>
        <w:t xml:space="preserve"> </w:t>
      </w:r>
    </w:p>
    <w:p w:rsidR="0067072B" w:rsidRPr="0067072B" w:rsidRDefault="0067072B" w:rsidP="0067072B">
      <w:pPr>
        <w:numPr>
          <w:ilvl w:val="0"/>
          <w:numId w:val="45"/>
        </w:numPr>
        <w:jc w:val="both"/>
        <w:rPr>
          <w:sz w:val="24"/>
        </w:rPr>
      </w:pPr>
      <w:r w:rsidRPr="0067072B">
        <w:rPr>
          <w:sz w:val="24"/>
        </w:rPr>
        <w:t>Oprava slaboproudých rozvodů</w:t>
      </w:r>
      <w:r>
        <w:rPr>
          <w:sz w:val="24"/>
        </w:rPr>
        <w:t>.</w:t>
      </w:r>
    </w:p>
    <w:p w:rsidR="0067072B" w:rsidRPr="0067072B" w:rsidRDefault="0067072B" w:rsidP="0067072B">
      <w:pPr>
        <w:numPr>
          <w:ilvl w:val="0"/>
          <w:numId w:val="45"/>
        </w:numPr>
        <w:jc w:val="both"/>
        <w:rPr>
          <w:sz w:val="24"/>
        </w:rPr>
      </w:pPr>
      <w:r w:rsidRPr="0067072B">
        <w:rPr>
          <w:sz w:val="24"/>
        </w:rPr>
        <w:t>Oprava omítek a výmalba všech prostor</w:t>
      </w:r>
      <w:r>
        <w:rPr>
          <w:sz w:val="24"/>
        </w:rPr>
        <w:t>.</w:t>
      </w:r>
    </w:p>
    <w:p w:rsidR="0067072B" w:rsidRPr="0067072B" w:rsidRDefault="0067072B" w:rsidP="0067072B">
      <w:pPr>
        <w:numPr>
          <w:ilvl w:val="0"/>
          <w:numId w:val="45"/>
        </w:numPr>
        <w:jc w:val="both"/>
        <w:rPr>
          <w:sz w:val="24"/>
        </w:rPr>
      </w:pPr>
      <w:r w:rsidRPr="0067072B">
        <w:rPr>
          <w:sz w:val="24"/>
        </w:rPr>
        <w:t>Provedení nátěrů radiátorů a rozvodů ÚT</w:t>
      </w:r>
      <w:r>
        <w:rPr>
          <w:sz w:val="24"/>
        </w:rPr>
        <w:t>.</w:t>
      </w:r>
    </w:p>
    <w:p w:rsidR="0067072B" w:rsidRPr="0067072B" w:rsidRDefault="0067072B" w:rsidP="0067072B">
      <w:pPr>
        <w:numPr>
          <w:ilvl w:val="0"/>
          <w:numId w:val="45"/>
        </w:numPr>
        <w:jc w:val="both"/>
        <w:rPr>
          <w:sz w:val="24"/>
        </w:rPr>
      </w:pPr>
      <w:r w:rsidRPr="0067072B">
        <w:rPr>
          <w:sz w:val="24"/>
        </w:rPr>
        <w:t>Oprava podlah – výměna PVC – pokoje, společné prostory mimo hlavní chodby</w:t>
      </w:r>
      <w:r>
        <w:rPr>
          <w:sz w:val="24"/>
        </w:rPr>
        <w:t>.</w:t>
      </w:r>
    </w:p>
    <w:p w:rsidR="0067072B" w:rsidRPr="0067072B" w:rsidRDefault="0067072B" w:rsidP="0067072B">
      <w:pPr>
        <w:numPr>
          <w:ilvl w:val="0"/>
          <w:numId w:val="45"/>
        </w:numPr>
        <w:jc w:val="both"/>
        <w:rPr>
          <w:sz w:val="24"/>
        </w:rPr>
      </w:pPr>
      <w:r w:rsidRPr="0067072B">
        <w:rPr>
          <w:sz w:val="24"/>
        </w:rPr>
        <w:t>Výměna zárubní dveří a protipožárních dveří do pokojů</w:t>
      </w:r>
      <w:r>
        <w:rPr>
          <w:sz w:val="24"/>
        </w:rPr>
        <w:t>.</w:t>
      </w:r>
    </w:p>
    <w:p w:rsidR="0067072B" w:rsidRPr="0067072B" w:rsidRDefault="0067072B" w:rsidP="0067072B">
      <w:pPr>
        <w:numPr>
          <w:ilvl w:val="0"/>
          <w:numId w:val="45"/>
        </w:numPr>
        <w:jc w:val="both"/>
        <w:rPr>
          <w:sz w:val="24"/>
        </w:rPr>
      </w:pPr>
      <w:r w:rsidRPr="0067072B">
        <w:rPr>
          <w:sz w:val="24"/>
        </w:rPr>
        <w:t>Výměna chodbových dveřních sestav – 2 ks</w:t>
      </w:r>
      <w:r>
        <w:rPr>
          <w:sz w:val="24"/>
        </w:rPr>
        <w:t>.</w:t>
      </w:r>
    </w:p>
    <w:p w:rsidR="0067072B" w:rsidRPr="0067072B" w:rsidRDefault="0067072B" w:rsidP="0067072B">
      <w:pPr>
        <w:numPr>
          <w:ilvl w:val="0"/>
          <w:numId w:val="45"/>
        </w:numPr>
        <w:jc w:val="both"/>
        <w:rPr>
          <w:sz w:val="24"/>
        </w:rPr>
      </w:pPr>
      <w:r w:rsidRPr="0067072B">
        <w:rPr>
          <w:sz w:val="24"/>
        </w:rPr>
        <w:t>Výměna prosklené stěny s dveřmi do klubovny</w:t>
      </w:r>
      <w:r>
        <w:rPr>
          <w:sz w:val="24"/>
        </w:rPr>
        <w:t>.</w:t>
      </w:r>
    </w:p>
    <w:p w:rsidR="0067072B" w:rsidRPr="0067072B" w:rsidRDefault="0067072B" w:rsidP="0067072B">
      <w:pPr>
        <w:numPr>
          <w:ilvl w:val="0"/>
          <w:numId w:val="45"/>
        </w:numPr>
        <w:jc w:val="both"/>
        <w:rPr>
          <w:sz w:val="24"/>
        </w:rPr>
      </w:pPr>
      <w:r w:rsidRPr="0067072B">
        <w:rPr>
          <w:sz w:val="24"/>
        </w:rPr>
        <w:t>Zpětné nastěhování nábytku a vybavení pokojů</w:t>
      </w:r>
      <w:r>
        <w:rPr>
          <w:sz w:val="24"/>
        </w:rPr>
        <w:t>.</w:t>
      </w:r>
    </w:p>
    <w:p w:rsidR="0067072B" w:rsidRPr="0067072B" w:rsidRDefault="0067072B" w:rsidP="0067072B">
      <w:pPr>
        <w:numPr>
          <w:ilvl w:val="0"/>
          <w:numId w:val="45"/>
        </w:numPr>
        <w:jc w:val="both"/>
        <w:rPr>
          <w:sz w:val="24"/>
        </w:rPr>
      </w:pPr>
      <w:r w:rsidRPr="0067072B">
        <w:rPr>
          <w:sz w:val="24"/>
        </w:rPr>
        <w:t>Ekologická likvidace demontovaného materiálu a suti – původcem odpadu je zhotovitel.</w:t>
      </w:r>
    </w:p>
    <w:p w:rsidR="0067072B" w:rsidRPr="0067072B" w:rsidRDefault="0067072B" w:rsidP="0067072B">
      <w:pPr>
        <w:numPr>
          <w:ilvl w:val="0"/>
          <w:numId w:val="45"/>
        </w:numPr>
        <w:jc w:val="both"/>
        <w:rPr>
          <w:sz w:val="24"/>
        </w:rPr>
      </w:pPr>
      <w:r w:rsidRPr="0067072B">
        <w:rPr>
          <w:sz w:val="24"/>
        </w:rPr>
        <w:t>Průběžný a závěrečný úklid všech dotčených ploch (včetně vstupu do objektu)</w:t>
      </w:r>
      <w:r>
        <w:rPr>
          <w:sz w:val="24"/>
        </w:rPr>
        <w:t>.</w:t>
      </w:r>
    </w:p>
    <w:p w:rsidR="0067072B" w:rsidRPr="0067072B" w:rsidRDefault="0067072B" w:rsidP="0067072B">
      <w:pPr>
        <w:numPr>
          <w:ilvl w:val="0"/>
          <w:numId w:val="45"/>
        </w:numPr>
        <w:jc w:val="both"/>
        <w:rPr>
          <w:sz w:val="24"/>
        </w:rPr>
      </w:pPr>
      <w:r w:rsidRPr="0067072B">
        <w:rPr>
          <w:sz w:val="24"/>
        </w:rPr>
        <w:t xml:space="preserve">Zpracování a doložení revizní zprávy, prohlášení o shodách na dodávané materiály </w:t>
      </w:r>
      <w:r w:rsidR="00CF5F63">
        <w:rPr>
          <w:sz w:val="24"/>
        </w:rPr>
        <w:br/>
      </w:r>
      <w:r w:rsidRPr="0067072B">
        <w:rPr>
          <w:sz w:val="24"/>
        </w:rPr>
        <w:t>a prvky a provedení zkoušek dle ČSN.</w:t>
      </w:r>
    </w:p>
    <w:p w:rsidR="0046593A" w:rsidRPr="00E0516C" w:rsidRDefault="0046593A" w:rsidP="0046593A">
      <w:pPr>
        <w:ind w:left="1440"/>
        <w:jc w:val="both"/>
        <w:rPr>
          <w:sz w:val="24"/>
          <w:szCs w:val="24"/>
        </w:rPr>
      </w:pPr>
    </w:p>
    <w:p w:rsidR="005F738E" w:rsidRPr="00BC7366" w:rsidRDefault="005F738E" w:rsidP="00CF5F63">
      <w:pPr>
        <w:pStyle w:val="Zkladntext3"/>
        <w:jc w:val="both"/>
        <w:rPr>
          <w:color w:val="000000"/>
        </w:rPr>
      </w:pPr>
      <w:r>
        <w:rPr>
          <w:color w:val="000000"/>
        </w:rPr>
        <w:t xml:space="preserve">Zhotovitel provede veškerá opatření ke snížení hluku a prašnosti při realizaci díla. Práce budou probíhat pouze v pracovních dnech od 7,30 – 17,00 hod.  </w:t>
      </w:r>
    </w:p>
    <w:p w:rsidR="005F738E" w:rsidRDefault="005F738E" w:rsidP="005F738E">
      <w:pPr>
        <w:jc w:val="both"/>
        <w:rPr>
          <w:color w:val="000000"/>
        </w:rPr>
      </w:pPr>
    </w:p>
    <w:p w:rsidR="005F738E" w:rsidRPr="005F738E" w:rsidRDefault="005F738E" w:rsidP="005F738E">
      <w:pPr>
        <w:jc w:val="both"/>
        <w:rPr>
          <w:color w:val="000000"/>
          <w:sz w:val="24"/>
          <w:szCs w:val="24"/>
        </w:rPr>
      </w:pPr>
      <w:r w:rsidRPr="005F738E">
        <w:rPr>
          <w:color w:val="000000"/>
          <w:sz w:val="24"/>
          <w:szCs w:val="24"/>
        </w:rPr>
        <w:t xml:space="preserve">Veškeré požadované práce realizovat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w:t>
      </w:r>
      <w:r w:rsidR="00CF5F63">
        <w:rPr>
          <w:color w:val="000000"/>
          <w:sz w:val="24"/>
          <w:szCs w:val="24"/>
        </w:rPr>
        <w:br/>
      </w:r>
      <w:r w:rsidRPr="005F738E">
        <w:rPr>
          <w:color w:val="000000"/>
          <w:sz w:val="24"/>
          <w:szCs w:val="24"/>
        </w:rPr>
        <w:t>a zřetelně znám výrobce dodávaného výrobku či materiálu.</w:t>
      </w:r>
    </w:p>
    <w:p w:rsidR="005F738E" w:rsidRPr="00D12F78" w:rsidRDefault="005F738E" w:rsidP="00CF5F63">
      <w:pPr>
        <w:pStyle w:val="Zkladntext3"/>
        <w:jc w:val="both"/>
        <w:rPr>
          <w:b/>
          <w:color w:val="000000"/>
        </w:rPr>
      </w:pPr>
      <w:r w:rsidRPr="00D12F78">
        <w:rPr>
          <w:color w:val="000000"/>
        </w:rPr>
        <w:t xml:space="preserve">Provedení za použití materiálů nejvyšší kvality, barevnost a provedení dle požadavku zadavatele.  </w:t>
      </w:r>
    </w:p>
    <w:p w:rsidR="005F738E" w:rsidRDefault="005F738E" w:rsidP="0046593A">
      <w:pPr>
        <w:jc w:val="both"/>
        <w:rPr>
          <w:sz w:val="24"/>
          <w:highlight w:val="yellow"/>
        </w:rPr>
      </w:pPr>
    </w:p>
    <w:p w:rsidR="0046593A" w:rsidRPr="00286DA2" w:rsidRDefault="0046593A" w:rsidP="0046593A">
      <w:pPr>
        <w:jc w:val="both"/>
        <w:rPr>
          <w:sz w:val="24"/>
        </w:rPr>
      </w:pPr>
      <w:r w:rsidRPr="0065288A">
        <w:rPr>
          <w:sz w:val="24"/>
        </w:rPr>
        <w:t>Realizace akce nepodléhá stavebnímu řízení.</w:t>
      </w:r>
    </w:p>
    <w:p w:rsidR="0046593A" w:rsidRPr="00C20E64" w:rsidRDefault="0046593A" w:rsidP="0046593A">
      <w:pPr>
        <w:jc w:val="both"/>
      </w:pPr>
    </w:p>
    <w:p w:rsidR="0046593A" w:rsidRDefault="0046593A" w:rsidP="0046593A">
      <w:pPr>
        <w:shd w:val="clear" w:color="00FFFF" w:fill="auto"/>
        <w:spacing w:beforeLines="20" w:before="48" w:after="120"/>
        <w:jc w:val="both"/>
        <w:rPr>
          <w:bCs/>
          <w:iCs/>
          <w:sz w:val="24"/>
          <w:szCs w:val="24"/>
        </w:rPr>
      </w:pPr>
      <w:r>
        <w:rPr>
          <w:bCs/>
          <w:iCs/>
          <w:sz w:val="24"/>
          <w:szCs w:val="24"/>
        </w:rPr>
        <w:t xml:space="preserve">Soupis stavebních prací a dodávek je nedílnou Přílohou č. 2 </w:t>
      </w:r>
      <w:proofErr w:type="gramStart"/>
      <w:r>
        <w:rPr>
          <w:bCs/>
          <w:iCs/>
          <w:sz w:val="24"/>
          <w:szCs w:val="24"/>
        </w:rPr>
        <w:t>této</w:t>
      </w:r>
      <w:proofErr w:type="gramEnd"/>
      <w:r>
        <w:rPr>
          <w:bCs/>
          <w:iCs/>
          <w:sz w:val="24"/>
          <w:szCs w:val="24"/>
        </w:rPr>
        <w:t xml:space="preserve"> smlouvy.</w:t>
      </w:r>
    </w:p>
    <w:p w:rsidR="003A4CC7" w:rsidRPr="00C80DC9" w:rsidRDefault="003A4CC7" w:rsidP="0046593A">
      <w:pPr>
        <w:spacing w:beforeLines="20" w:before="48"/>
        <w:ind w:firstLine="720"/>
        <w:jc w:val="both"/>
        <w:rPr>
          <w:color w:val="FF0000"/>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BD5E41" w:rsidRPr="005F738E" w:rsidRDefault="00BD5E41" w:rsidP="00BD5E41">
      <w:pPr>
        <w:pStyle w:val="Zkladntextodsazen"/>
        <w:ind w:left="0"/>
      </w:pPr>
      <w:r w:rsidRPr="001E7404">
        <w:t xml:space="preserve">Termín zahájení plnění je </w:t>
      </w:r>
      <w:proofErr w:type="gramStart"/>
      <w:r w:rsidRPr="001E7404">
        <w:t>od</w:t>
      </w:r>
      <w:proofErr w:type="gramEnd"/>
      <w:r w:rsidRPr="001E7404">
        <w:t xml:space="preserve">: </w:t>
      </w:r>
      <w:r w:rsidRPr="001E7404">
        <w:tab/>
      </w:r>
      <w:r>
        <w:tab/>
      </w:r>
      <w:r>
        <w:tab/>
      </w:r>
      <w:r w:rsidRPr="005F738E">
        <w:t>dle čl. 12.2 této smlouvy o dílo</w:t>
      </w:r>
    </w:p>
    <w:p w:rsidR="00BD5E41" w:rsidRPr="005F738E" w:rsidRDefault="00BD5E41" w:rsidP="00BD5E41">
      <w:pPr>
        <w:pStyle w:val="Zkladntextodsazen"/>
        <w:ind w:left="0"/>
      </w:pPr>
      <w:r w:rsidRPr="005F738E">
        <w:t xml:space="preserve">Termín ukončení plnění je nejpozději </w:t>
      </w:r>
      <w:proofErr w:type="gramStart"/>
      <w:r w:rsidRPr="005F738E">
        <w:t>do</w:t>
      </w:r>
      <w:proofErr w:type="gramEnd"/>
      <w:r w:rsidRPr="005F738E">
        <w:t xml:space="preserve">: </w:t>
      </w:r>
      <w:r w:rsidRPr="005F738E">
        <w:tab/>
      </w:r>
      <w:r w:rsidRPr="005F738E">
        <w:tab/>
      </w:r>
      <w:r w:rsidR="009962EE">
        <w:t>20</w:t>
      </w:r>
      <w:r w:rsidR="005F738E" w:rsidRPr="005F738E">
        <w:t>. února 2017</w:t>
      </w:r>
    </w:p>
    <w:p w:rsidR="0046593A" w:rsidRPr="003015EC" w:rsidRDefault="0046593A" w:rsidP="0046593A">
      <w:pPr>
        <w:jc w:val="both"/>
        <w:rPr>
          <w:bCs/>
          <w:sz w:val="24"/>
          <w:szCs w:val="24"/>
        </w:rPr>
      </w:pPr>
    </w:p>
    <w:p w:rsidR="0046593A" w:rsidRDefault="0046593A" w:rsidP="0046593A">
      <w:pPr>
        <w:jc w:val="both"/>
        <w:rPr>
          <w:bCs/>
          <w:color w:val="000000"/>
          <w:sz w:val="24"/>
          <w:szCs w:val="24"/>
        </w:rPr>
      </w:pPr>
      <w:r w:rsidRPr="003015EC">
        <w:rPr>
          <w:bCs/>
          <w:color w:val="000000"/>
          <w:sz w:val="24"/>
          <w:szCs w:val="24"/>
        </w:rPr>
        <w:t xml:space="preserve">Místo plnění díla: </w:t>
      </w:r>
      <w:r w:rsidRPr="003015EC">
        <w:rPr>
          <w:bCs/>
          <w:color w:val="000000"/>
          <w:sz w:val="24"/>
          <w:szCs w:val="24"/>
        </w:rPr>
        <w:tab/>
      </w:r>
      <w:r w:rsidRPr="003015EC">
        <w:rPr>
          <w:bCs/>
          <w:color w:val="000000"/>
          <w:sz w:val="24"/>
          <w:szCs w:val="24"/>
        </w:rPr>
        <w:tab/>
      </w:r>
      <w:r w:rsidRPr="003015EC">
        <w:rPr>
          <w:bCs/>
          <w:color w:val="000000"/>
          <w:sz w:val="24"/>
          <w:szCs w:val="24"/>
        </w:rPr>
        <w:tab/>
      </w:r>
      <w:r w:rsidR="005F738E">
        <w:rPr>
          <w:bCs/>
          <w:color w:val="000000"/>
          <w:sz w:val="24"/>
          <w:szCs w:val="24"/>
        </w:rPr>
        <w:tab/>
      </w:r>
      <w:r w:rsidR="005F738E">
        <w:rPr>
          <w:bCs/>
          <w:color w:val="000000"/>
          <w:sz w:val="24"/>
          <w:szCs w:val="24"/>
        </w:rPr>
        <w:tab/>
        <w:t>VUZ Dobrovského 27 C, Brno</w:t>
      </w:r>
    </w:p>
    <w:p w:rsidR="0046593A" w:rsidRPr="003015EC" w:rsidRDefault="0046593A" w:rsidP="0046593A">
      <w:pPr>
        <w:jc w:val="both"/>
        <w:rPr>
          <w:bCs/>
          <w:color w:val="000000"/>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lastRenderedPageBreak/>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005F738E">
        <w:rPr>
          <w:sz w:val="24"/>
          <w:highlight w:val="yellow"/>
        </w:rPr>
        <w:t>………….</w:t>
      </w:r>
      <w:r w:rsidR="009C5B53" w:rsidRPr="009C5B53">
        <w:rPr>
          <w:sz w:val="24"/>
          <w:highlight w:val="yellow"/>
        </w:rPr>
        <w:t>………</w:t>
      </w:r>
      <w:proofErr w:type="gramStart"/>
      <w:r w:rsidR="009C5B53" w:rsidRPr="009C5B53">
        <w:rPr>
          <w:sz w:val="24"/>
          <w:highlight w:val="yellow"/>
        </w:rPr>
        <w:t>….</w:t>
      </w:r>
      <w:r w:rsidR="005F738E">
        <w:rPr>
          <w:sz w:val="24"/>
        </w:rPr>
        <w:t>korun</w:t>
      </w:r>
      <w:proofErr w:type="gramEnd"/>
      <w:r w:rsidR="005F738E">
        <w:rPr>
          <w:sz w:val="24"/>
        </w:rPr>
        <w:t xml:space="preserve"> českých</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46593A" w:rsidRPr="003B6F68" w:rsidRDefault="0046593A" w:rsidP="0046593A">
      <w:pPr>
        <w:pStyle w:val="Zkladntext"/>
        <w:numPr>
          <w:ilvl w:val="0"/>
          <w:numId w:val="30"/>
        </w:numPr>
        <w:jc w:val="both"/>
        <w:rPr>
          <w:bCs/>
        </w:rPr>
      </w:pPr>
      <w:r w:rsidRPr="003B6F68">
        <w:rPr>
          <w:rFonts w:ascii="Times New Roman" w:hAnsi="Times New Roman"/>
          <w:b w:val="0"/>
          <w:i w:val="0"/>
        </w:rPr>
        <w:t xml:space="preserve">Objednatel se zavazuje uhradit cenu díla na základě daňového dokladu, jež bude vystavena v souladu s </w:t>
      </w:r>
      <w:proofErr w:type="spellStart"/>
      <w:r w:rsidRPr="003B6F68">
        <w:rPr>
          <w:rFonts w:ascii="Times New Roman" w:hAnsi="Times New Roman"/>
          <w:b w:val="0"/>
          <w:i w:val="0"/>
        </w:rPr>
        <w:t>ust</w:t>
      </w:r>
      <w:proofErr w:type="spellEnd"/>
      <w:r w:rsidRPr="003B6F68">
        <w:rPr>
          <w:rFonts w:ascii="Times New Roman" w:hAnsi="Times New Roman"/>
          <w:b w:val="0"/>
          <w:i w:val="0"/>
        </w:rPr>
        <w:t>. § 11 odst. 1 zák. č.</w:t>
      </w:r>
      <w:r>
        <w:rPr>
          <w:rFonts w:ascii="Times New Roman" w:hAnsi="Times New Roman"/>
          <w:b w:val="0"/>
          <w:i w:val="0"/>
        </w:rPr>
        <w:t xml:space="preserve"> 563/1991 Sb., v platném znění,</w:t>
      </w:r>
      <w:r w:rsidRPr="003B6F68">
        <w:rPr>
          <w:rFonts w:ascii="Times New Roman" w:hAnsi="Times New Roman"/>
          <w:b w:val="0"/>
          <w:i w:val="0"/>
        </w:rPr>
        <w:t xml:space="preserve"> </w:t>
      </w:r>
      <w:r w:rsidR="004B1682">
        <w:rPr>
          <w:rFonts w:ascii="Times New Roman" w:hAnsi="Times New Roman"/>
          <w:b w:val="0"/>
          <w:i w:val="0"/>
        </w:rPr>
        <w:br/>
      </w:r>
      <w:r w:rsidRPr="003B6F68">
        <w:rPr>
          <w:rFonts w:ascii="Times New Roman" w:hAnsi="Times New Roman"/>
          <w:b w:val="0"/>
          <w:i w:val="0"/>
        </w:rPr>
        <w:t xml:space="preserve">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w:t>
      </w:r>
      <w:r w:rsidRPr="003B6F68">
        <w:rPr>
          <w:rFonts w:ascii="Times New Roman" w:hAnsi="Times New Roman"/>
          <w:b w:val="0"/>
          <w:bCs/>
          <w:i w:val="0"/>
        </w:rPr>
        <w:t>§ 92a zákona</w:t>
      </w:r>
      <w:r>
        <w:rPr>
          <w:rFonts w:ascii="Times New Roman" w:hAnsi="Times New Roman"/>
          <w:b w:val="0"/>
          <w:bCs/>
          <w:i w:val="0"/>
        </w:rPr>
        <w:t>.</w:t>
      </w:r>
    </w:p>
    <w:p w:rsidR="008F46E2" w:rsidRDefault="003B6F68" w:rsidP="0093306C">
      <w:pPr>
        <w:pStyle w:val="Zkladntext"/>
        <w:numPr>
          <w:ilvl w:val="0"/>
          <w:numId w:val="30"/>
        </w:numPr>
        <w:jc w:val="both"/>
        <w:rPr>
          <w:rFonts w:ascii="Times New Roman" w:hAnsi="Times New Roman"/>
          <w:b w:val="0"/>
          <w:i w:val="0"/>
        </w:rPr>
      </w:pPr>
      <w:r w:rsidRPr="008F46E2">
        <w:rPr>
          <w:rFonts w:ascii="Times New Roman" w:hAnsi="Times New Roman"/>
          <w:b w:val="0"/>
          <w:i w:val="0"/>
        </w:rPr>
        <w:t>Faktur</w:t>
      </w:r>
      <w:r w:rsidR="008F46E2" w:rsidRPr="008F46E2">
        <w:rPr>
          <w:rFonts w:ascii="Times New Roman" w:hAnsi="Times New Roman"/>
          <w:b w:val="0"/>
          <w:i w:val="0"/>
        </w:rPr>
        <w:t>a</w:t>
      </w:r>
      <w:r w:rsidR="008F46E2">
        <w:rPr>
          <w:rFonts w:ascii="Times New Roman" w:hAnsi="Times New Roman"/>
          <w:b w:val="0"/>
          <w:i w:val="0"/>
        </w:rPr>
        <w:t>ce bude provedena</w:t>
      </w:r>
      <w:r w:rsidR="008F46E2" w:rsidRPr="008F46E2">
        <w:rPr>
          <w:rFonts w:ascii="Times New Roman" w:hAnsi="Times New Roman"/>
          <w:b w:val="0"/>
          <w:i w:val="0"/>
        </w:rPr>
        <w:t xml:space="preserve"> jednou fakturou na základě odsouhlaseného soupisu provedených prací ve výši 100% odvedených prací. Zádržné ve výši 10 % bude</w:t>
      </w:r>
      <w:r w:rsidRPr="008F46E2">
        <w:rPr>
          <w:rFonts w:ascii="Times New Roman" w:hAnsi="Times New Roman"/>
          <w:b w:val="0"/>
          <w:i w:val="0"/>
        </w:rPr>
        <w:t xml:space="preserve"> </w:t>
      </w:r>
      <w:r w:rsidR="008F46E2">
        <w:rPr>
          <w:rFonts w:ascii="Times New Roman" w:hAnsi="Times New Roman"/>
          <w:b w:val="0"/>
          <w:i w:val="0"/>
        </w:rPr>
        <w:t>uvolněno po odstranění vad a nedodělků.</w:t>
      </w:r>
    </w:p>
    <w:p w:rsidR="003B6F68" w:rsidRDefault="003B6F68" w:rsidP="0093306C">
      <w:pPr>
        <w:pStyle w:val="Zkladntext"/>
        <w:numPr>
          <w:ilvl w:val="0"/>
          <w:numId w:val="30"/>
        </w:numPr>
        <w:jc w:val="both"/>
        <w:rPr>
          <w:rFonts w:ascii="Times New Roman" w:hAnsi="Times New Roman"/>
          <w:b w:val="0"/>
          <w:i w:val="0"/>
        </w:rPr>
      </w:pPr>
      <w:r w:rsidRPr="006B3254">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4B1682" w:rsidRPr="00832040" w:rsidRDefault="004B1682" w:rsidP="00832040"/>
    <w:p w:rsidR="004B1682" w:rsidRPr="004B1682" w:rsidRDefault="004B1682" w:rsidP="004B1682">
      <w:pPr>
        <w:pStyle w:val="Odstavecseseznamem"/>
        <w:numPr>
          <w:ilvl w:val="0"/>
          <w:numId w:val="30"/>
        </w:numPr>
        <w:jc w:val="both"/>
        <w:rPr>
          <w:rFonts w:ascii="Times New Roman" w:hAnsi="Times New Roman"/>
          <w:sz w:val="24"/>
          <w:szCs w:val="20"/>
        </w:rPr>
      </w:pPr>
      <w:r w:rsidRPr="004B1682">
        <w:rPr>
          <w:rFonts w:ascii="Times New Roman" w:hAnsi="Times New Roman"/>
          <w:sz w:val="24"/>
          <w:szCs w:val="20"/>
        </w:rPr>
        <w:t xml:space="preserve">Lhůta splatnosti je 30 dní od doručení faktury objednateli (originál faktury + kopie zápisu o předání a převzetí). Adresa pro zaslání faktury: Armádní Servisní, příspěvková organizace, Podbabská 1589/1, Praha 6. Při nesplnění podmínky </w:t>
      </w:r>
      <w:proofErr w:type="gramStart"/>
      <w:r w:rsidRPr="004B1682">
        <w:rPr>
          <w:rFonts w:ascii="Times New Roman" w:hAnsi="Times New Roman"/>
          <w:sz w:val="24"/>
          <w:szCs w:val="20"/>
        </w:rPr>
        <w:t>30ti</w:t>
      </w:r>
      <w:proofErr w:type="gramEnd"/>
      <w:r w:rsidRPr="004B1682">
        <w:rPr>
          <w:rFonts w:ascii="Times New Roman" w:hAnsi="Times New Roman"/>
          <w:sz w:val="24"/>
          <w:szCs w:val="20"/>
        </w:rPr>
        <w:t xml:space="preserve"> denní splatnosti faktury ode dne jejího doručení bude faktura zhotoviteli vrácena</w:t>
      </w:r>
      <w:r>
        <w:rPr>
          <w:rFonts w:ascii="Times New Roman" w:hAnsi="Times New Roman"/>
          <w:sz w:val="24"/>
          <w:szCs w:val="20"/>
        </w:rPr>
        <w:br/>
      </w:r>
      <w:r w:rsidRPr="004B1682">
        <w:rPr>
          <w:rFonts w:ascii="Times New Roman" w:hAnsi="Times New Roman"/>
          <w:sz w:val="24"/>
          <w:szCs w:val="20"/>
        </w:rPr>
        <w:t xml:space="preserve">k opravě. </w:t>
      </w:r>
    </w:p>
    <w:p w:rsidR="004B1682" w:rsidRPr="004B1682" w:rsidRDefault="004B1682" w:rsidP="004B1682">
      <w:pPr>
        <w:pStyle w:val="Odstavecseseznamem"/>
        <w:numPr>
          <w:ilvl w:val="0"/>
          <w:numId w:val="30"/>
        </w:numPr>
        <w:spacing w:before="100" w:beforeAutospacing="1" w:after="100" w:afterAutospacing="1"/>
        <w:jc w:val="both"/>
        <w:rPr>
          <w:rFonts w:ascii="Times New Roman" w:hAnsi="Times New Roman"/>
          <w:sz w:val="24"/>
          <w:szCs w:val="20"/>
        </w:rPr>
      </w:pPr>
      <w:r w:rsidRPr="004B1682">
        <w:rPr>
          <w:rFonts w:ascii="Times New Roman" w:hAnsi="Times New Roman"/>
          <w:sz w:val="24"/>
          <w:szCs w:val="20"/>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 </w:t>
      </w: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lastRenderedPageBreak/>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649B0" w:rsidRDefault="00C30097" w:rsidP="00C30097">
      <w:pPr>
        <w:numPr>
          <w:ilvl w:val="0"/>
          <w:numId w:val="5"/>
        </w:numPr>
        <w:spacing w:before="120"/>
        <w:jc w:val="both"/>
        <w:rPr>
          <w:sz w:val="24"/>
        </w:rPr>
      </w:pPr>
      <w:r w:rsidRPr="00E649B0">
        <w:rPr>
          <w:sz w:val="24"/>
        </w:rPr>
        <w:t xml:space="preserve">Zhotovitel zahájí stavební práce bez zbytečného odkladu po předání staveniště objednatelem a ukončí stavební práce nejpozději do termínu </w:t>
      </w:r>
      <w:proofErr w:type="gramStart"/>
      <w:r w:rsidRPr="00E649B0">
        <w:rPr>
          <w:sz w:val="24"/>
        </w:rPr>
        <w:t>uvedeném</w:t>
      </w:r>
      <w:proofErr w:type="gramEnd"/>
      <w:r w:rsidRPr="00E649B0">
        <w:rPr>
          <w:sz w:val="24"/>
        </w:rPr>
        <w:t xml:space="preserve">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46593A" w:rsidRDefault="00C30097" w:rsidP="00C30097">
      <w:pPr>
        <w:numPr>
          <w:ilvl w:val="0"/>
          <w:numId w:val="5"/>
        </w:numPr>
        <w:tabs>
          <w:tab w:val="left" w:pos="0"/>
        </w:tabs>
        <w:spacing w:before="120"/>
        <w:jc w:val="both"/>
        <w:rPr>
          <w:b/>
          <w:sz w:val="24"/>
        </w:rPr>
      </w:pPr>
      <w:r w:rsidRPr="0046593A">
        <w:rPr>
          <w:sz w:val="24"/>
        </w:rPr>
        <w:t xml:space="preserve">Zhotovitel je povinen písemně vyzvat objednatele k převzetí konstrukcí, které budou zakryty, minimálně 3 pracovní dny předem. </w:t>
      </w:r>
    </w:p>
    <w:p w:rsidR="00832040" w:rsidRPr="00832040" w:rsidRDefault="00C30097" w:rsidP="00752320">
      <w:pPr>
        <w:numPr>
          <w:ilvl w:val="0"/>
          <w:numId w:val="5"/>
        </w:numPr>
        <w:tabs>
          <w:tab w:val="left" w:pos="0"/>
        </w:tabs>
        <w:spacing w:before="120"/>
        <w:jc w:val="both"/>
        <w:rPr>
          <w:b/>
          <w:sz w:val="24"/>
        </w:rPr>
      </w:pPr>
      <w:r w:rsidRPr="0046593A">
        <w:rPr>
          <w:sz w:val="24"/>
        </w:rPr>
        <w:t xml:space="preserve">V případě, že dojde ke změně </w:t>
      </w:r>
      <w:r w:rsidR="004F604D" w:rsidRPr="0046593A">
        <w:rPr>
          <w:sz w:val="24"/>
        </w:rPr>
        <w:t>poddodavatele</w:t>
      </w:r>
      <w:r w:rsidRPr="0046593A">
        <w:rPr>
          <w:sz w:val="24"/>
        </w:rPr>
        <w:t>, prostřednictvím kterého zhotovitel prokazoval v zadávacím řízení kvalifikaci, je zhotovitel povinen před jeho změnou objednatele písemně informovat a vyžádat si jeho souhlasné stanovisko.</w:t>
      </w:r>
      <w:r w:rsidR="00144D7E" w:rsidRPr="0046593A">
        <w:rPr>
          <w:sz w:val="24"/>
        </w:rPr>
        <w:t xml:space="preserve"> </w:t>
      </w:r>
    </w:p>
    <w:p w:rsidR="00C30097" w:rsidRPr="0046593A" w:rsidRDefault="00C30097" w:rsidP="00752320">
      <w:pPr>
        <w:numPr>
          <w:ilvl w:val="0"/>
          <w:numId w:val="5"/>
        </w:numPr>
        <w:tabs>
          <w:tab w:val="left" w:pos="0"/>
        </w:tabs>
        <w:spacing w:before="120"/>
        <w:jc w:val="both"/>
        <w:rPr>
          <w:b/>
          <w:sz w:val="24"/>
        </w:rPr>
      </w:pPr>
      <w:r w:rsidRPr="0046593A">
        <w:rPr>
          <w:sz w:val="24"/>
        </w:rPr>
        <w:t>Původcem odpadu</w:t>
      </w:r>
      <w:r w:rsidR="003B6F68" w:rsidRPr="0046593A">
        <w:rPr>
          <w:sz w:val="24"/>
        </w:rPr>
        <w:t xml:space="preserve"> vzniklého při provádění díla</w:t>
      </w:r>
      <w:r w:rsidRPr="0046593A">
        <w:rPr>
          <w:sz w:val="24"/>
        </w:rPr>
        <w:t xml:space="preserve"> je zhotovitel.</w:t>
      </w:r>
    </w:p>
    <w:p w:rsidR="00FA2D4A" w:rsidRPr="0046593A" w:rsidRDefault="00FA2D4A" w:rsidP="00605DE4">
      <w:pPr>
        <w:pStyle w:val="Odstavecseseznamem"/>
        <w:numPr>
          <w:ilvl w:val="0"/>
          <w:numId w:val="5"/>
        </w:numPr>
        <w:tabs>
          <w:tab w:val="left" w:pos="0"/>
        </w:tabs>
        <w:spacing w:beforeLines="20" w:before="48" w:line="240" w:lineRule="auto"/>
        <w:jc w:val="both"/>
        <w:rPr>
          <w:b/>
          <w:color w:val="FF0000"/>
          <w:sz w:val="24"/>
          <w:szCs w:val="20"/>
        </w:rPr>
      </w:pPr>
      <w:r w:rsidRPr="0046593A">
        <w:rPr>
          <w:rFonts w:ascii="Times New Roman" w:hAnsi="Times New Roman"/>
          <w:sz w:val="24"/>
        </w:rPr>
        <w:t>Zhotovitel bere na vědomí, že budova</w:t>
      </w:r>
      <w:r w:rsidR="00144D7E" w:rsidRPr="0046593A">
        <w:rPr>
          <w:rFonts w:ascii="Times New Roman" w:hAnsi="Times New Roman"/>
          <w:sz w:val="24"/>
        </w:rPr>
        <w:t>,</w:t>
      </w:r>
      <w:r w:rsidRPr="0046593A">
        <w:rPr>
          <w:rFonts w:ascii="Times New Roman" w:hAnsi="Times New Roman"/>
          <w:sz w:val="24"/>
        </w:rPr>
        <w:t xml:space="preserve"> v níž bude dílo provádět, je součástí vojenského areálu, výměna bude probíhat za </w:t>
      </w:r>
      <w:r w:rsidRPr="00832040">
        <w:rPr>
          <w:rFonts w:ascii="Times New Roman" w:hAnsi="Times New Roman"/>
          <w:sz w:val="24"/>
        </w:rPr>
        <w:t xml:space="preserve">provozu. </w:t>
      </w:r>
      <w:r w:rsidR="00567814" w:rsidRPr="00832040">
        <w:rPr>
          <w:rFonts w:ascii="Times New Roman" w:hAnsi="Times New Roman"/>
          <w:sz w:val="24"/>
        </w:rPr>
        <w:t xml:space="preserve"> </w:t>
      </w:r>
    </w:p>
    <w:p w:rsidR="00605DE4" w:rsidRPr="0046593A" w:rsidRDefault="00605DE4" w:rsidP="0093306C">
      <w:pPr>
        <w:pStyle w:val="Odstavecseseznamem"/>
        <w:numPr>
          <w:ilvl w:val="0"/>
          <w:numId w:val="5"/>
        </w:numPr>
        <w:tabs>
          <w:tab w:val="left" w:pos="0"/>
        </w:tabs>
        <w:spacing w:beforeLines="20" w:before="48" w:line="240" w:lineRule="auto"/>
        <w:jc w:val="both"/>
        <w:rPr>
          <w:sz w:val="24"/>
        </w:rPr>
      </w:pPr>
      <w:r w:rsidRPr="0046593A">
        <w:rPr>
          <w:rFonts w:ascii="Times New Roman" w:hAnsi="Times New Roman"/>
          <w:sz w:val="24"/>
        </w:rPr>
        <w:t>Veškeré finanční prostředky získané za kovový odpad budou převedeny objednateli.</w:t>
      </w:r>
    </w:p>
    <w:p w:rsidR="00AE07E4" w:rsidRDefault="00AE07E4"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FD4896" w:rsidRDefault="00FD4896" w:rsidP="002E7917">
      <w:pPr>
        <w:pStyle w:val="Nadpis6"/>
        <w:keepNext w:val="0"/>
        <w:spacing w:beforeLines="20" w:before="48" w:after="120"/>
        <w:rPr>
          <w:rFonts w:ascii="Times New Roman" w:hAnsi="Times New Roman"/>
        </w:rPr>
      </w:pPr>
    </w:p>
    <w:p w:rsidR="004B1682" w:rsidRPr="004B1682" w:rsidRDefault="004B1682" w:rsidP="004B1682"/>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505136">
        <w:rPr>
          <w:rFonts w:ascii="Times New Roman" w:hAnsi="Times New Roman"/>
          <w:sz w:val="24"/>
          <w:szCs w:val="20"/>
        </w:rPr>
        <w:t>7</w:t>
      </w:r>
      <w:r w:rsidR="0046593A" w:rsidRPr="0046593A">
        <w:rPr>
          <w:rFonts w:ascii="Times New Roman" w:hAnsi="Times New Roman"/>
          <w:b/>
          <w:sz w:val="24"/>
          <w:szCs w:val="20"/>
        </w:rPr>
        <w:t> </w:t>
      </w:r>
      <w:r w:rsidR="0046593A" w:rsidRPr="00505136">
        <w:rPr>
          <w:rFonts w:ascii="Times New Roman" w:hAnsi="Times New Roman"/>
          <w:sz w:val="24"/>
          <w:szCs w:val="20"/>
        </w:rPr>
        <w:t xml:space="preserve">000 000 </w:t>
      </w:r>
      <w:r w:rsidR="000B70BA" w:rsidRPr="00505136">
        <w:rPr>
          <w:rFonts w:ascii="Times New Roman" w:hAnsi="Times New Roman"/>
          <w:sz w:val="24"/>
          <w:szCs w:val="20"/>
        </w:rPr>
        <w:t>K</w:t>
      </w:r>
      <w:r w:rsidRPr="00505136">
        <w:rPr>
          <w:rFonts w:ascii="Times New Roman" w:hAnsi="Times New Roman"/>
          <w:sz w:val="24"/>
          <w:szCs w:val="20"/>
        </w:rPr>
        <w:t>č</w:t>
      </w:r>
      <w:r w:rsidRPr="00B10CE7">
        <w:rPr>
          <w:rFonts w:ascii="Times New Roman" w:hAnsi="Times New Roman"/>
          <w:sz w:val="24"/>
          <w:szCs w:val="20"/>
        </w:rPr>
        <w:t>. Zhotovitel je povinen mít uzavřenu pojistnou smlouvu pro případ vzniku škody minimálně ve stejném rozsahu a výši, jak je uvedeno v tomto bodu, a to po celou dobu trvání smluvního vztahu založeného touto smlouvou.</w:t>
      </w:r>
    </w:p>
    <w:p w:rsidR="004B1682" w:rsidRDefault="004B1682" w:rsidP="002368C4">
      <w:pPr>
        <w:pStyle w:val="Nadpis6"/>
        <w:keepNext w:val="0"/>
        <w:spacing w:beforeLines="20" w:before="48" w:after="120"/>
        <w:rPr>
          <w:rFonts w:ascii="Times New Roman" w:hAnsi="Times New Roman"/>
          <w:u w:val="none"/>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832040">
      <w:pPr>
        <w:shd w:val="clear" w:color="00FFFF" w:fill="auto"/>
        <w:spacing w:before="120"/>
        <w:ind w:left="851" w:hanging="851"/>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832040">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 xml:space="preserve">Fakturace ze strany zhotovitele za uznané vícepráce je možná až po schválení souhrnu víceprací a </w:t>
      </w:r>
      <w:proofErr w:type="spellStart"/>
      <w:r w:rsidR="002368C4" w:rsidRPr="00FE5E24">
        <w:rPr>
          <w:sz w:val="24"/>
          <w:szCs w:val="24"/>
        </w:rPr>
        <w:t>méněprací</w:t>
      </w:r>
      <w:proofErr w:type="spellEnd"/>
      <w:r w:rsidR="002368C4" w:rsidRPr="00FE5E24">
        <w:rPr>
          <w:sz w:val="24"/>
          <w:szCs w:val="24"/>
        </w:rPr>
        <w:t xml:space="preserve"> nadřízenými resortními orgány objednatele, na jehož základě je možné provést dodatek o vypořádání víceprací a </w:t>
      </w:r>
      <w:proofErr w:type="spellStart"/>
      <w:r w:rsidR="002368C4" w:rsidRPr="00FE5E24">
        <w:rPr>
          <w:sz w:val="24"/>
          <w:szCs w:val="24"/>
        </w:rPr>
        <w:t>méněprací</w:t>
      </w:r>
      <w:proofErr w:type="spellEnd"/>
      <w:r w:rsidR="002368C4" w:rsidRPr="00FE5E24">
        <w:rPr>
          <w:sz w:val="24"/>
          <w:szCs w:val="24"/>
        </w:rPr>
        <w:t xml:space="preserve">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 xml:space="preserve">Zhotovitel je povinen na základě písemné žádosti pro </w:t>
      </w:r>
      <w:r w:rsidR="000D156B">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w:t>
      </w:r>
      <w:r w:rsidR="00832040">
        <w:rPr>
          <w:sz w:val="24"/>
          <w:szCs w:val="24"/>
        </w:rPr>
        <w:t xml:space="preserve"> </w:t>
      </w:r>
      <w:r w:rsidR="002368C4" w:rsidRPr="00FE5E24">
        <w:rPr>
          <w:sz w:val="24"/>
          <w:szCs w:val="24"/>
        </w:rPr>
        <w:t>% nabídkové ceny nemají vliv na termín dokončení díla. Při rozsahu víceprací nad 10</w:t>
      </w:r>
      <w:r w:rsidR="00832040">
        <w:rPr>
          <w:sz w:val="24"/>
          <w:szCs w:val="24"/>
        </w:rPr>
        <w:t xml:space="preserve"> </w:t>
      </w:r>
      <w:r w:rsidR="002368C4" w:rsidRPr="00FE5E24">
        <w:rPr>
          <w:sz w:val="24"/>
          <w:szCs w:val="24"/>
        </w:rPr>
        <w:t>% nabídkové ceny se na žádost zhotovitele smluvní doba prodlouží o odpovídající dobu.</w:t>
      </w:r>
    </w:p>
    <w:p w:rsid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197CB7" w:rsidRDefault="005E0502" w:rsidP="00C042BD">
      <w:pPr>
        <w:shd w:val="clear" w:color="00FFFF" w:fill="auto"/>
        <w:ind w:left="720" w:hanging="720"/>
        <w:jc w:val="both"/>
        <w:rPr>
          <w:sz w:val="24"/>
        </w:rPr>
      </w:pPr>
      <w:r>
        <w:rPr>
          <w:b/>
          <w:sz w:val="22"/>
          <w:szCs w:val="22"/>
        </w:rPr>
        <w:t>9.1</w:t>
      </w:r>
      <w:r w:rsidR="0027338A">
        <w:rPr>
          <w:b/>
          <w:sz w:val="22"/>
          <w:szCs w:val="22"/>
        </w:rPr>
        <w:tab/>
      </w:r>
      <w:r w:rsidR="0075034C" w:rsidRPr="00095FDB">
        <w:rPr>
          <w:sz w:val="24"/>
        </w:rPr>
        <w:t xml:space="preserve">Zhotovitel oznámí objednateli 7 dnů předem termín, kdy dílo bude dokončeno a připraveno k předání. O předání díla bude proveden zápis o předání a převzetí </w:t>
      </w:r>
      <w:bookmarkStart w:id="0" w:name="_GoBack"/>
      <w:bookmarkEnd w:id="0"/>
      <w:r w:rsidR="0075034C" w:rsidRPr="00095FDB">
        <w:rPr>
          <w:sz w:val="24"/>
        </w:rPr>
        <w:t>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5579F4" w:rsidRDefault="001128D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ED62CE">
        <w:rPr>
          <w:rFonts w:ascii="Times New Roman" w:hAnsi="Times New Roman"/>
          <w:bCs/>
          <w:sz w:val="24"/>
        </w:rPr>
        <w:t xml:space="preserve">Za prodlení s úhradou faktury zaplatí objednatel zhotoviteli smluvní pokutu </w:t>
      </w:r>
      <w:r w:rsidR="005579F4">
        <w:rPr>
          <w:rFonts w:ascii="Times New Roman" w:hAnsi="Times New Roman"/>
          <w:bCs/>
          <w:sz w:val="24"/>
        </w:rPr>
        <w:t xml:space="preserve">ve výši </w:t>
      </w:r>
      <w:r w:rsidRPr="005579F4">
        <w:rPr>
          <w:rFonts w:ascii="Times New Roman" w:hAnsi="Times New Roman"/>
          <w:bCs/>
          <w:sz w:val="24"/>
        </w:rPr>
        <w:t>0,05 % z fakturované částky za každý den prodlení.</w:t>
      </w:r>
    </w:p>
    <w:p w:rsidR="00195732" w:rsidRDefault="00AE264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46593A">
        <w:rPr>
          <w:rFonts w:ascii="Times New Roman" w:hAnsi="Times New Roman"/>
          <w:bCs/>
          <w:sz w:val="24"/>
        </w:rPr>
        <w:t xml:space="preserve">3 500 </w:t>
      </w:r>
      <w:r w:rsidR="00A11243" w:rsidRPr="00195732">
        <w:rPr>
          <w:rFonts w:ascii="Times New Roman" w:hAnsi="Times New Roman"/>
          <w:bCs/>
          <w:sz w:val="24"/>
        </w:rPr>
        <w:t xml:space="preserve">Kč za každý i započatý den </w:t>
      </w:r>
      <w:proofErr w:type="gramStart"/>
      <w:r w:rsidR="00A11243" w:rsidRPr="00195732">
        <w:rPr>
          <w:rFonts w:ascii="Times New Roman" w:hAnsi="Times New Roman"/>
          <w:bCs/>
          <w:sz w:val="24"/>
        </w:rPr>
        <w:t>prodlení z předáním</w:t>
      </w:r>
      <w:proofErr w:type="gramEnd"/>
      <w:r w:rsidR="00A11243" w:rsidRPr="00195732">
        <w:rPr>
          <w:rFonts w:ascii="Times New Roman" w:hAnsi="Times New Roman"/>
          <w:bCs/>
          <w:sz w:val="24"/>
        </w:rPr>
        <w:t xml:space="preserve"> díla.</w:t>
      </w:r>
      <w:r w:rsidR="007976B8" w:rsidRPr="00195732">
        <w:rPr>
          <w:rFonts w:ascii="Times New Roman" w:hAnsi="Times New Roman"/>
          <w:bCs/>
          <w:sz w:val="24"/>
        </w:rPr>
        <w:t xml:space="preserve"> </w:t>
      </w:r>
    </w:p>
    <w:p w:rsidR="00AE2642" w:rsidRPr="00195732" w:rsidRDefault="00A11243"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46593A">
        <w:rPr>
          <w:rFonts w:ascii="Times New Roman" w:hAnsi="Times New Roman"/>
          <w:bCs/>
          <w:sz w:val="24"/>
        </w:rPr>
        <w:t>3 500</w:t>
      </w:r>
      <w:r w:rsidRPr="00195732">
        <w:rPr>
          <w:rFonts w:ascii="Times New Roman" w:hAnsi="Times New Roman"/>
          <w:bCs/>
          <w:sz w:val="24"/>
        </w:rPr>
        <w:t xml:space="preserve"> Kč</w:t>
      </w:r>
      <w:r w:rsidR="00AE2642" w:rsidRPr="00195732">
        <w:rPr>
          <w:rFonts w:ascii="Times New Roman" w:hAnsi="Times New Roman"/>
          <w:bCs/>
          <w:sz w:val="24"/>
        </w:rPr>
        <w:t>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46593A">
        <w:rPr>
          <w:rFonts w:ascii="Times New Roman" w:hAnsi="Times New Roman"/>
          <w:bCs/>
          <w:sz w:val="24"/>
        </w:rPr>
        <w:t>3 500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A0942" w:rsidRPr="00195732" w:rsidRDefault="003A094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 xml:space="preserve">Zhotovitel nebude povinen hradit smluvní pokuty dle odstavců </w:t>
      </w:r>
      <w:r w:rsidR="000D156B">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5E0502" w:rsidRDefault="005E0502"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347EDD" w:rsidRDefault="007D20E3" w:rsidP="00391364">
      <w:pPr>
        <w:pStyle w:val="Zkladntext3"/>
        <w:spacing w:before="0" w:after="120"/>
        <w:ind w:left="720" w:hanging="720"/>
        <w:jc w:val="both"/>
        <w:rPr>
          <w:b/>
          <w:bCs/>
        </w:rPr>
      </w:pPr>
      <w:r w:rsidRPr="007D20E3">
        <w:rPr>
          <w:b/>
        </w:rPr>
        <w:t>12.2</w:t>
      </w:r>
      <w:r>
        <w:tab/>
      </w:r>
      <w:r w:rsidR="0024096C" w:rsidRPr="0093306C">
        <w:t>Smlouva nabývá platnosti dnem podpisu oběma smluvními stranami  a účinnosti dnem uveřejnění v registru smluv. Zhotovitel bere na vědomí, že uveřejnění v tom</w:t>
      </w:r>
      <w:r w:rsidR="00391364">
        <w:t>to registru zajistí objednatel.</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B0703E">
        <w:t>2</w:t>
      </w:r>
      <w:r w:rsidR="00806F68" w:rsidRPr="00095FDB">
        <w:t xml:space="preserve"> </w:t>
      </w:r>
      <w:proofErr w:type="spellStart"/>
      <w:r w:rsidR="00806F68" w:rsidRPr="00095FDB">
        <w:t>paré</w:t>
      </w:r>
      <w:proofErr w:type="spellEnd"/>
      <w:r w:rsidR="00806F68" w:rsidRPr="00095FDB">
        <w:t xml:space="preserve">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5579F4" w:rsidRDefault="005579F4" w:rsidP="002354D1">
      <w:pPr>
        <w:rPr>
          <w:b/>
          <w:sz w:val="24"/>
          <w:szCs w:val="24"/>
          <w:u w:val="single"/>
        </w:rPr>
      </w:pPr>
    </w:p>
    <w:p w:rsidR="005E0502" w:rsidRDefault="005E0502" w:rsidP="002354D1">
      <w:pPr>
        <w:rPr>
          <w:b/>
          <w:sz w:val="24"/>
          <w:szCs w:val="24"/>
          <w:u w:val="single"/>
        </w:rPr>
      </w:pPr>
    </w:p>
    <w:p w:rsidR="005E0502" w:rsidRDefault="005E0502" w:rsidP="002354D1">
      <w:pPr>
        <w:rPr>
          <w:b/>
          <w:sz w:val="24"/>
          <w:szCs w:val="24"/>
          <w:u w:val="single"/>
        </w:rPr>
      </w:pPr>
    </w:p>
    <w:p w:rsidR="005E0502" w:rsidRDefault="005E0502" w:rsidP="002354D1">
      <w:pPr>
        <w:rPr>
          <w:b/>
          <w:sz w:val="24"/>
          <w:szCs w:val="24"/>
          <w:u w:val="single"/>
        </w:rPr>
      </w:pPr>
    </w:p>
    <w:p w:rsidR="005E0502" w:rsidRDefault="005E0502" w:rsidP="002354D1">
      <w:pPr>
        <w:rPr>
          <w:b/>
          <w:sz w:val="24"/>
          <w:szCs w:val="24"/>
          <w:u w:val="single"/>
        </w:rPr>
      </w:pPr>
    </w:p>
    <w:p w:rsidR="002354D1" w:rsidRPr="002354D1" w:rsidRDefault="002354D1" w:rsidP="002354D1">
      <w:pPr>
        <w:rPr>
          <w:b/>
          <w:sz w:val="24"/>
          <w:szCs w:val="24"/>
          <w:u w:val="single"/>
        </w:rPr>
      </w:pPr>
      <w:r w:rsidRPr="002354D1">
        <w:rPr>
          <w:b/>
          <w:sz w:val="24"/>
          <w:szCs w:val="24"/>
          <w:u w:val="single"/>
        </w:rPr>
        <w:lastRenderedPageBreak/>
        <w:t>Přílohy:</w:t>
      </w:r>
    </w:p>
    <w:p w:rsidR="00C328DE" w:rsidRDefault="0024096C" w:rsidP="00EA3BE5">
      <w:pPr>
        <w:rPr>
          <w:sz w:val="24"/>
          <w:szCs w:val="24"/>
        </w:rPr>
      </w:pPr>
      <w:r>
        <w:rPr>
          <w:sz w:val="24"/>
          <w:szCs w:val="24"/>
        </w:rPr>
        <w:t>Příloha č. 1 – Sankce za porušení BOZP, PO a OŽP</w:t>
      </w:r>
      <w:r w:rsidR="00391364">
        <w:rPr>
          <w:sz w:val="24"/>
          <w:szCs w:val="24"/>
        </w:rPr>
        <w:t>.</w:t>
      </w:r>
    </w:p>
    <w:p w:rsidR="0024096C" w:rsidRDefault="0024096C" w:rsidP="00EA3BE5">
      <w:pPr>
        <w:rPr>
          <w:sz w:val="24"/>
          <w:szCs w:val="24"/>
        </w:rPr>
      </w:pPr>
      <w:r>
        <w:rPr>
          <w:sz w:val="24"/>
          <w:szCs w:val="24"/>
        </w:rPr>
        <w:t>Příloha č. 2 – Oceněný soupis stavebních prací, dodávek a služeb</w:t>
      </w:r>
      <w:r w:rsidR="00391364">
        <w:rPr>
          <w:sz w:val="24"/>
          <w:szCs w:val="24"/>
        </w:rPr>
        <w:t>.</w:t>
      </w: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C33DC9">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005E0502">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5E0502"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 xml:space="preserve">       </w:t>
      </w:r>
      <w:r w:rsidR="009C5B53" w:rsidRPr="009C5B53">
        <w:rPr>
          <w:rFonts w:ascii="Times New Roman" w:hAnsi="Times New Roman"/>
          <w:sz w:val="24"/>
        </w:rPr>
        <w:t xml:space="preserve"> </w:t>
      </w:r>
      <w:r>
        <w:rPr>
          <w:rFonts w:ascii="Times New Roman" w:hAnsi="Times New Roman"/>
          <w:sz w:val="24"/>
        </w:rPr>
        <w:tab/>
        <w:t xml:space="preserve">  </w:t>
      </w:r>
      <w:r w:rsidR="009C5B53" w:rsidRPr="009C5B53">
        <w:rPr>
          <w:rFonts w:ascii="Times New Roman" w:hAnsi="Times New Roman"/>
          <w:sz w:val="24"/>
        </w:rPr>
        <w:t xml:space="preserve">   </w:t>
      </w:r>
      <w:r w:rsidR="009C5B53"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5E0502">
        <w:rPr>
          <w:rFonts w:ascii="Times New Roman" w:hAnsi="Times New Roman"/>
          <w:sz w:val="24"/>
        </w:rPr>
        <w:t xml:space="preserve">       </w:t>
      </w:r>
      <w:r w:rsidRPr="009C5B53">
        <w:rPr>
          <w:rFonts w:ascii="Times New Roman" w:hAnsi="Times New Roman"/>
          <w:sz w:val="24"/>
        </w:rPr>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5E0502">
        <w:rPr>
          <w:sz w:val="24"/>
        </w:rPr>
        <w:t xml:space="preserve">       </w:t>
      </w:r>
      <w:r w:rsidR="003C567B">
        <w:rPr>
          <w:sz w:val="24"/>
        </w:rPr>
        <w:t xml:space="preserve">    </w:t>
      </w:r>
      <w:r>
        <w:rPr>
          <w:sz w:val="24"/>
        </w:rPr>
        <w:t xml:space="preserve">  </w:t>
      </w:r>
      <w:r w:rsidRPr="009C5B53">
        <w:rPr>
          <w:sz w:val="24"/>
          <w:szCs w:val="24"/>
          <w:highlight w:val="yellow"/>
        </w:rPr>
        <w:t>………….</w:t>
      </w:r>
    </w:p>
    <w:p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Pr="00A12374" w:rsidRDefault="001A70ED" w:rsidP="001A70ED">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1A70ED" w:rsidRPr="00595E50" w:rsidRDefault="001A70ED" w:rsidP="001A70E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rsidTr="0077767F">
        <w:trPr>
          <w:trHeight w:val="426"/>
        </w:trPr>
        <w:tc>
          <w:tcPr>
            <w:tcW w:w="2725" w:type="pct"/>
            <w:tcBorders>
              <w:top w:val="single" w:sz="4" w:space="0" w:color="auto"/>
              <w:bottom w:val="single" w:sz="4" w:space="0" w:color="auto"/>
            </w:tcBorders>
            <w:vAlign w:val="center"/>
          </w:tcPr>
          <w:p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rsidTr="0077767F">
        <w:trPr>
          <w:trHeight w:val="691"/>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521"/>
        </w:trPr>
        <w:tc>
          <w:tcPr>
            <w:tcW w:w="2725" w:type="pct"/>
            <w:tcBorders>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rsidTr="0077767F">
        <w:trPr>
          <w:trHeight w:val="479"/>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701"/>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1A70ED" w:rsidRDefault="001A70ED" w:rsidP="0077767F">
            <w:pPr>
              <w:rPr>
                <w:rFonts w:ascii="Arial" w:hAnsi="Arial" w:cs="Arial"/>
                <w:sz w:val="18"/>
              </w:rPr>
            </w:pPr>
            <w:r w:rsidRPr="0036336D">
              <w:rPr>
                <w:rFonts w:ascii="Arial" w:hAnsi="Arial" w:cs="Arial"/>
                <w:sz w:val="18"/>
              </w:rPr>
              <w:t xml:space="preserve">Zák. 133/1985 Sb., </w:t>
            </w:r>
          </w:p>
          <w:p w:rsidR="001A70ED" w:rsidRPr="0036336D" w:rsidRDefault="001A70ED" w:rsidP="0077767F">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1A70ED" w:rsidRDefault="001A70ED" w:rsidP="0077767F">
            <w:pPr>
              <w:rPr>
                <w:rFonts w:ascii="Arial" w:hAnsi="Arial" w:cs="Arial"/>
                <w:sz w:val="18"/>
              </w:rPr>
            </w:pPr>
            <w:r w:rsidRPr="0036336D">
              <w:rPr>
                <w:rFonts w:ascii="Arial" w:hAnsi="Arial" w:cs="Arial"/>
                <w:sz w:val="18"/>
              </w:rPr>
              <w:t xml:space="preserve">Zák. 262/2006 Sb., </w:t>
            </w:r>
          </w:p>
          <w:p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rsidTr="0077767F">
        <w:trPr>
          <w:trHeight w:val="340"/>
        </w:trPr>
        <w:tc>
          <w:tcPr>
            <w:tcW w:w="2725" w:type="pct"/>
            <w:tcBorders>
              <w:top w:val="single" w:sz="4" w:space="0" w:color="auto"/>
              <w:bottom w:val="single"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 / závada</w:t>
            </w:r>
          </w:p>
        </w:tc>
      </w:tr>
    </w:tbl>
    <w:p w:rsidR="001A70ED" w:rsidRDefault="001A70ED" w:rsidP="001A70ED">
      <w:pPr>
        <w:jc w:val="both"/>
        <w:rPr>
          <w:b/>
          <w:sz w:val="24"/>
          <w:szCs w:val="24"/>
        </w:rPr>
      </w:pPr>
    </w:p>
    <w:p w:rsidR="001A70ED" w:rsidRDefault="001A70ED" w:rsidP="001A70ED">
      <w:pPr>
        <w:jc w:val="both"/>
        <w:rPr>
          <w:b/>
          <w:sz w:val="24"/>
          <w:szCs w:val="24"/>
        </w:rPr>
      </w:pPr>
    </w:p>
    <w:p w:rsidR="001A70ED" w:rsidRDefault="001A70ED" w:rsidP="001A70ED">
      <w:pPr>
        <w:jc w:val="both"/>
        <w:rPr>
          <w:sz w:val="24"/>
          <w:szCs w:val="24"/>
        </w:rPr>
      </w:pPr>
    </w:p>
    <w:p w:rsidR="001A70ED" w:rsidRDefault="001A70ED" w:rsidP="001A70ED">
      <w:pPr>
        <w:autoSpaceDE w:val="0"/>
        <w:autoSpaceDN w:val="0"/>
        <w:adjustRightInd w:val="0"/>
        <w:rPr>
          <w:bCs/>
          <w:sz w:val="24"/>
        </w:rPr>
      </w:pPr>
    </w:p>
    <w:p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D96" w:rsidRDefault="008A2D96">
      <w:r>
        <w:separator/>
      </w:r>
    </w:p>
  </w:endnote>
  <w:endnote w:type="continuationSeparator" w:id="0">
    <w:p w:rsidR="008A2D96" w:rsidRDefault="008A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5E0502">
      <w:rPr>
        <w:rStyle w:val="slostrnky"/>
        <w:noProof/>
      </w:rPr>
      <w:t>2</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D96" w:rsidRDefault="008A2D96">
      <w:r>
        <w:separator/>
      </w:r>
    </w:p>
  </w:footnote>
  <w:footnote w:type="continuationSeparator" w:id="0">
    <w:p w:rsidR="008A2D96" w:rsidRDefault="008A2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391364" w:rsidP="009C5B53">
    <w:pPr>
      <w:pStyle w:val="Zhlav"/>
      <w:rPr>
        <w:b/>
        <w:color w:val="000000" w:themeColor="text1"/>
        <w:sz w:val="24"/>
        <w:szCs w:val="24"/>
      </w:rPr>
    </w:pPr>
    <w:r w:rsidRPr="00391364">
      <w:rPr>
        <w:sz w:val="24"/>
        <w:szCs w:val="24"/>
      </w:rPr>
      <w:t>Příloha č. 3 ZD</w:t>
    </w:r>
    <w:r w:rsidR="00722094">
      <w:rPr>
        <w:b/>
        <w:sz w:val="24"/>
        <w:szCs w:val="24"/>
      </w:rPr>
      <w:tab/>
    </w:r>
    <w:r w:rsidR="0067072B">
      <w:rPr>
        <w:b/>
        <w:color w:val="FF0000"/>
        <w:sz w:val="24"/>
        <w:szCs w:val="24"/>
      </w:rPr>
      <w:t>NÁVRH</w:t>
    </w:r>
    <w:r w:rsidR="00722094">
      <w:rPr>
        <w:b/>
        <w:sz w:val="24"/>
        <w:szCs w:val="24"/>
      </w:rPr>
      <w:tab/>
    </w:r>
    <w:r w:rsidR="009C5B53" w:rsidRPr="0046593A">
      <w:rPr>
        <w:sz w:val="24"/>
        <w:szCs w:val="24"/>
      </w:rPr>
      <w:t>Smlouva č. x-xxx</w:t>
    </w:r>
    <w:r w:rsidR="00722094" w:rsidRPr="0046593A">
      <w:rPr>
        <w:sz w:val="24"/>
        <w:szCs w:val="24"/>
      </w:rPr>
      <w:t>-00/1</w:t>
    </w:r>
    <w:r w:rsidR="009C5B53" w:rsidRPr="0046593A">
      <w:rPr>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41325451"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DF4410"/>
    <w:multiLevelType w:val="hybridMultilevel"/>
    <w:tmpl w:val="C73CF8A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9">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5">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3">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5">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3">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4">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32"/>
  </w:num>
  <w:num w:numId="3">
    <w:abstractNumId w:val="23"/>
  </w:num>
  <w:num w:numId="4">
    <w:abstractNumId w:val="43"/>
  </w:num>
  <w:num w:numId="5">
    <w:abstractNumId w:val="45"/>
  </w:num>
  <w:num w:numId="6">
    <w:abstractNumId w:val="14"/>
  </w:num>
  <w:num w:numId="7">
    <w:abstractNumId w:val="8"/>
  </w:num>
  <w:num w:numId="8">
    <w:abstractNumId w:val="40"/>
  </w:num>
  <w:num w:numId="9">
    <w:abstractNumId w:val="5"/>
  </w:num>
  <w:num w:numId="10">
    <w:abstractNumId w:val="41"/>
  </w:num>
  <w:num w:numId="11">
    <w:abstractNumId w:val="38"/>
  </w:num>
  <w:num w:numId="12">
    <w:abstractNumId w:val="17"/>
  </w:num>
  <w:num w:numId="13">
    <w:abstractNumId w:val="0"/>
  </w:num>
  <w:num w:numId="14">
    <w:abstractNumId w:val="37"/>
  </w:num>
  <w:num w:numId="15">
    <w:abstractNumId w:val="18"/>
  </w:num>
  <w:num w:numId="16">
    <w:abstractNumId w:val="34"/>
  </w:num>
  <w:num w:numId="17">
    <w:abstractNumId w:val="42"/>
  </w:num>
  <w:num w:numId="18">
    <w:abstractNumId w:val="33"/>
  </w:num>
  <w:num w:numId="19">
    <w:abstractNumId w:val="44"/>
  </w:num>
  <w:num w:numId="20">
    <w:abstractNumId w:val="3"/>
  </w:num>
  <w:num w:numId="21">
    <w:abstractNumId w:val="30"/>
  </w:num>
  <w:num w:numId="22">
    <w:abstractNumId w:val="9"/>
  </w:num>
  <w:num w:numId="23">
    <w:abstractNumId w:val="21"/>
  </w:num>
  <w:num w:numId="24">
    <w:abstractNumId w:val="7"/>
  </w:num>
  <w:num w:numId="25">
    <w:abstractNumId w:val="6"/>
  </w:num>
  <w:num w:numId="26">
    <w:abstractNumId w:val="20"/>
  </w:num>
  <w:num w:numId="27">
    <w:abstractNumId w:val="15"/>
  </w:num>
  <w:num w:numId="28">
    <w:abstractNumId w:val="27"/>
  </w:num>
  <w:num w:numId="29">
    <w:abstractNumId w:val="36"/>
  </w:num>
  <w:num w:numId="30">
    <w:abstractNumId w:val="26"/>
  </w:num>
  <w:num w:numId="31">
    <w:abstractNumId w:val="1"/>
  </w:num>
  <w:num w:numId="32">
    <w:abstractNumId w:val="2"/>
  </w:num>
  <w:num w:numId="33">
    <w:abstractNumId w:val="19"/>
  </w:num>
  <w:num w:numId="34">
    <w:abstractNumId w:val="10"/>
  </w:num>
  <w:num w:numId="35">
    <w:abstractNumId w:val="28"/>
  </w:num>
  <w:num w:numId="36">
    <w:abstractNumId w:val="31"/>
  </w:num>
  <w:num w:numId="37">
    <w:abstractNumId w:val="25"/>
  </w:num>
  <w:num w:numId="38">
    <w:abstractNumId w:val="39"/>
  </w:num>
  <w:num w:numId="39">
    <w:abstractNumId w:val="12"/>
  </w:num>
  <w:num w:numId="40">
    <w:abstractNumId w:val="4"/>
  </w:num>
  <w:num w:numId="41">
    <w:abstractNumId w:val="22"/>
  </w:num>
  <w:num w:numId="42">
    <w:abstractNumId w:val="16"/>
  </w:num>
  <w:num w:numId="43">
    <w:abstractNumId w:val="35"/>
  </w:num>
  <w:num w:numId="44">
    <w:abstractNumId w:val="29"/>
  </w:num>
  <w:num w:numId="45">
    <w:abstractNumId w:val="1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156B"/>
    <w:rsid w:val="000D63FC"/>
    <w:rsid w:val="000D7975"/>
    <w:rsid w:val="000E12C3"/>
    <w:rsid w:val="000E754B"/>
    <w:rsid w:val="00102CFB"/>
    <w:rsid w:val="001128D2"/>
    <w:rsid w:val="0012112F"/>
    <w:rsid w:val="00124E54"/>
    <w:rsid w:val="00126A9A"/>
    <w:rsid w:val="0012740D"/>
    <w:rsid w:val="001335F7"/>
    <w:rsid w:val="00133CA3"/>
    <w:rsid w:val="00134292"/>
    <w:rsid w:val="00143F3E"/>
    <w:rsid w:val="00144D7E"/>
    <w:rsid w:val="00150F3F"/>
    <w:rsid w:val="0016110C"/>
    <w:rsid w:val="001666A8"/>
    <w:rsid w:val="00167E17"/>
    <w:rsid w:val="00172B03"/>
    <w:rsid w:val="00175106"/>
    <w:rsid w:val="0019238A"/>
    <w:rsid w:val="00195732"/>
    <w:rsid w:val="001962E3"/>
    <w:rsid w:val="00197CB7"/>
    <w:rsid w:val="001A5AF0"/>
    <w:rsid w:val="001A6F2A"/>
    <w:rsid w:val="001A70ED"/>
    <w:rsid w:val="001B51E2"/>
    <w:rsid w:val="001D4ACE"/>
    <w:rsid w:val="001E3085"/>
    <w:rsid w:val="001F23B4"/>
    <w:rsid w:val="001F395B"/>
    <w:rsid w:val="001F7035"/>
    <w:rsid w:val="00203EBD"/>
    <w:rsid w:val="002179A8"/>
    <w:rsid w:val="002354D1"/>
    <w:rsid w:val="002368C4"/>
    <w:rsid w:val="0024096C"/>
    <w:rsid w:val="00242275"/>
    <w:rsid w:val="0024417C"/>
    <w:rsid w:val="00246940"/>
    <w:rsid w:val="00251A87"/>
    <w:rsid w:val="002658A9"/>
    <w:rsid w:val="00265D44"/>
    <w:rsid w:val="0027338A"/>
    <w:rsid w:val="002821D9"/>
    <w:rsid w:val="00286000"/>
    <w:rsid w:val="0029392C"/>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359DD"/>
    <w:rsid w:val="00346428"/>
    <w:rsid w:val="00347EDD"/>
    <w:rsid w:val="00351647"/>
    <w:rsid w:val="00352D92"/>
    <w:rsid w:val="00353802"/>
    <w:rsid w:val="00360296"/>
    <w:rsid w:val="0036195A"/>
    <w:rsid w:val="00365240"/>
    <w:rsid w:val="0036638E"/>
    <w:rsid w:val="00366775"/>
    <w:rsid w:val="0037024E"/>
    <w:rsid w:val="003704D5"/>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198"/>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24BC"/>
    <w:rsid w:val="004638A8"/>
    <w:rsid w:val="00465589"/>
    <w:rsid w:val="0046593A"/>
    <w:rsid w:val="00465C84"/>
    <w:rsid w:val="00473AE3"/>
    <w:rsid w:val="0047460A"/>
    <w:rsid w:val="00481EBB"/>
    <w:rsid w:val="00482F7A"/>
    <w:rsid w:val="0048318A"/>
    <w:rsid w:val="004934DE"/>
    <w:rsid w:val="00495DE3"/>
    <w:rsid w:val="004B1682"/>
    <w:rsid w:val="004B3E4F"/>
    <w:rsid w:val="004C168B"/>
    <w:rsid w:val="004D7537"/>
    <w:rsid w:val="004E0703"/>
    <w:rsid w:val="004E0FAE"/>
    <w:rsid w:val="004F49F6"/>
    <w:rsid w:val="004F604D"/>
    <w:rsid w:val="004F66C0"/>
    <w:rsid w:val="004F699B"/>
    <w:rsid w:val="004F6AA0"/>
    <w:rsid w:val="00500F4B"/>
    <w:rsid w:val="00502E1D"/>
    <w:rsid w:val="00505136"/>
    <w:rsid w:val="005138E7"/>
    <w:rsid w:val="00515086"/>
    <w:rsid w:val="00524874"/>
    <w:rsid w:val="005346CC"/>
    <w:rsid w:val="005579F4"/>
    <w:rsid w:val="00557C70"/>
    <w:rsid w:val="00560BF2"/>
    <w:rsid w:val="00561A21"/>
    <w:rsid w:val="005629D6"/>
    <w:rsid w:val="00566299"/>
    <w:rsid w:val="00566F27"/>
    <w:rsid w:val="00567814"/>
    <w:rsid w:val="0057338B"/>
    <w:rsid w:val="005772A1"/>
    <w:rsid w:val="00592BD8"/>
    <w:rsid w:val="00595E50"/>
    <w:rsid w:val="005963A8"/>
    <w:rsid w:val="00596B25"/>
    <w:rsid w:val="00597A31"/>
    <w:rsid w:val="005A0DF7"/>
    <w:rsid w:val="005A3596"/>
    <w:rsid w:val="005A4411"/>
    <w:rsid w:val="005A5731"/>
    <w:rsid w:val="005A6283"/>
    <w:rsid w:val="005B58C5"/>
    <w:rsid w:val="005C5662"/>
    <w:rsid w:val="005D67EA"/>
    <w:rsid w:val="005E0502"/>
    <w:rsid w:val="005E3302"/>
    <w:rsid w:val="005E7139"/>
    <w:rsid w:val="005E7D3D"/>
    <w:rsid w:val="005F738E"/>
    <w:rsid w:val="005F7EDB"/>
    <w:rsid w:val="00601843"/>
    <w:rsid w:val="00602BDB"/>
    <w:rsid w:val="00605DE4"/>
    <w:rsid w:val="00606C15"/>
    <w:rsid w:val="00615570"/>
    <w:rsid w:val="00621E02"/>
    <w:rsid w:val="006344C1"/>
    <w:rsid w:val="00634780"/>
    <w:rsid w:val="0063584C"/>
    <w:rsid w:val="00636C4C"/>
    <w:rsid w:val="006375DA"/>
    <w:rsid w:val="00643F76"/>
    <w:rsid w:val="0065288A"/>
    <w:rsid w:val="00654A49"/>
    <w:rsid w:val="00660119"/>
    <w:rsid w:val="00660182"/>
    <w:rsid w:val="00663602"/>
    <w:rsid w:val="0067072B"/>
    <w:rsid w:val="00672836"/>
    <w:rsid w:val="00681A23"/>
    <w:rsid w:val="006904F9"/>
    <w:rsid w:val="00690BCB"/>
    <w:rsid w:val="00692ECE"/>
    <w:rsid w:val="006939AA"/>
    <w:rsid w:val="00694AF4"/>
    <w:rsid w:val="006A1AA4"/>
    <w:rsid w:val="006A2A29"/>
    <w:rsid w:val="006A4D35"/>
    <w:rsid w:val="006A5382"/>
    <w:rsid w:val="006B0EA7"/>
    <w:rsid w:val="006B3254"/>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16C3"/>
    <w:rsid w:val="0074567D"/>
    <w:rsid w:val="007456B1"/>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2040"/>
    <w:rsid w:val="008374CD"/>
    <w:rsid w:val="00842029"/>
    <w:rsid w:val="0084231E"/>
    <w:rsid w:val="00847843"/>
    <w:rsid w:val="00852925"/>
    <w:rsid w:val="00852970"/>
    <w:rsid w:val="00857513"/>
    <w:rsid w:val="00874BE4"/>
    <w:rsid w:val="00880A54"/>
    <w:rsid w:val="00880B99"/>
    <w:rsid w:val="008A1017"/>
    <w:rsid w:val="008A2D96"/>
    <w:rsid w:val="008A383B"/>
    <w:rsid w:val="008A3DED"/>
    <w:rsid w:val="008A7577"/>
    <w:rsid w:val="008A7B7E"/>
    <w:rsid w:val="008B7946"/>
    <w:rsid w:val="008C12D8"/>
    <w:rsid w:val="008C5622"/>
    <w:rsid w:val="008C7C04"/>
    <w:rsid w:val="008D2C02"/>
    <w:rsid w:val="008D5767"/>
    <w:rsid w:val="008E02C8"/>
    <w:rsid w:val="008E069F"/>
    <w:rsid w:val="008F46E2"/>
    <w:rsid w:val="008F59AC"/>
    <w:rsid w:val="008F6F60"/>
    <w:rsid w:val="00914F75"/>
    <w:rsid w:val="0092646A"/>
    <w:rsid w:val="009301F2"/>
    <w:rsid w:val="0093306C"/>
    <w:rsid w:val="00933172"/>
    <w:rsid w:val="00934FCA"/>
    <w:rsid w:val="00941F5F"/>
    <w:rsid w:val="009460F6"/>
    <w:rsid w:val="00946C23"/>
    <w:rsid w:val="00953F61"/>
    <w:rsid w:val="00957072"/>
    <w:rsid w:val="00963BCA"/>
    <w:rsid w:val="00981300"/>
    <w:rsid w:val="00985BA2"/>
    <w:rsid w:val="0099006C"/>
    <w:rsid w:val="0099589C"/>
    <w:rsid w:val="00995EB3"/>
    <w:rsid w:val="00995FEB"/>
    <w:rsid w:val="009962EE"/>
    <w:rsid w:val="009A3F58"/>
    <w:rsid w:val="009A71AC"/>
    <w:rsid w:val="009C1202"/>
    <w:rsid w:val="009C3B42"/>
    <w:rsid w:val="009C5B53"/>
    <w:rsid w:val="009D0FFD"/>
    <w:rsid w:val="009E79F6"/>
    <w:rsid w:val="00A02706"/>
    <w:rsid w:val="00A06F0C"/>
    <w:rsid w:val="00A11243"/>
    <w:rsid w:val="00A12DBD"/>
    <w:rsid w:val="00A256C9"/>
    <w:rsid w:val="00A3017A"/>
    <w:rsid w:val="00A333A0"/>
    <w:rsid w:val="00A34FEA"/>
    <w:rsid w:val="00A37116"/>
    <w:rsid w:val="00A37F9B"/>
    <w:rsid w:val="00A52985"/>
    <w:rsid w:val="00A54045"/>
    <w:rsid w:val="00A56AF5"/>
    <w:rsid w:val="00A57703"/>
    <w:rsid w:val="00A62A3D"/>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07E4"/>
    <w:rsid w:val="00AE2642"/>
    <w:rsid w:val="00AE2BBA"/>
    <w:rsid w:val="00AE3EFB"/>
    <w:rsid w:val="00AE6295"/>
    <w:rsid w:val="00AE745D"/>
    <w:rsid w:val="00B0365A"/>
    <w:rsid w:val="00B0703E"/>
    <w:rsid w:val="00B10CE7"/>
    <w:rsid w:val="00B30054"/>
    <w:rsid w:val="00B46B1D"/>
    <w:rsid w:val="00B60D4D"/>
    <w:rsid w:val="00B612D5"/>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E6C9C"/>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3DC9"/>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964C1"/>
    <w:rsid w:val="00CA2F02"/>
    <w:rsid w:val="00CA6AD5"/>
    <w:rsid w:val="00CC1D62"/>
    <w:rsid w:val="00CC3786"/>
    <w:rsid w:val="00CD15A7"/>
    <w:rsid w:val="00CE1C55"/>
    <w:rsid w:val="00CE3433"/>
    <w:rsid w:val="00CE5FEE"/>
    <w:rsid w:val="00CF5F63"/>
    <w:rsid w:val="00D01650"/>
    <w:rsid w:val="00D0464B"/>
    <w:rsid w:val="00D13974"/>
    <w:rsid w:val="00D13D50"/>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DF6657"/>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60396"/>
    <w:rsid w:val="00F634A8"/>
    <w:rsid w:val="00F76CCA"/>
    <w:rsid w:val="00F859E6"/>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styleId="Normlnweb">
    <w:name w:val="Normal (Web)"/>
    <w:basedOn w:val="Normln"/>
    <w:uiPriority w:val="99"/>
    <w:semiHidden/>
    <w:unhideWhenUsed/>
    <w:rsid w:val="004B168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styleId="Normlnweb">
    <w:name w:val="Normal (Web)"/>
    <w:basedOn w:val="Normln"/>
    <w:uiPriority w:val="99"/>
    <w:semiHidden/>
    <w:unhideWhenUsed/>
    <w:rsid w:val="004B16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594700617">
      <w:bodyDiv w:val="1"/>
      <w:marLeft w:val="0"/>
      <w:marRight w:val="0"/>
      <w:marTop w:val="0"/>
      <w:marBottom w:val="0"/>
      <w:divBdr>
        <w:top w:val="none" w:sz="0" w:space="0" w:color="auto"/>
        <w:left w:val="none" w:sz="0" w:space="0" w:color="auto"/>
        <w:bottom w:val="none" w:sz="0" w:space="0" w:color="auto"/>
        <w:right w:val="none" w:sz="0" w:space="0" w:color="auto"/>
      </w:divBdr>
      <w:divsChild>
        <w:div w:id="1065570939">
          <w:marLeft w:val="0"/>
          <w:marRight w:val="0"/>
          <w:marTop w:val="0"/>
          <w:marBottom w:val="0"/>
          <w:divBdr>
            <w:top w:val="none" w:sz="0" w:space="0" w:color="auto"/>
            <w:left w:val="none" w:sz="0" w:space="0" w:color="auto"/>
            <w:bottom w:val="none" w:sz="0" w:space="0" w:color="auto"/>
            <w:right w:val="none" w:sz="0" w:space="0" w:color="auto"/>
          </w:divBdr>
        </w:div>
      </w:divsChild>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tOXa7qClhCjvW0WQz5nqWccWLKE=</ds:DigestValue>
    </ds:Reference>
  </ds:SignedInfo>
  <ds:SignatureValue>Qs2kdRJgkcqwnfZ+xBoijXy9XI//q3ctNhNJyN5SaBYXLDqS+Ee4Rr020K5xrc+okUThQr0SJWoZNg6TkUVTIGwwRfN3VpK++pnomiU/GgjUaCcbmmwUFdRzP+DDbXmsJRTB6jBCyVXLLAvv9pRwsJPdvPFAP2v+v3RhFyxWStfBtvpzY1HQBDFKNKuq65m9pKZNiiBkXFNgKKqPDRQO8YOlXZvLH4zj0A6zajSKmO2lM8YW1M/11DtKYy55QZcbtvxntJ1MFKoWYT8HqAFjIm3Zl5Zzz16MI0bCk7oM8XF6P1N2Giw9rQPkQHJQW0eN7i2ugUK7JNdNPLsCSq/Vew==</ds:SignatureValue>
  <ds:KeyInfo>
    <ds:KeyValue>
      <ds:RSAKeyValue>
        <ds:Modulus>tH9jsQMFj+iXA23bMFr8COUyufGPmiKWqqLoN2s3KhftPq7kym7k9tnGcR0R8GhJ4owHy6qk5n3I6mkxWxvRk+NlNpOAP4JJt5q6N5O6m/jJM9sDLfdsvhA/FW41D4tteEwjjzHrBWs6yEXNgjaDBLR1cLRghqpvSY8q6TnXlIUtgFVbgjWb4P6tN/6TN82cJPk02K+UvDmK9Wzhjrhf2Wh9V9cynqDhw0bGlT7QoCa9WGqoTY1+f9CDW1SFdKfl69o77ZrRVW4xzXeM0XTn17F6HYS3ZSNoT3DTSHyBw+mDDtJXcRBTmQJrebEYH+i3hwc1xVZ2sV9Bjea5Kt7KGQ==</ds:Modulus>
        <ds:Exponent>AQAB</ds:Exponent>
      </ds:RSAKeyValue>
    </ds:KeyValue>
    <ds:X509Data>
      <ds:X509Certificate>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Y7EDBY/olwNt2zBa/AjlMrnxj5oilqqi6DdrNyoX7T6u5Mpu5PbZxnEdEfBoSeKMB8uqpOZ9yOppMVsb0ZPjZTaTgD+CSbeaujeTupv4yTPbAy33bL4QPxVuNQ+LbXhMI48x6wVrOshFzYI2gwS0dXC0YIaqb0mPKuk515SFLYBVW4I1m+D+rTf+kzfNnCT5NNivlLw5ivVs4Y64X9lofVfXMp6g4cNGxpU+0KAmvVhqqE2Nfn/Qg1tUhXSn5evaO+2a0VVuMc13jNF059exeh2Et2UjaE9w00h8gcPpgw7SV3EQU5kCa3mxGB/ot4cHNcVWdrFfQY3muSreyhkCAwEAAaOCA0YwggNCMEUGA1UdEQQ+MDyBFGxlbmthLmNlcm5hQGFzLXBvLmN6oBkGCSsGAQQB3BkCAaAMEwoxMTYwNDk5MzMwoAkGA1UEDaACEwAwggEOBgNVHSAEggEFMIIBATCB/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HJmqXJ3mxB1oIUbjR+XXowlVruw9nvwSRD32vnEDMgwb9EX9sFViVTOJdraBqXwUqlnYwksKdnO/i3aJYKHGJCezDn8CAp9zRv0y6jC4UcRnPQzEp/MrqNSydN+pYjEwDECmVZ++Dd1AwGXXZGarhLywmr1nOlYonLtGfv7DpK71qucGLodiSdAiKeQCsRF3h7WIH1kWlUcebfkwtRYZrihGumpmmmGIQ1AaH1p5hAVSeFRJ/vcFEE5xI7Kn1EIZ9Xxe2gpfJgyF8ggy4QcRUpfL9Yg5r/N9sCrcvrm6AkKiRmbOy6/KOJc/mDE3I7Rp8h2hN7gmD3bM</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2Hqhar+1LL25CNc1aiwLP6p/2WA=</ds:DigestValue>
      </ds:Reference>
      <ds:Reference URI="/word/document.xml?ContentType=application/vnd.openxmlformats-officedocument.wordprocessingml.document.main+xml">
        <ds:DigestMethod Algorithm="http://www.w3.org/2000/09/xmldsig#sha1"/>
        <ds:DigestValue>7T8TTKyyr3pahgxNQrQr/cLGlY4=</ds:DigestValue>
      </ds:Reference>
      <ds:Reference URI="/word/endnotes.xml?ContentType=application/vnd.openxmlformats-officedocument.wordprocessingml.endnotes+xml">
        <ds:DigestMethod Algorithm="http://www.w3.org/2000/09/xmldsig#sha1"/>
        <ds:DigestValue>+mHBt23CxaX3fqsz2Dg1zGRFbzo=</ds:DigestValue>
      </ds:Reference>
      <ds:Reference URI="/word/fontTable.xml?ContentType=application/vnd.openxmlformats-officedocument.wordprocessingml.fontTable+xml">
        <ds:DigestMethod Algorithm="http://www.w3.org/2000/09/xmldsig#sha1"/>
        <ds:DigestValue>EOmN4IIMpE9aokxZv9AmhmFQkzE=</ds:DigestValue>
      </ds:Reference>
      <ds:Reference URI="/word/styles.xml?ContentType=application/vnd.openxmlformats-officedocument.wordprocessingml.styles+xml">
        <ds:DigestMethod Algorithm="http://www.w3.org/2000/09/xmldsig#sha1"/>
        <ds:DigestValue>3MgqPnYubYcyQzdhhHdCrNtVx/0=</ds:DigestValue>
      </ds:Reference>
      <ds:Reference URI="/word/footnotes.xml?ContentType=application/vnd.openxmlformats-officedocument.wordprocessingml.footnotes+xml">
        <ds:DigestMethod Algorithm="http://www.w3.org/2000/09/xmldsig#sha1"/>
        <ds:DigestValue>t/3F7Nz6V3gR16TBe+SC7sBM+Yw=</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aImRJmsOUCjHW/PmJCnoM4tWaFU=</ds:DigestValue>
      </ds:Reference>
      <ds:Reference URI="/word/numbering.xml?ContentType=application/vnd.openxmlformats-officedocument.wordprocessingml.numbering+xml">
        <ds:DigestMethod Algorithm="http://www.w3.org/2000/09/xmldsig#sha1"/>
        <ds:DigestValue>XD+HEKwqDHSdK8u8kHo7fv0pIkU=</ds:DigestValue>
      </ds:Reference>
      <ds:Reference URI="/word/webSettings.xml?ContentType=application/vnd.openxmlformats-officedocument.wordprocessingml.webSettings+xml">
        <ds:DigestMethod Algorithm="http://www.w3.org/2000/09/xmldsig#sha1"/>
        <ds:DigestValue>0jCnecB18bY/EQoGMMBWAVqfCPw=</ds:DigestValue>
      </ds:Reference>
      <ds:Reference URI="/word/footer1.xml?ContentType=application/vnd.openxmlformats-officedocument.wordprocessingml.footer+xml">
        <ds:DigestMethod Algorithm="http://www.w3.org/2000/09/xmldsig#sha1"/>
        <ds:DigestValue>HlRfkuuyWxJRSiHozd27znUYCZE=</ds:DigestValue>
      </ds:Reference>
      <ds:Reference URI="/word/settings.xml?ContentType=application/vnd.openxmlformats-officedocument.wordprocessingml.settings+xml">
        <ds:DigestMethod Algorithm="http://www.w3.org/2000/09/xmldsig#sha1"/>
        <ds:DigestValue>+0i9XLK4r2/X/8NEiBPS2Y383jI=</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E9vK40CHt39WWomXURwbwv4CJLU=</ds:DigestValue>
      </ds:Reference>
      <ds:Reference URI="/word/stylesWithEffects.xml?ContentType=application/vnd.ms-word.stylesWithEffects+xml">
        <ds:DigestMethod Algorithm="http://www.w3.org/2000/09/xmldsig#sha1"/>
        <ds:DigestValue>5UYtHnDvrEFeuhAVeOlkTEMnpr8=</ds:DigestValue>
      </ds:Reference>
      <ds:Reference URI="/word/header1.xml?ContentType=application/vnd.openxmlformats-officedocument.wordprocessingml.header+xml">
        <ds:DigestMethod Algorithm="http://www.w3.org/2000/09/xmldsig#sha1"/>
        <ds:DigestValue>UE3sZGM6lLyM4BZQ9AJKYepWf78=</ds:DigestValue>
      </ds:Reference>
      <ds:Reference URI="/word/theme/theme1.xml?ContentType=application/vnd.openxmlformats-officedocument.theme+xml">
        <ds:DigestMethod Algorithm="http://www.w3.org/2000/09/xmldsig#sha1"/>
        <ds:DigestValue>AD8pTYTwWdY2i3V+GDTPhUgnfUA=</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LYv0xaN3QOSFLq8kWvl7tBeRUOc=</ds:DigestValue>
      </ds:Reference>
    </ds:Manifest>
    <ds:SignatureProperties>
      <ds:SignatureProperty Id="idSignatureTime" Target="#idSignature1">
        <SignatureTime xmlns="http://schemas.openxmlformats.org/package/2006/digital-signature">
          <Format>YYYY-MM-DDThh:mm:ss.sTZD</Format>
          <Value>2016-11-22T12:21:05.1Z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0A3C-8F31-4F91-98C3-81DC21AA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2693</Words>
  <Characters>15894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18550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14</cp:revision>
  <cp:lastPrinted>2016-11-02T14:11:00Z</cp:lastPrinted>
  <dcterms:created xsi:type="dcterms:W3CDTF">2016-11-15T08:55:00Z</dcterms:created>
  <dcterms:modified xsi:type="dcterms:W3CDTF">2016-11-22T12:11:00Z</dcterms:modified>
</cp:coreProperties>
</file>