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r w:rsidR="00477109">
              <w:rPr>
                <w:i/>
                <w:sz w:val="24"/>
              </w:rPr>
              <w:t>O</w:t>
            </w:r>
            <w:r w:rsidRPr="00095FDB">
              <w:rPr>
                <w:i/>
                <w:sz w:val="24"/>
              </w:rPr>
              <w:t>:</w:t>
            </w:r>
          </w:p>
          <w:p w:rsidR="00AE2642" w:rsidRDefault="00AE2642" w:rsidP="002E7917">
            <w:pPr>
              <w:spacing w:beforeLines="20" w:before="48"/>
              <w:rPr>
                <w:i/>
                <w:sz w:val="24"/>
              </w:rPr>
            </w:pPr>
            <w:r w:rsidRPr="00095FDB">
              <w:rPr>
                <w:i/>
                <w:sz w:val="24"/>
              </w:rPr>
              <w:t>DIČ</w:t>
            </w:r>
            <w:r w:rsidR="00036744" w:rsidRPr="00095FDB">
              <w:rPr>
                <w:i/>
                <w:sz w:val="24"/>
              </w:rPr>
              <w:t>:</w:t>
            </w:r>
          </w:p>
          <w:p w:rsidR="00477109" w:rsidRDefault="00477109" w:rsidP="002E7917">
            <w:pPr>
              <w:spacing w:beforeLines="20" w:before="48"/>
              <w:rPr>
                <w:i/>
                <w:sz w:val="24"/>
              </w:rPr>
            </w:pPr>
            <w:r>
              <w:rPr>
                <w:i/>
                <w:sz w:val="24"/>
              </w:rPr>
              <w:t>Bankovní spojení:</w:t>
            </w:r>
          </w:p>
          <w:p w:rsidR="00477109" w:rsidRPr="00095FDB" w:rsidRDefault="00477109" w:rsidP="002E7917">
            <w:pPr>
              <w:spacing w:beforeLines="20" w:before="48"/>
              <w:rPr>
                <w:i/>
                <w:sz w:val="24"/>
              </w:rPr>
            </w:pPr>
            <w:r>
              <w:rPr>
                <w:i/>
                <w:sz w:val="24"/>
              </w:rPr>
              <w:t>Číslo účtu:</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Default="00AE2642" w:rsidP="002E7917">
            <w:pPr>
              <w:spacing w:beforeLines="20" w:before="48"/>
              <w:rPr>
                <w:sz w:val="24"/>
              </w:rPr>
            </w:pPr>
            <w:r w:rsidRPr="00095FDB">
              <w:rPr>
                <w:sz w:val="24"/>
              </w:rPr>
              <w:t xml:space="preserve">CZ60460580 </w:t>
            </w:r>
          </w:p>
          <w:p w:rsidR="00477109" w:rsidRDefault="00477109" w:rsidP="002E7917">
            <w:pPr>
              <w:spacing w:beforeLines="20" w:before="48"/>
              <w:rPr>
                <w:sz w:val="24"/>
              </w:rPr>
            </w:pPr>
            <w:r>
              <w:rPr>
                <w:sz w:val="24"/>
              </w:rPr>
              <w:t>ČNB, Na Příkopě 28, Praha 1</w:t>
            </w:r>
          </w:p>
          <w:p w:rsidR="00477109" w:rsidRPr="00095FDB" w:rsidRDefault="00477109" w:rsidP="002E7917">
            <w:pPr>
              <w:spacing w:beforeLines="20" w:before="48"/>
              <w:rPr>
                <w:sz w:val="24"/>
              </w:rPr>
            </w:pPr>
            <w:r>
              <w:rPr>
                <w:sz w:val="24"/>
              </w:rPr>
              <w:t>30523881/0710</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Pr="00152A4E" w:rsidRDefault="00152A4E" w:rsidP="003B1246">
            <w:pPr>
              <w:rPr>
                <w:sz w:val="24"/>
                <w:szCs w:val="24"/>
              </w:rPr>
            </w:pPr>
            <w:r w:rsidRPr="00152A4E">
              <w:rPr>
                <w:bCs/>
                <w:sz w:val="24"/>
                <w:szCs w:val="24"/>
              </w:rPr>
              <w:t xml:space="preserve">Ing. </w:t>
            </w:r>
            <w:r>
              <w:rPr>
                <w:bCs/>
                <w:sz w:val="24"/>
                <w:szCs w:val="24"/>
              </w:rPr>
              <w:t>Luděk Hradecký</w:t>
            </w:r>
            <w:r w:rsidRPr="00477109">
              <w:rPr>
                <w:b/>
                <w:bCs/>
                <w:sz w:val="24"/>
                <w:szCs w:val="24"/>
              </w:rPr>
              <w:t xml:space="preserve"> -</w:t>
            </w:r>
            <w:r>
              <w:rPr>
                <w:bCs/>
                <w:sz w:val="24"/>
                <w:szCs w:val="24"/>
              </w:rPr>
              <w:t xml:space="preserve"> </w:t>
            </w:r>
            <w:r w:rsidR="0046593A" w:rsidRPr="00152A4E">
              <w:rPr>
                <w:sz w:val="24"/>
                <w:szCs w:val="24"/>
              </w:rPr>
              <w:t xml:space="preserve">tel.: </w:t>
            </w:r>
            <w:r w:rsidRPr="00152A4E">
              <w:rPr>
                <w:sz w:val="24"/>
                <w:szCs w:val="24"/>
              </w:rPr>
              <w:t>702 209 660</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9C5B53" w:rsidP="0019238A">
            <w:pPr>
              <w:spacing w:before="120"/>
              <w:rPr>
                <w:sz w:val="24"/>
                <w:szCs w:val="24"/>
                <w:highlight w:val="yellow"/>
              </w:rPr>
            </w:pPr>
            <w:r w:rsidRPr="009C5B53">
              <w:rPr>
                <w:bCs/>
                <w:sz w:val="24"/>
                <w:highlight w:val="yellow"/>
              </w:rPr>
              <w:t>………………</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9C5B53" w:rsidRDefault="009C5B53" w:rsidP="00CC796D">
            <w:pPr>
              <w:spacing w:before="120"/>
              <w:rPr>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w:t>
            </w:r>
            <w:r w:rsidR="00477109">
              <w:rPr>
                <w:i/>
                <w:sz w:val="24"/>
              </w:rPr>
              <w:t>O</w:t>
            </w:r>
            <w:r>
              <w:rPr>
                <w:i/>
                <w:sz w:val="24"/>
              </w:rPr>
              <w:t>, DIČ:</w:t>
            </w:r>
          </w:p>
        </w:tc>
        <w:tc>
          <w:tcPr>
            <w:tcW w:w="6164" w:type="dxa"/>
            <w:shd w:val="clear" w:color="auto" w:fill="auto"/>
          </w:tcPr>
          <w:p w:rsidR="00722094" w:rsidRPr="009C5B53" w:rsidRDefault="009C5B53" w:rsidP="00CC796D">
            <w:pPr>
              <w:spacing w:before="120"/>
              <w:rPr>
                <w:sz w:val="24"/>
                <w:szCs w:val="24"/>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9C5B53" w:rsidRDefault="009C5B53" w:rsidP="00C042BD">
            <w:pPr>
              <w:spacing w:before="120"/>
              <w:rPr>
                <w:sz w:val="24"/>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9C5B53" w:rsidRDefault="009C5B53" w:rsidP="00CC796D">
            <w:pPr>
              <w:spacing w:before="120"/>
              <w:rPr>
                <w:sz w:val="24"/>
                <w:highlight w:val="yellow"/>
              </w:rPr>
            </w:pPr>
            <w:r w:rsidRPr="009C5B53">
              <w:rPr>
                <w:bCs/>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857513" w:rsidRPr="0093306C" w:rsidRDefault="00CC1D62" w:rsidP="003A4CC7">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D64637" w:rsidRPr="00D64637" w:rsidRDefault="003A4CC7" w:rsidP="0046593A">
      <w:pPr>
        <w:jc w:val="both"/>
        <w:rPr>
          <w:sz w:val="24"/>
          <w:szCs w:val="24"/>
        </w:rPr>
      </w:pPr>
      <w:r w:rsidRPr="00D64637">
        <w:rPr>
          <w:sz w:val="24"/>
          <w:szCs w:val="24"/>
        </w:rPr>
        <w:t xml:space="preserve">Předmětem </w:t>
      </w:r>
      <w:r w:rsidR="003B6F68" w:rsidRPr="00D64637">
        <w:rPr>
          <w:sz w:val="24"/>
          <w:szCs w:val="24"/>
        </w:rPr>
        <w:t xml:space="preserve">této smlouvy je </w:t>
      </w:r>
      <w:r w:rsidR="0046593A" w:rsidRPr="00D64637">
        <w:rPr>
          <w:sz w:val="24"/>
          <w:szCs w:val="24"/>
        </w:rPr>
        <w:t xml:space="preserve">závazek zhotovitele zajistit pro objednatele </w:t>
      </w:r>
      <w:r w:rsidR="00D64637" w:rsidRPr="00D64637">
        <w:rPr>
          <w:sz w:val="24"/>
          <w:szCs w:val="24"/>
        </w:rPr>
        <w:t xml:space="preserve">opravné práce na železničním svršku na vojenské vlečce č. 10 – Čáslav. </w:t>
      </w:r>
    </w:p>
    <w:p w:rsidR="0046593A" w:rsidRDefault="0046593A" w:rsidP="0046593A">
      <w:pPr>
        <w:jc w:val="both"/>
        <w:rPr>
          <w:sz w:val="24"/>
          <w:szCs w:val="24"/>
        </w:rPr>
      </w:pPr>
      <w:r>
        <w:rPr>
          <w:sz w:val="24"/>
          <w:szCs w:val="24"/>
        </w:rPr>
        <w:t>Dílo bude realizováno</w:t>
      </w:r>
      <w:r w:rsidRPr="00E0516C">
        <w:rPr>
          <w:sz w:val="24"/>
          <w:szCs w:val="24"/>
        </w:rPr>
        <w:t xml:space="preserve"> dle zpracované</w:t>
      </w:r>
      <w:r w:rsidR="00C403E8">
        <w:rPr>
          <w:sz w:val="24"/>
          <w:szCs w:val="24"/>
        </w:rPr>
        <w:t>ho</w:t>
      </w:r>
      <w:r w:rsidRPr="00E0516C">
        <w:rPr>
          <w:sz w:val="24"/>
          <w:szCs w:val="24"/>
        </w:rPr>
        <w:t xml:space="preserve"> </w:t>
      </w:r>
      <w:r w:rsidR="00AB2F10">
        <w:rPr>
          <w:sz w:val="24"/>
          <w:szCs w:val="24"/>
        </w:rPr>
        <w:t>o</w:t>
      </w:r>
      <w:r w:rsidR="00D64637">
        <w:rPr>
          <w:sz w:val="24"/>
          <w:szCs w:val="24"/>
        </w:rPr>
        <w:t xml:space="preserve">ceněného </w:t>
      </w:r>
      <w:r w:rsidR="00F75A6E">
        <w:rPr>
          <w:sz w:val="24"/>
          <w:szCs w:val="24"/>
        </w:rPr>
        <w:t>soupisu stavebních prací a dodávek</w:t>
      </w:r>
      <w:r w:rsidR="001E09DC">
        <w:rPr>
          <w:sz w:val="24"/>
          <w:szCs w:val="24"/>
        </w:rPr>
        <w:t xml:space="preserve"> (dále jen „soupis“)</w:t>
      </w:r>
      <w:r w:rsidR="00705150">
        <w:rPr>
          <w:sz w:val="24"/>
          <w:szCs w:val="24"/>
        </w:rPr>
        <w:t>, který je</w:t>
      </w:r>
      <w:r w:rsidR="00705150" w:rsidRPr="000E112E">
        <w:rPr>
          <w:bCs/>
          <w:iCs/>
          <w:sz w:val="24"/>
          <w:szCs w:val="24"/>
        </w:rPr>
        <w:t xml:space="preserve"> nedílnou </w:t>
      </w:r>
      <w:r w:rsidR="00AB2F10">
        <w:rPr>
          <w:bCs/>
          <w:iCs/>
          <w:sz w:val="24"/>
          <w:szCs w:val="24"/>
        </w:rPr>
        <w:t>p</w:t>
      </w:r>
      <w:r w:rsidR="00705150" w:rsidRPr="000E112E">
        <w:rPr>
          <w:bCs/>
          <w:iCs/>
          <w:sz w:val="24"/>
          <w:szCs w:val="24"/>
        </w:rPr>
        <w:t>řílohou č. 2 této smlouvy.</w:t>
      </w:r>
    </w:p>
    <w:p w:rsidR="00EC6BDC" w:rsidRDefault="00AB2F10" w:rsidP="00EC6BDC">
      <w:pPr>
        <w:ind w:firstLine="426"/>
        <w:jc w:val="both"/>
        <w:rPr>
          <w:sz w:val="24"/>
          <w:szCs w:val="24"/>
          <w:u w:val="single"/>
        </w:rPr>
      </w:pPr>
      <w:r w:rsidRPr="00564BAF">
        <w:rPr>
          <w:sz w:val="24"/>
          <w:szCs w:val="24"/>
          <w:u w:val="single"/>
        </w:rPr>
        <w:lastRenderedPageBreak/>
        <w:t xml:space="preserve">Specifikace </w:t>
      </w:r>
      <w:r w:rsidR="009B131C" w:rsidRPr="00564BAF">
        <w:rPr>
          <w:sz w:val="24"/>
          <w:szCs w:val="24"/>
          <w:u w:val="single"/>
        </w:rPr>
        <w:t>prací</w:t>
      </w:r>
      <w:r w:rsidR="00EC6BDC" w:rsidRPr="00564BAF">
        <w:rPr>
          <w:sz w:val="24"/>
          <w:szCs w:val="24"/>
          <w:u w:val="single"/>
        </w:rPr>
        <w:t>:</w:t>
      </w:r>
    </w:p>
    <w:p w:rsidR="00F51A59" w:rsidRPr="00564BAF" w:rsidRDefault="00F51A59" w:rsidP="00EC6BDC">
      <w:pPr>
        <w:ind w:firstLine="426"/>
        <w:jc w:val="both"/>
        <w:rPr>
          <w:sz w:val="24"/>
          <w:szCs w:val="24"/>
          <w:u w:val="single"/>
        </w:rPr>
      </w:pPr>
    </w:p>
    <w:p w:rsidR="00AB2F10" w:rsidRPr="00AB2F10" w:rsidRDefault="00AB2F10" w:rsidP="00AB2F10">
      <w:pPr>
        <w:ind w:firstLine="426"/>
        <w:jc w:val="both"/>
        <w:rPr>
          <w:sz w:val="24"/>
          <w:szCs w:val="24"/>
        </w:rPr>
      </w:pPr>
      <w:r w:rsidRPr="00AB2F10">
        <w:rPr>
          <w:sz w:val="24"/>
          <w:szCs w:val="24"/>
        </w:rPr>
        <w:t>Železniční svršek</w:t>
      </w:r>
    </w:p>
    <w:p w:rsidR="00AB2F10" w:rsidRPr="00AB2F10" w:rsidRDefault="00AB2F10" w:rsidP="00AB2F10">
      <w:pPr>
        <w:numPr>
          <w:ilvl w:val="0"/>
          <w:numId w:val="46"/>
        </w:numPr>
        <w:suppressAutoHyphens/>
        <w:ind w:hanging="654"/>
        <w:rPr>
          <w:sz w:val="24"/>
          <w:szCs w:val="24"/>
          <w:lang w:eastAsia="ar-SA"/>
        </w:rPr>
      </w:pPr>
      <w:r w:rsidRPr="00AB2F10">
        <w:rPr>
          <w:sz w:val="24"/>
          <w:szCs w:val="24"/>
          <w:lang w:eastAsia="ar-SA"/>
        </w:rPr>
        <w:t>oprava směrové a výškové polohy koleje v km 0,960 – 2,410 vč. výměny pražců (betonové a dřevěné), upevňov</w:t>
      </w:r>
      <w:r w:rsidR="001E09DC">
        <w:rPr>
          <w:sz w:val="24"/>
          <w:szCs w:val="24"/>
          <w:lang w:eastAsia="ar-SA"/>
        </w:rPr>
        <w:t>adel a drobného kolejiva, viz soupis</w:t>
      </w:r>
      <w:r w:rsidRPr="00AB2F10">
        <w:rPr>
          <w:sz w:val="24"/>
          <w:szCs w:val="24"/>
          <w:lang w:eastAsia="ar-SA"/>
        </w:rPr>
        <w:t>;</w:t>
      </w:r>
    </w:p>
    <w:p w:rsidR="00AB2F10" w:rsidRPr="00AB2F10" w:rsidRDefault="00AB2F10" w:rsidP="00AB2F10">
      <w:pPr>
        <w:numPr>
          <w:ilvl w:val="0"/>
          <w:numId w:val="46"/>
        </w:numPr>
        <w:suppressAutoHyphens/>
        <w:ind w:hanging="654"/>
        <w:rPr>
          <w:sz w:val="24"/>
          <w:szCs w:val="24"/>
          <w:lang w:eastAsia="ar-SA"/>
        </w:rPr>
      </w:pPr>
      <w:r w:rsidRPr="00AB2F10">
        <w:rPr>
          <w:sz w:val="24"/>
          <w:szCs w:val="24"/>
          <w:lang w:eastAsia="ar-SA"/>
        </w:rPr>
        <w:t>výměna kolejové</w:t>
      </w:r>
      <w:r w:rsidR="001E09DC">
        <w:rPr>
          <w:sz w:val="24"/>
          <w:szCs w:val="24"/>
          <w:lang w:eastAsia="ar-SA"/>
        </w:rPr>
        <w:t>ho lože s únosností 20 t, viz soupis</w:t>
      </w:r>
      <w:r w:rsidRPr="00AB2F10">
        <w:rPr>
          <w:sz w:val="24"/>
          <w:szCs w:val="24"/>
          <w:lang w:eastAsia="ar-SA"/>
        </w:rPr>
        <w:t>;</w:t>
      </w:r>
    </w:p>
    <w:p w:rsidR="00AB2F10" w:rsidRPr="00AB2F10" w:rsidRDefault="00AB2F10" w:rsidP="00AB2F10">
      <w:pPr>
        <w:numPr>
          <w:ilvl w:val="0"/>
          <w:numId w:val="46"/>
        </w:numPr>
        <w:suppressAutoHyphens/>
        <w:ind w:hanging="654"/>
        <w:rPr>
          <w:sz w:val="24"/>
          <w:szCs w:val="24"/>
          <w:lang w:eastAsia="ar-SA"/>
        </w:rPr>
      </w:pPr>
      <w:r w:rsidRPr="00AB2F10">
        <w:rPr>
          <w:sz w:val="24"/>
          <w:szCs w:val="24"/>
          <w:lang w:eastAsia="ar-SA"/>
        </w:rPr>
        <w:t xml:space="preserve">dodávka a montáž kolejnic tvaru T, viz </w:t>
      </w:r>
      <w:r w:rsidR="001E09DC">
        <w:rPr>
          <w:sz w:val="24"/>
          <w:szCs w:val="24"/>
          <w:lang w:eastAsia="ar-SA"/>
        </w:rPr>
        <w:t>soupis</w:t>
      </w:r>
      <w:r w:rsidRPr="00AB2F10">
        <w:rPr>
          <w:sz w:val="24"/>
          <w:szCs w:val="24"/>
          <w:lang w:eastAsia="ar-SA"/>
        </w:rPr>
        <w:t>;</w:t>
      </w:r>
    </w:p>
    <w:p w:rsidR="00AB2F10" w:rsidRPr="00AB2F10" w:rsidRDefault="00AB2F10" w:rsidP="00AB2F10">
      <w:pPr>
        <w:numPr>
          <w:ilvl w:val="0"/>
          <w:numId w:val="46"/>
        </w:numPr>
        <w:suppressAutoHyphens/>
        <w:ind w:hanging="654"/>
        <w:rPr>
          <w:sz w:val="24"/>
          <w:szCs w:val="24"/>
          <w:lang w:eastAsia="ar-SA"/>
        </w:rPr>
      </w:pPr>
      <w:r w:rsidRPr="00AB2F10">
        <w:rPr>
          <w:sz w:val="24"/>
          <w:szCs w:val="24"/>
          <w:lang w:eastAsia="ar-SA"/>
        </w:rPr>
        <w:t xml:space="preserve">seřízení výhybek, viz </w:t>
      </w:r>
      <w:r w:rsidR="001E09DC">
        <w:rPr>
          <w:sz w:val="24"/>
          <w:szCs w:val="24"/>
          <w:lang w:eastAsia="ar-SA"/>
        </w:rPr>
        <w:t>soupis</w:t>
      </w:r>
      <w:r w:rsidRPr="00AB2F10">
        <w:rPr>
          <w:sz w:val="24"/>
          <w:szCs w:val="24"/>
          <w:lang w:eastAsia="ar-SA"/>
        </w:rPr>
        <w:t>.</w:t>
      </w:r>
    </w:p>
    <w:p w:rsidR="00AB2F10" w:rsidRPr="00AB2F10" w:rsidRDefault="00AB2F10" w:rsidP="00AB2F10">
      <w:pPr>
        <w:suppressAutoHyphens/>
        <w:ind w:left="1080"/>
        <w:rPr>
          <w:sz w:val="24"/>
          <w:szCs w:val="24"/>
          <w:lang w:eastAsia="ar-SA"/>
        </w:rPr>
      </w:pPr>
    </w:p>
    <w:p w:rsidR="00AB2F10" w:rsidRPr="00AB2F10" w:rsidRDefault="00AB2F10" w:rsidP="00AB2F10">
      <w:pPr>
        <w:suppressAutoHyphens/>
        <w:ind w:left="426"/>
        <w:rPr>
          <w:sz w:val="24"/>
          <w:szCs w:val="24"/>
          <w:lang w:eastAsia="ar-SA"/>
        </w:rPr>
      </w:pPr>
      <w:r w:rsidRPr="00AB2F10">
        <w:rPr>
          <w:sz w:val="24"/>
          <w:szCs w:val="24"/>
          <w:lang w:eastAsia="ar-SA"/>
        </w:rPr>
        <w:t>Ostatní konstrukce a práce</w:t>
      </w:r>
    </w:p>
    <w:p w:rsidR="00AB2F10" w:rsidRPr="00AB2F10" w:rsidRDefault="00AB2F10" w:rsidP="00AB2F10">
      <w:pPr>
        <w:numPr>
          <w:ilvl w:val="0"/>
          <w:numId w:val="46"/>
        </w:numPr>
        <w:suppressAutoHyphens/>
        <w:ind w:hanging="654"/>
        <w:rPr>
          <w:sz w:val="24"/>
          <w:szCs w:val="24"/>
          <w:lang w:eastAsia="ar-SA"/>
        </w:rPr>
      </w:pPr>
      <w:r w:rsidRPr="00AB2F10">
        <w:rPr>
          <w:sz w:val="24"/>
          <w:szCs w:val="24"/>
          <w:lang w:eastAsia="ar-SA"/>
        </w:rPr>
        <w:t>demontáž</w:t>
      </w:r>
      <w:r w:rsidR="001E09DC">
        <w:rPr>
          <w:sz w:val="24"/>
          <w:szCs w:val="24"/>
          <w:lang w:eastAsia="ar-SA"/>
        </w:rPr>
        <w:t xml:space="preserve"> a zpětná montáž přejezdů, viz soupis</w:t>
      </w:r>
      <w:r w:rsidRPr="00AB2F10">
        <w:rPr>
          <w:sz w:val="24"/>
          <w:szCs w:val="24"/>
          <w:lang w:eastAsia="ar-SA"/>
        </w:rPr>
        <w:t>;</w:t>
      </w:r>
    </w:p>
    <w:p w:rsidR="00AB2F10" w:rsidRPr="00AB2F10" w:rsidRDefault="001E09DC" w:rsidP="00AB2F10">
      <w:pPr>
        <w:numPr>
          <w:ilvl w:val="0"/>
          <w:numId w:val="46"/>
        </w:numPr>
        <w:suppressAutoHyphens/>
        <w:ind w:hanging="654"/>
        <w:rPr>
          <w:sz w:val="24"/>
          <w:szCs w:val="24"/>
          <w:lang w:eastAsia="ar-SA"/>
        </w:rPr>
      </w:pPr>
      <w:r>
        <w:rPr>
          <w:sz w:val="24"/>
          <w:szCs w:val="24"/>
          <w:lang w:eastAsia="ar-SA"/>
        </w:rPr>
        <w:t>vyčištění propustků, viz soupis</w:t>
      </w:r>
      <w:r w:rsidR="00AB2F10" w:rsidRPr="00AB2F10">
        <w:rPr>
          <w:sz w:val="24"/>
          <w:szCs w:val="24"/>
          <w:lang w:eastAsia="ar-SA"/>
        </w:rPr>
        <w:t>;</w:t>
      </w:r>
    </w:p>
    <w:p w:rsidR="00AB2F10" w:rsidRPr="00AB2F10" w:rsidRDefault="00AB2F10" w:rsidP="00AB2F10">
      <w:pPr>
        <w:numPr>
          <w:ilvl w:val="0"/>
          <w:numId w:val="46"/>
        </w:numPr>
        <w:suppressAutoHyphens/>
        <w:ind w:hanging="654"/>
        <w:rPr>
          <w:sz w:val="24"/>
          <w:szCs w:val="24"/>
          <w:lang w:eastAsia="ar-SA"/>
        </w:rPr>
      </w:pPr>
      <w:r w:rsidRPr="00AB2F10">
        <w:rPr>
          <w:sz w:val="24"/>
          <w:szCs w:val="24"/>
          <w:lang w:eastAsia="ar-SA"/>
        </w:rPr>
        <w:t>měření geometrické polohy koleje;</w:t>
      </w:r>
    </w:p>
    <w:p w:rsidR="00AB2F10" w:rsidRPr="00AB2F10" w:rsidRDefault="00AB2F10" w:rsidP="00AB2F10">
      <w:pPr>
        <w:numPr>
          <w:ilvl w:val="0"/>
          <w:numId w:val="46"/>
        </w:numPr>
        <w:suppressAutoHyphens/>
        <w:ind w:hanging="654"/>
        <w:rPr>
          <w:sz w:val="24"/>
          <w:szCs w:val="24"/>
          <w:lang w:eastAsia="ar-SA"/>
        </w:rPr>
      </w:pPr>
      <w:r w:rsidRPr="00AB2F10">
        <w:rPr>
          <w:sz w:val="24"/>
          <w:szCs w:val="24"/>
          <w:lang w:eastAsia="ar-SA"/>
        </w:rPr>
        <w:t>ekologická likvidace demontovaného materiálu.</w:t>
      </w:r>
    </w:p>
    <w:p w:rsidR="00AB2F10" w:rsidRPr="00AB2F10" w:rsidRDefault="00AB2F10" w:rsidP="00AB2F10">
      <w:pPr>
        <w:suppressAutoHyphens/>
        <w:rPr>
          <w:sz w:val="24"/>
          <w:szCs w:val="24"/>
          <w:lang w:eastAsia="ar-SA"/>
        </w:rPr>
      </w:pPr>
    </w:p>
    <w:p w:rsidR="00AB2F10" w:rsidRPr="00AC2091" w:rsidRDefault="00AB2F10" w:rsidP="00AB2F10">
      <w:pPr>
        <w:suppressAutoHyphens/>
        <w:ind w:left="426"/>
        <w:rPr>
          <w:sz w:val="24"/>
          <w:szCs w:val="24"/>
          <w:lang w:eastAsia="ar-SA"/>
        </w:rPr>
      </w:pPr>
    </w:p>
    <w:p w:rsidR="00AB2F10" w:rsidRPr="00AC2091" w:rsidRDefault="00AB2F10" w:rsidP="00AB2F10">
      <w:pPr>
        <w:tabs>
          <w:tab w:val="right" w:pos="4253"/>
        </w:tabs>
        <w:spacing w:after="120" w:line="288" w:lineRule="auto"/>
        <w:ind w:left="426"/>
        <w:jc w:val="both"/>
        <w:rPr>
          <w:sz w:val="24"/>
          <w:szCs w:val="24"/>
        </w:rPr>
      </w:pPr>
      <w:r w:rsidRPr="00AC2091">
        <w:rPr>
          <w:sz w:val="24"/>
          <w:szCs w:val="24"/>
        </w:rPr>
        <w:tab/>
        <w:t>Zhotovitel projedná na MěstÚř Čáslav - odbor dopravy a na Dopravním inspektorátu PČR v Kutné Hoře uzavření místní účelové komunikace Čáslav - Chotusice vedoucí podél vojenské vlečky do areálu VÚ 7214 Čáslav.</w:t>
      </w:r>
    </w:p>
    <w:p w:rsidR="00AB2F10" w:rsidRPr="00AC2091" w:rsidRDefault="00AB2F10" w:rsidP="00AB2F10">
      <w:pPr>
        <w:suppressAutoHyphens/>
        <w:ind w:left="1080"/>
        <w:rPr>
          <w:sz w:val="24"/>
          <w:szCs w:val="24"/>
          <w:lang w:eastAsia="ar-SA"/>
        </w:rPr>
      </w:pPr>
    </w:p>
    <w:p w:rsidR="006462BF" w:rsidRDefault="00AB2F10" w:rsidP="006462BF">
      <w:pPr>
        <w:suppressAutoHyphens/>
        <w:ind w:left="426"/>
        <w:jc w:val="both"/>
        <w:rPr>
          <w:sz w:val="24"/>
          <w:szCs w:val="24"/>
        </w:rPr>
      </w:pPr>
      <w:r w:rsidRPr="00AC2091">
        <w:rPr>
          <w:sz w:val="24"/>
          <w:szCs w:val="24"/>
        </w:rPr>
        <w:t>Veškeré práce provádět v souladu s provozně-technickými předpisy SŽDC, s.o., řady S a SR.</w:t>
      </w:r>
    </w:p>
    <w:p w:rsidR="002C4869" w:rsidRDefault="002C4869" w:rsidP="006462BF">
      <w:pPr>
        <w:suppressAutoHyphens/>
        <w:ind w:left="426"/>
        <w:jc w:val="both"/>
        <w:rPr>
          <w:sz w:val="24"/>
          <w:szCs w:val="24"/>
        </w:rPr>
      </w:pPr>
    </w:p>
    <w:p w:rsidR="002C4869" w:rsidRDefault="002C4869" w:rsidP="006462BF">
      <w:pPr>
        <w:suppressAutoHyphens/>
        <w:ind w:left="426"/>
        <w:jc w:val="both"/>
        <w:rPr>
          <w:sz w:val="24"/>
          <w:szCs w:val="24"/>
        </w:rPr>
      </w:pPr>
      <w:r>
        <w:rPr>
          <w:sz w:val="24"/>
          <w:szCs w:val="24"/>
        </w:rPr>
        <w:t>Tato akce nepodléhá stavebnímu řízení.</w:t>
      </w:r>
    </w:p>
    <w:p w:rsidR="002C4869" w:rsidRDefault="002C4869" w:rsidP="006462BF">
      <w:pPr>
        <w:suppressAutoHyphens/>
        <w:ind w:left="426"/>
        <w:jc w:val="both"/>
        <w:rPr>
          <w:b/>
          <w:caps/>
          <w:sz w:val="24"/>
          <w:szCs w:val="24"/>
        </w:rPr>
      </w:pPr>
    </w:p>
    <w:p w:rsidR="00AE2642" w:rsidRPr="00421634" w:rsidRDefault="00F866AD" w:rsidP="002E7917">
      <w:pPr>
        <w:shd w:val="clear" w:color="00FFFF" w:fill="auto"/>
        <w:spacing w:beforeLines="20" w:before="48" w:after="12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C042BD" w:rsidRDefault="00C042BD" w:rsidP="00406998">
      <w:pPr>
        <w:rPr>
          <w:b/>
          <w:sz w:val="24"/>
          <w:szCs w:val="24"/>
        </w:rPr>
      </w:pPr>
    </w:p>
    <w:p w:rsidR="00564BAF" w:rsidRDefault="00564BAF" w:rsidP="00564BAF">
      <w:pPr>
        <w:pStyle w:val="Zkladntextodsazen"/>
        <w:ind w:left="0"/>
        <w:rPr>
          <w:b/>
        </w:rPr>
      </w:pPr>
      <w:r>
        <w:t>Termín zahájení plnění zakázky</w:t>
      </w:r>
      <w:r w:rsidRPr="001E7404">
        <w:t xml:space="preserve">: </w:t>
      </w:r>
      <w:r>
        <w:tab/>
      </w:r>
      <w:r w:rsidRPr="001E7404">
        <w:tab/>
      </w:r>
      <w:r>
        <w:rPr>
          <w:b/>
        </w:rPr>
        <w:t>dle čl. 12.2 smlouvy o dílo</w:t>
      </w:r>
    </w:p>
    <w:p w:rsidR="00564BAF" w:rsidRPr="001E7404" w:rsidRDefault="00564BAF" w:rsidP="00564BAF">
      <w:pPr>
        <w:pStyle w:val="Zkladntextodsazen"/>
        <w:ind w:left="0"/>
      </w:pPr>
    </w:p>
    <w:p w:rsidR="00564BAF" w:rsidRDefault="00564BAF" w:rsidP="00564BAF">
      <w:pPr>
        <w:pStyle w:val="Zkladntextodsazen"/>
        <w:ind w:left="0"/>
        <w:rPr>
          <w:b/>
        </w:rPr>
      </w:pPr>
      <w:r>
        <w:t>Termín ukončení plnění zakázky</w:t>
      </w:r>
      <w:r w:rsidRPr="001E7404">
        <w:t xml:space="preserve">: </w:t>
      </w:r>
      <w:r w:rsidRPr="001E7404">
        <w:tab/>
      </w:r>
      <w:r>
        <w:tab/>
      </w:r>
      <w:r>
        <w:rPr>
          <w:b/>
        </w:rPr>
        <w:t>nejpozději do 210 dnů od zahájení plnění</w:t>
      </w:r>
    </w:p>
    <w:p w:rsidR="00245930" w:rsidRPr="001E7404" w:rsidRDefault="00245930" w:rsidP="00BD5E41">
      <w:pPr>
        <w:pStyle w:val="Zkladntextodsazen"/>
        <w:ind w:left="0"/>
      </w:pPr>
    </w:p>
    <w:p w:rsidR="0046593A" w:rsidRPr="003015EC" w:rsidRDefault="0046593A" w:rsidP="0046593A">
      <w:pPr>
        <w:jc w:val="both"/>
        <w:rPr>
          <w:bCs/>
          <w:sz w:val="24"/>
          <w:szCs w:val="24"/>
        </w:rPr>
      </w:pPr>
    </w:p>
    <w:p w:rsidR="00564BAF" w:rsidRDefault="0046593A" w:rsidP="00AA5F2F">
      <w:pPr>
        <w:jc w:val="both"/>
        <w:rPr>
          <w:sz w:val="24"/>
        </w:rPr>
      </w:pPr>
      <w:r w:rsidRPr="003015EC">
        <w:rPr>
          <w:bCs/>
          <w:color w:val="000000"/>
          <w:sz w:val="24"/>
          <w:szCs w:val="24"/>
        </w:rPr>
        <w:t xml:space="preserve">Místo plnění díla: </w:t>
      </w:r>
      <w:r w:rsidRPr="003015EC">
        <w:rPr>
          <w:bCs/>
          <w:color w:val="000000"/>
          <w:sz w:val="24"/>
          <w:szCs w:val="24"/>
        </w:rPr>
        <w:tab/>
      </w:r>
      <w:r w:rsidRPr="003015EC">
        <w:rPr>
          <w:bCs/>
          <w:color w:val="000000"/>
          <w:sz w:val="24"/>
          <w:szCs w:val="24"/>
        </w:rPr>
        <w:tab/>
      </w:r>
      <w:r w:rsidRPr="003015EC">
        <w:rPr>
          <w:bCs/>
          <w:color w:val="000000"/>
          <w:sz w:val="24"/>
          <w:szCs w:val="24"/>
        </w:rPr>
        <w:tab/>
      </w:r>
      <w:r w:rsidR="00564BAF">
        <w:rPr>
          <w:sz w:val="24"/>
        </w:rPr>
        <w:t>Vojenská vlečka č. 10 Čáslav</w:t>
      </w:r>
    </w:p>
    <w:p w:rsidR="00500F4B" w:rsidRDefault="00AA5F2F" w:rsidP="00564BAF">
      <w:pPr>
        <w:ind w:left="2880" w:firstLine="720"/>
        <w:jc w:val="both"/>
        <w:rPr>
          <w:sz w:val="24"/>
          <w:szCs w:val="24"/>
        </w:rPr>
      </w:pPr>
      <w:r w:rsidRPr="00AA5F2F">
        <w:rPr>
          <w:sz w:val="24"/>
        </w:rPr>
        <w:t xml:space="preserve"> 286 01 Čáslav</w:t>
      </w:r>
    </w:p>
    <w:p w:rsidR="00245930" w:rsidRDefault="00245930" w:rsidP="00EA3BE5">
      <w:pPr>
        <w:rPr>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9C5B53" w:rsidRPr="000B70BA">
        <w:rPr>
          <w:sz w:val="24"/>
          <w:highlight w:val="yellow"/>
        </w:rPr>
        <w:t>……………</w:t>
      </w:r>
      <w:r w:rsidR="009C1202" w:rsidRPr="000B70BA">
        <w:rPr>
          <w:sz w:val="24"/>
        </w:rPr>
        <w:t xml:space="preserve">,- </w:t>
      </w:r>
      <w:r w:rsidRPr="000B70BA">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Pr="00566F27">
        <w:rPr>
          <w:sz w:val="24"/>
        </w:rPr>
        <w:t>“</w:t>
      </w:r>
    </w:p>
    <w:p w:rsidR="009A3F58" w:rsidRPr="00756BB0" w:rsidRDefault="009A3F58" w:rsidP="00B46B1D">
      <w:pPr>
        <w:jc w:val="center"/>
        <w:rPr>
          <w:sz w:val="24"/>
        </w:rPr>
      </w:pPr>
    </w:p>
    <w:p w:rsidR="009A3F58" w:rsidRDefault="009A3F58" w:rsidP="00B46B1D">
      <w:pPr>
        <w:rPr>
          <w:sz w:val="24"/>
          <w:szCs w:val="24"/>
        </w:rPr>
      </w:pPr>
      <w:r w:rsidRPr="000B70BA">
        <w:rPr>
          <w:sz w:val="24"/>
          <w:szCs w:val="24"/>
        </w:rPr>
        <w:t>DPH bude účtováno v sazbě platné ke dni uskutečnění zdanitelného plnění.</w:t>
      </w:r>
    </w:p>
    <w:p w:rsidR="00F51A59" w:rsidRDefault="00F51A59" w:rsidP="00B46B1D">
      <w:pPr>
        <w:rPr>
          <w:sz w:val="24"/>
          <w:szCs w:val="24"/>
        </w:rPr>
      </w:pPr>
    </w:p>
    <w:p w:rsidR="00F51A59" w:rsidRDefault="00F51A59" w:rsidP="00B46B1D">
      <w:pPr>
        <w:rPr>
          <w:sz w:val="24"/>
          <w:szCs w:val="24"/>
        </w:rPr>
      </w:pPr>
    </w:p>
    <w:p w:rsidR="00F51A59" w:rsidRDefault="00F51A59" w:rsidP="00B46B1D">
      <w:pPr>
        <w:rPr>
          <w:sz w:val="24"/>
          <w:szCs w:val="24"/>
        </w:rPr>
      </w:pPr>
    </w:p>
    <w:p w:rsidR="00AE2642" w:rsidRDefault="00F866AD" w:rsidP="002E7917">
      <w:pPr>
        <w:spacing w:beforeLines="20" w:before="48" w:after="120"/>
        <w:jc w:val="center"/>
        <w:rPr>
          <w:b/>
          <w:caps/>
          <w:sz w:val="24"/>
        </w:rPr>
      </w:pPr>
      <w:r w:rsidRPr="00421634">
        <w:rPr>
          <w:b/>
          <w:caps/>
          <w:sz w:val="24"/>
        </w:rPr>
        <w:lastRenderedPageBreak/>
        <w:t xml:space="preserve">IV. </w:t>
      </w:r>
      <w:r w:rsidR="00AE2642" w:rsidRPr="00421634">
        <w:rPr>
          <w:b/>
          <w:caps/>
          <w:sz w:val="24"/>
        </w:rPr>
        <w:t xml:space="preserve">platební a fakturační </w:t>
      </w:r>
      <w:r w:rsidR="003B6F68" w:rsidRPr="00421634">
        <w:rPr>
          <w:b/>
          <w:caps/>
          <w:sz w:val="24"/>
        </w:rPr>
        <w:t>podmínky</w:t>
      </w:r>
    </w:p>
    <w:p w:rsidR="003B6F68" w:rsidRPr="003B6F68" w:rsidRDefault="003B6F68" w:rsidP="007C1906">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46593A" w:rsidRPr="00F326D1" w:rsidRDefault="0046593A" w:rsidP="007C1906">
      <w:pPr>
        <w:pStyle w:val="Zkladntext"/>
        <w:numPr>
          <w:ilvl w:val="0"/>
          <w:numId w:val="30"/>
        </w:numPr>
        <w:jc w:val="both"/>
        <w:rPr>
          <w:bCs/>
        </w:rPr>
      </w:pPr>
      <w:r w:rsidRPr="003B6F68">
        <w:rPr>
          <w:rFonts w:ascii="Times New Roman" w:hAnsi="Times New Roman"/>
          <w:b w:val="0"/>
          <w:i w:val="0"/>
        </w:rPr>
        <w:t>Objednatel se zavazuje uhradit cenu díla na základě daňo</w:t>
      </w:r>
      <w:r w:rsidR="00564BAF">
        <w:rPr>
          <w:rFonts w:ascii="Times New Roman" w:hAnsi="Times New Roman"/>
          <w:b w:val="0"/>
          <w:i w:val="0"/>
        </w:rPr>
        <w:t>vých dokladů</w:t>
      </w:r>
      <w:r w:rsidR="009145C4">
        <w:rPr>
          <w:rFonts w:ascii="Times New Roman" w:hAnsi="Times New Roman"/>
          <w:b w:val="0"/>
          <w:i w:val="0"/>
        </w:rPr>
        <w:t xml:space="preserve">, </w:t>
      </w:r>
      <w:r w:rsidR="00C46713">
        <w:rPr>
          <w:rFonts w:ascii="Times New Roman" w:hAnsi="Times New Roman"/>
          <w:b w:val="0"/>
          <w:i w:val="0"/>
        </w:rPr>
        <w:t>které</w:t>
      </w:r>
      <w:r w:rsidR="00F326D1">
        <w:rPr>
          <w:rFonts w:ascii="Times New Roman" w:hAnsi="Times New Roman"/>
          <w:b w:val="0"/>
          <w:i w:val="0"/>
        </w:rPr>
        <w:t xml:space="preserve"> budou</w:t>
      </w:r>
      <w:r w:rsidR="009145C4">
        <w:rPr>
          <w:rFonts w:ascii="Times New Roman" w:hAnsi="Times New Roman"/>
          <w:b w:val="0"/>
          <w:i w:val="0"/>
        </w:rPr>
        <w:t xml:space="preserve"> vystaven</w:t>
      </w:r>
      <w:r w:rsidR="00F326D1">
        <w:rPr>
          <w:rFonts w:ascii="Times New Roman" w:hAnsi="Times New Roman"/>
          <w:b w:val="0"/>
          <w:i w:val="0"/>
        </w:rPr>
        <w:t>y</w:t>
      </w:r>
      <w:r w:rsidRPr="003B6F68">
        <w:rPr>
          <w:rFonts w:ascii="Times New Roman" w:hAnsi="Times New Roman"/>
          <w:b w:val="0"/>
          <w:i w:val="0"/>
        </w:rPr>
        <w:t xml:space="preserve"> v souladu s ust. § 11 odst. 1 zák. č.</w:t>
      </w:r>
      <w:r>
        <w:rPr>
          <w:rFonts w:ascii="Times New Roman" w:hAnsi="Times New Roman"/>
          <w:b w:val="0"/>
          <w:i w:val="0"/>
        </w:rPr>
        <w:t xml:space="preserve"> 563/1991 Sb., v platném znění,</w:t>
      </w:r>
      <w:r w:rsidRPr="003B6F68">
        <w:rPr>
          <w:rFonts w:ascii="Times New Roman" w:hAnsi="Times New Roman"/>
          <w:b w:val="0"/>
          <w:i w:val="0"/>
        </w:rPr>
        <w:t xml:space="preserve"> o účetnictví (náležitosti účetních dokladů).  Daňový doklad (dále jen faktura) musí dále obsahovat údaje podle zákona č. 235/2004 Sb., o dani z přidané hodnoty, v platném znění, včetně uvedení klasifikace CZ-CPA, a dále údaje pro účely stanovení režimu přenesené daňové povinnosti v souladu s </w:t>
      </w:r>
      <w:r w:rsidRPr="003B6F68">
        <w:rPr>
          <w:rFonts w:ascii="Times New Roman" w:hAnsi="Times New Roman"/>
          <w:b w:val="0"/>
          <w:bCs/>
          <w:i w:val="0"/>
        </w:rPr>
        <w:t>§ 92a zákona</w:t>
      </w:r>
      <w:r w:rsidRPr="007C1906">
        <w:rPr>
          <w:rFonts w:ascii="Times New Roman" w:hAnsi="Times New Roman"/>
          <w:b w:val="0"/>
          <w:bCs/>
          <w:i w:val="0"/>
        </w:rPr>
        <w:t>.</w:t>
      </w:r>
    </w:p>
    <w:p w:rsidR="00F326D1" w:rsidRPr="00F326D1" w:rsidRDefault="00F326D1" w:rsidP="007C1906">
      <w:pPr>
        <w:pStyle w:val="Zkladntext"/>
        <w:numPr>
          <w:ilvl w:val="0"/>
          <w:numId w:val="30"/>
        </w:numPr>
        <w:jc w:val="both"/>
        <w:rPr>
          <w:bCs/>
        </w:rPr>
      </w:pPr>
      <w:r w:rsidRPr="00605DE4">
        <w:rPr>
          <w:rFonts w:ascii="Times New Roman" w:hAnsi="Times New Roman"/>
          <w:b w:val="0"/>
          <w:i w:val="0"/>
        </w:rPr>
        <w:t>Lhůta splatnosti faktur je 30 dnů od doručení faktury do sídla objednatele. V případě, že zhotovitel uvede na faktuře den splatnosti, který nebude odpovídat podmínce 30-ti denní lhůty po doručení do sídla objednatele, je objednatel oprávněn takovouto fakturu vrátit zpět zhotoviteli jako neoprávněnou.</w:t>
      </w:r>
    </w:p>
    <w:p w:rsidR="00F326D1" w:rsidRPr="00B407A8" w:rsidRDefault="00F326D1" w:rsidP="007C1906">
      <w:pPr>
        <w:pStyle w:val="Zkladntext"/>
        <w:numPr>
          <w:ilvl w:val="0"/>
          <w:numId w:val="30"/>
        </w:numPr>
        <w:jc w:val="both"/>
        <w:rPr>
          <w:bCs/>
        </w:rPr>
      </w:pPr>
      <w:r w:rsidRPr="0093306C">
        <w:rPr>
          <w:rFonts w:ascii="Times New Roman" w:hAnsi="Times New Roman"/>
          <w:b w:val="0"/>
          <w:i w:val="0"/>
        </w:rPr>
        <w:t>Zhotovitel se zavazuje vystavovat dílčí faktury jednou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TDI a objednatelem.</w:t>
      </w:r>
    </w:p>
    <w:p w:rsidR="00B407A8" w:rsidRPr="00F326D1" w:rsidRDefault="00B407A8" w:rsidP="007C1906">
      <w:pPr>
        <w:pStyle w:val="Zkladntext"/>
        <w:numPr>
          <w:ilvl w:val="0"/>
          <w:numId w:val="30"/>
        </w:numPr>
        <w:jc w:val="both"/>
        <w:rPr>
          <w:bCs/>
        </w:rPr>
      </w:pPr>
      <w:r>
        <w:rPr>
          <w:rFonts w:ascii="Times New Roman" w:hAnsi="Times New Roman"/>
          <w:b w:val="0"/>
          <w:i w:val="0"/>
        </w:rPr>
        <w:t>Součást poslední faktury bude kopie zápisu o předání a převzetí včetně stavebního deníku, zápis o měření vlečky, zápis o ekologické likvidaci vytěženého materiálu a potvrzení o převodu finančních prostředků získaných za kovový odpad na účet objednatele.</w:t>
      </w:r>
    </w:p>
    <w:p w:rsidR="00F326D1" w:rsidRPr="00F326D1" w:rsidRDefault="00F326D1" w:rsidP="00F326D1">
      <w:pPr>
        <w:pStyle w:val="Zkladntext"/>
        <w:numPr>
          <w:ilvl w:val="0"/>
          <w:numId w:val="30"/>
        </w:numPr>
        <w:jc w:val="both"/>
        <w:rPr>
          <w:rFonts w:ascii="Times New Roman" w:hAnsi="Times New Roman"/>
          <w:b w:val="0"/>
          <w:i w:val="0"/>
        </w:rPr>
      </w:pPr>
      <w:r w:rsidRPr="003B6F68">
        <w:rPr>
          <w:rFonts w:ascii="Times New Roman" w:hAnsi="Times New Roman"/>
          <w:b w:val="0"/>
          <w:i w:val="0"/>
        </w:rPr>
        <w:t xml:space="preserve">Faktury budou propláceny až do výše 90 % celkové ceny díla, zbývající finanční objem ve výši 10 % celkové ceny díla bude uhrazen po vydání kolaudačního souhlasu /odstranění případných vad a nedodělků, předání Závěrečného předávacího </w:t>
      </w:r>
      <w:r w:rsidRPr="00144D7E">
        <w:rPr>
          <w:rFonts w:ascii="Times New Roman" w:hAnsi="Times New Roman"/>
          <w:b w:val="0"/>
          <w:i w:val="0"/>
        </w:rPr>
        <w:t xml:space="preserve">protokolu </w:t>
      </w:r>
      <w:r w:rsidRPr="0093306C">
        <w:rPr>
          <w:rFonts w:ascii="Times New Roman" w:hAnsi="Times New Roman"/>
          <w:b w:val="0"/>
          <w:i w:val="0"/>
        </w:rPr>
        <w:t>– zvolit jednu z variant.</w:t>
      </w:r>
    </w:p>
    <w:p w:rsidR="007C1906" w:rsidRPr="007C1906" w:rsidRDefault="007C1906" w:rsidP="007C1906">
      <w:pPr>
        <w:pStyle w:val="Zkladntext"/>
        <w:ind w:left="851"/>
        <w:jc w:val="both"/>
        <w:rPr>
          <w:bCs/>
          <w:sz w:val="2"/>
        </w:rPr>
      </w:pPr>
    </w:p>
    <w:p w:rsidR="00F326D1" w:rsidRPr="0093306C" w:rsidRDefault="00F326D1" w:rsidP="00F326D1">
      <w:pPr>
        <w:pStyle w:val="Zkladntext"/>
        <w:numPr>
          <w:ilvl w:val="0"/>
          <w:numId w:val="30"/>
        </w:numPr>
        <w:jc w:val="both"/>
        <w:rPr>
          <w:rFonts w:ascii="Times New Roman" w:hAnsi="Times New Roman"/>
          <w:b w:val="0"/>
          <w:i w:val="0"/>
        </w:rPr>
      </w:pPr>
      <w:r w:rsidRPr="003B6F68">
        <w:rPr>
          <w:rFonts w:ascii="Times New Roman" w:hAnsi="Times New Roman"/>
          <w:b w:val="0"/>
          <w:i w:val="0"/>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rsidR="00A14C16" w:rsidRPr="00A14C16" w:rsidRDefault="00A14C16" w:rsidP="00245930">
      <w:pPr>
        <w:numPr>
          <w:ilvl w:val="0"/>
          <w:numId w:val="30"/>
        </w:numPr>
        <w:tabs>
          <w:tab w:val="left" w:pos="0"/>
        </w:tabs>
        <w:spacing w:before="120"/>
        <w:jc w:val="both"/>
        <w:rPr>
          <w:b/>
          <w:sz w:val="24"/>
        </w:rPr>
      </w:pPr>
      <w:r>
        <w:rPr>
          <w:color w:val="000000"/>
          <w:sz w:val="24"/>
        </w:rPr>
        <w:t>Zhotovitel je povinen v předmětu fakturace uvést přesný název akce a číslo smlouvy. Jinak bude faktura vrácena zhotoviteli k doplnění.</w:t>
      </w:r>
    </w:p>
    <w:p w:rsidR="00245930" w:rsidRPr="00813C42" w:rsidRDefault="00245930" w:rsidP="00245930">
      <w:pPr>
        <w:numPr>
          <w:ilvl w:val="0"/>
          <w:numId w:val="30"/>
        </w:numPr>
        <w:tabs>
          <w:tab w:val="left" w:pos="0"/>
        </w:tabs>
        <w:spacing w:before="120"/>
        <w:jc w:val="both"/>
        <w:rPr>
          <w:b/>
          <w:sz w:val="24"/>
        </w:rPr>
      </w:pPr>
      <w:r w:rsidRPr="00BE530C">
        <w:rPr>
          <w:color w:val="000000"/>
          <w:sz w:val="24"/>
          <w:szCs w:val="24"/>
        </w:rPr>
        <w:t>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w:t>
      </w:r>
    </w:p>
    <w:p w:rsidR="00813C42" w:rsidRDefault="00813C42" w:rsidP="00095FDB">
      <w:pPr>
        <w:tabs>
          <w:tab w:val="right" w:pos="4253"/>
        </w:tabs>
        <w:spacing w:after="120" w:line="288" w:lineRule="auto"/>
        <w:ind w:left="851"/>
        <w:jc w:val="both"/>
        <w:rPr>
          <w:sz w:val="24"/>
          <w:szCs w:val="24"/>
        </w:rPr>
      </w:pPr>
    </w:p>
    <w:p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rsidR="0075034C" w:rsidRDefault="0075034C" w:rsidP="007D4A64">
      <w:pPr>
        <w:numPr>
          <w:ilvl w:val="0"/>
          <w:numId w:val="5"/>
        </w:numPr>
        <w:jc w:val="both"/>
        <w:rPr>
          <w:sz w:val="24"/>
        </w:rPr>
      </w:pPr>
      <w:r w:rsidRPr="00095FDB">
        <w:rPr>
          <w:sz w:val="24"/>
        </w:rPr>
        <w:t xml:space="preserve">Zhotovitel se zavazuje provést dílo kompletně, řádně, v patřičné kvalitě, včas, na svůj náklad a nebezpečí v souladu s platnými právními předpisy a ČSN a dodržovat </w:t>
      </w:r>
      <w:r w:rsidRPr="00095FDB">
        <w:rPr>
          <w:sz w:val="24"/>
        </w:rPr>
        <w:lastRenderedPageBreak/>
        <w:t>platné hygienické, zdravotní, požární, bez</w:t>
      </w:r>
      <w:r w:rsidR="0063584C" w:rsidRPr="00095FDB">
        <w:rPr>
          <w:sz w:val="24"/>
        </w:rPr>
        <w:t>pečnostní a ekologické předpisy</w:t>
      </w:r>
      <w:r w:rsidRPr="00095FDB">
        <w:rPr>
          <w:sz w:val="24"/>
        </w:rPr>
        <w:t xml:space="preserve"> a závazné normy.</w:t>
      </w:r>
    </w:p>
    <w:p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w:t>
      </w:r>
      <w:r w:rsidR="00DA539D">
        <w:rPr>
          <w:sz w:val="24"/>
        </w:rPr>
        <w:t xml:space="preserve"> sil a materiálů, řízení prací </w:t>
      </w:r>
      <w:r w:rsidRPr="00C328DE">
        <w:rPr>
          <w:sz w:val="24"/>
        </w:rPr>
        <w:t>a jiných dočasných prací, které jsou zapotřebí k řádnému provedení a předání předmětu díla, provedení všech předepsaných zkoušek a revizí.</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w:t>
      </w:r>
      <w:r w:rsidR="00367291">
        <w:rPr>
          <w:sz w:val="24"/>
        </w:rPr>
        <w:t>dle zpracovaného harmonogramu prací,</w:t>
      </w:r>
      <w:r w:rsidR="00705208" w:rsidRPr="004162E0">
        <w:rPr>
          <w:sz w:val="24"/>
        </w:rPr>
        <w:t xml:space="preserve">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rsidR="00C30097" w:rsidRDefault="00C30097" w:rsidP="00C30097">
      <w:pPr>
        <w:numPr>
          <w:ilvl w:val="0"/>
          <w:numId w:val="5"/>
        </w:numPr>
        <w:spacing w:before="120"/>
        <w:jc w:val="both"/>
        <w:rPr>
          <w:sz w:val="24"/>
        </w:rPr>
      </w:pPr>
      <w:r w:rsidRPr="00E649B0">
        <w:rPr>
          <w:sz w:val="24"/>
        </w:rPr>
        <w:t xml:space="preserve">Zhotovitel zahájí stavební práce </w:t>
      </w:r>
      <w:r w:rsidR="00367291">
        <w:rPr>
          <w:sz w:val="24"/>
        </w:rPr>
        <w:t>dle zpracovaného a schváleného harmonogramu.</w:t>
      </w:r>
    </w:p>
    <w:p w:rsidR="00367291" w:rsidRPr="00367291" w:rsidRDefault="00367291" w:rsidP="00367291">
      <w:pPr>
        <w:numPr>
          <w:ilvl w:val="0"/>
          <w:numId w:val="5"/>
        </w:numPr>
        <w:spacing w:before="120"/>
        <w:jc w:val="both"/>
        <w:rPr>
          <w:sz w:val="24"/>
        </w:rPr>
      </w:pPr>
      <w:r w:rsidRPr="0068281E">
        <w:rPr>
          <w:sz w:val="24"/>
        </w:rPr>
        <w:t>Zhotovitel je povinen vést po celou dobu plnění stavební deník, kdy musí být všechny listy stavebního deníku vzestupně označeny po sobě jdoucími čísly. Originál stavebního deníku předá zhotovitel objednateli v den předání a převzetí zhotoveného díla.</w:t>
      </w:r>
    </w:p>
    <w:p w:rsidR="00C30097" w:rsidRPr="00E649B0" w:rsidRDefault="00C30097" w:rsidP="00C30097">
      <w:pPr>
        <w:numPr>
          <w:ilvl w:val="0"/>
          <w:numId w:val="5"/>
        </w:numPr>
        <w:spacing w:before="120"/>
        <w:jc w:val="both"/>
        <w:rPr>
          <w:sz w:val="24"/>
        </w:rPr>
      </w:pPr>
      <w:r w:rsidRPr="00E649B0">
        <w:rPr>
          <w:sz w:val="24"/>
        </w:rPr>
        <w:t xml:space="preserve">Objednatel se zavazuje, že umožní po dokončení díla zhotoviteli přístup do </w:t>
      </w:r>
      <w:r w:rsidR="004B00EB">
        <w:rPr>
          <w:sz w:val="24"/>
        </w:rPr>
        <w:t>místa plnění</w:t>
      </w:r>
      <w:r w:rsidRPr="00E649B0">
        <w:rPr>
          <w:sz w:val="24"/>
        </w:rPr>
        <w:t xml:space="preserve"> díla za účelem odstranění případných vad.</w:t>
      </w:r>
    </w:p>
    <w:p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rsidR="0094146A" w:rsidRPr="0094146A" w:rsidRDefault="00C30097" w:rsidP="00752320">
      <w:pPr>
        <w:numPr>
          <w:ilvl w:val="0"/>
          <w:numId w:val="5"/>
        </w:numPr>
        <w:tabs>
          <w:tab w:val="left" w:pos="0"/>
        </w:tabs>
        <w:spacing w:before="120"/>
        <w:jc w:val="both"/>
        <w:rPr>
          <w:b/>
          <w:sz w:val="24"/>
        </w:rPr>
      </w:pPr>
      <w:r w:rsidRPr="0046593A">
        <w:rPr>
          <w:sz w:val="24"/>
        </w:rPr>
        <w:t xml:space="preserve">V případě, že dojde ke změně </w:t>
      </w:r>
      <w:r w:rsidR="004F604D" w:rsidRPr="0046593A">
        <w:rPr>
          <w:sz w:val="24"/>
        </w:rPr>
        <w:t>poddodavatele</w:t>
      </w:r>
      <w:r w:rsidRPr="0046593A">
        <w:rPr>
          <w:sz w:val="24"/>
        </w:rPr>
        <w:t>, prostřednictvím kterého zhotovitel prokazoval v zadávacím řízení kvalifikaci, je zhotovitel povinen před jeho změnou objednatele písemně informovat a vyžádat si jeho souhlasné stanovisko.</w:t>
      </w:r>
      <w:r w:rsidR="00144D7E" w:rsidRPr="0046593A">
        <w:rPr>
          <w:sz w:val="24"/>
        </w:rPr>
        <w:t xml:space="preserve"> </w:t>
      </w:r>
    </w:p>
    <w:p w:rsidR="00C30097" w:rsidRPr="0046593A" w:rsidRDefault="00C30097" w:rsidP="00752320">
      <w:pPr>
        <w:numPr>
          <w:ilvl w:val="0"/>
          <w:numId w:val="5"/>
        </w:numPr>
        <w:tabs>
          <w:tab w:val="left" w:pos="0"/>
        </w:tabs>
        <w:spacing w:before="120"/>
        <w:jc w:val="both"/>
        <w:rPr>
          <w:b/>
          <w:sz w:val="24"/>
        </w:rPr>
      </w:pPr>
      <w:r w:rsidRPr="0046593A">
        <w:rPr>
          <w:sz w:val="24"/>
        </w:rPr>
        <w:t>Původcem odpadu</w:t>
      </w:r>
      <w:r w:rsidR="003B6F68" w:rsidRPr="0046593A">
        <w:rPr>
          <w:sz w:val="24"/>
        </w:rPr>
        <w:t xml:space="preserve"> vzniklého při provádění díla</w:t>
      </w:r>
      <w:r w:rsidRPr="0046593A">
        <w:rPr>
          <w:sz w:val="24"/>
        </w:rPr>
        <w:t xml:space="preserve"> je zhotovitel.</w:t>
      </w:r>
    </w:p>
    <w:p w:rsidR="00FA2D4A" w:rsidRPr="00653B3F" w:rsidRDefault="00FA2D4A" w:rsidP="00605DE4">
      <w:pPr>
        <w:pStyle w:val="Odstavecseseznamem"/>
        <w:numPr>
          <w:ilvl w:val="0"/>
          <w:numId w:val="5"/>
        </w:numPr>
        <w:tabs>
          <w:tab w:val="left" w:pos="0"/>
        </w:tabs>
        <w:spacing w:beforeLines="20" w:before="48" w:line="240" w:lineRule="auto"/>
        <w:jc w:val="both"/>
        <w:rPr>
          <w:b/>
          <w:color w:val="FF0000"/>
          <w:sz w:val="24"/>
          <w:szCs w:val="20"/>
        </w:rPr>
      </w:pPr>
      <w:r w:rsidRPr="00653B3F">
        <w:rPr>
          <w:rFonts w:ascii="Times New Roman" w:hAnsi="Times New Roman"/>
          <w:sz w:val="24"/>
        </w:rPr>
        <w:t xml:space="preserve">Zhotovitel bere na vědomí, že </w:t>
      </w:r>
      <w:r w:rsidR="00653B3F" w:rsidRPr="00653B3F">
        <w:rPr>
          <w:rFonts w:ascii="Times New Roman" w:hAnsi="Times New Roman"/>
          <w:sz w:val="24"/>
        </w:rPr>
        <w:t>prostor</w:t>
      </w:r>
      <w:r w:rsidR="00144D7E" w:rsidRPr="00653B3F">
        <w:rPr>
          <w:rFonts w:ascii="Times New Roman" w:hAnsi="Times New Roman"/>
          <w:sz w:val="24"/>
        </w:rPr>
        <w:t>,</w:t>
      </w:r>
      <w:r w:rsidR="00653B3F" w:rsidRPr="00653B3F">
        <w:rPr>
          <w:rFonts w:ascii="Times New Roman" w:hAnsi="Times New Roman"/>
          <w:sz w:val="24"/>
        </w:rPr>
        <w:t xml:space="preserve"> v něm</w:t>
      </w:r>
      <w:r w:rsidRPr="00653B3F">
        <w:rPr>
          <w:rFonts w:ascii="Times New Roman" w:hAnsi="Times New Roman"/>
          <w:sz w:val="24"/>
        </w:rPr>
        <w:t xml:space="preserve">ž bude dílo provádět, je součástí vojenského areálu, </w:t>
      </w:r>
      <w:r w:rsidR="004B00EB">
        <w:rPr>
          <w:rFonts w:ascii="Times New Roman" w:hAnsi="Times New Roman"/>
          <w:sz w:val="24"/>
        </w:rPr>
        <w:t>oprava</w:t>
      </w:r>
      <w:r w:rsidRPr="00653B3F">
        <w:rPr>
          <w:rFonts w:ascii="Times New Roman" w:hAnsi="Times New Roman"/>
          <w:sz w:val="24"/>
        </w:rPr>
        <w:t xml:space="preserve"> bude probíhat za provozu</w:t>
      </w:r>
      <w:r w:rsidR="0094146A" w:rsidRPr="00653B3F">
        <w:rPr>
          <w:rFonts w:ascii="Times New Roman" w:hAnsi="Times New Roman"/>
          <w:sz w:val="24"/>
        </w:rPr>
        <w:t>.</w:t>
      </w:r>
    </w:p>
    <w:p w:rsidR="00605DE4" w:rsidRPr="005A5EE7" w:rsidRDefault="00605DE4" w:rsidP="0093306C">
      <w:pPr>
        <w:pStyle w:val="Odstavecseseznamem"/>
        <w:numPr>
          <w:ilvl w:val="0"/>
          <w:numId w:val="5"/>
        </w:numPr>
        <w:tabs>
          <w:tab w:val="left" w:pos="0"/>
        </w:tabs>
        <w:spacing w:beforeLines="20" w:before="48" w:line="240" w:lineRule="auto"/>
        <w:jc w:val="both"/>
        <w:rPr>
          <w:sz w:val="24"/>
        </w:rPr>
      </w:pPr>
      <w:r w:rsidRPr="00653B3F">
        <w:rPr>
          <w:rFonts w:ascii="Times New Roman" w:hAnsi="Times New Roman"/>
          <w:sz w:val="24"/>
        </w:rPr>
        <w:t xml:space="preserve">Veškeré finanční prostředky získané za kovový odpad budou převedeny </w:t>
      </w:r>
      <w:r w:rsidR="00367291">
        <w:rPr>
          <w:rFonts w:ascii="Times New Roman" w:hAnsi="Times New Roman"/>
          <w:sz w:val="24"/>
        </w:rPr>
        <w:t>na účet objednatele</w:t>
      </w:r>
      <w:r w:rsidRPr="00653B3F">
        <w:rPr>
          <w:rFonts w:ascii="Times New Roman" w:hAnsi="Times New Roman"/>
          <w:sz w:val="24"/>
        </w:rPr>
        <w:t>.</w:t>
      </w: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w:t>
      </w:r>
      <w:r w:rsidR="009E0A99">
        <w:rPr>
          <w:b/>
          <w:sz w:val="24"/>
        </w:rPr>
        <w:t>36</w:t>
      </w:r>
      <w:r w:rsidR="004162E0" w:rsidRPr="005464B9">
        <w:rPr>
          <w:b/>
          <w:sz w:val="24"/>
        </w:rPr>
        <w:t xml:space="preserve"> </w:t>
      </w:r>
      <w:r w:rsidR="00783D5E" w:rsidRPr="005464B9">
        <w:rPr>
          <w:b/>
          <w:sz w:val="24"/>
        </w:rPr>
        <w:t>měsíců</w:t>
      </w:r>
      <w:r w:rsidR="00783D5E" w:rsidRPr="004162E0">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rsidR="006462BF" w:rsidRDefault="006462BF" w:rsidP="002E7917">
      <w:pPr>
        <w:pStyle w:val="Nadpis6"/>
        <w:keepNext w:val="0"/>
        <w:spacing w:beforeLines="20" w:before="48" w:after="120"/>
        <w:rPr>
          <w:rFonts w:ascii="Times New Roman" w:hAnsi="Times New Roman"/>
          <w:u w:val="none"/>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lastRenderedPageBreak/>
        <w:t xml:space="preserve">VII. </w:t>
      </w:r>
      <w:r w:rsidR="00AE2642" w:rsidRPr="00421634">
        <w:rPr>
          <w:rFonts w:ascii="Times New Roman" w:hAnsi="Times New Roman"/>
          <w:u w:val="none"/>
        </w:rPr>
        <w:t>ZVLÁŠTNÍ UJEDNÁNÍ</w:t>
      </w:r>
    </w:p>
    <w:p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p>
    <w:p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197CB7" w:rsidRDefault="00197CB7" w:rsidP="00197CB7">
      <w:pPr>
        <w:numPr>
          <w:ilvl w:val="0"/>
          <w:numId w:val="17"/>
        </w:numPr>
        <w:spacing w:before="120" w:after="120"/>
        <w:jc w:val="both"/>
        <w:rPr>
          <w:sz w:val="24"/>
        </w:rPr>
      </w:pPr>
      <w:r w:rsidRPr="00095FDB">
        <w:rPr>
          <w:sz w:val="24"/>
        </w:rPr>
        <w:t xml:space="preserve">Zhotovitel </w:t>
      </w:r>
      <w:r w:rsidR="0046593A">
        <w:rPr>
          <w:sz w:val="24"/>
        </w:rPr>
        <w:t>bere na vědomí, že</w:t>
      </w:r>
      <w:r w:rsidRPr="00095FDB">
        <w:rPr>
          <w:sz w:val="24"/>
        </w:rPr>
        <w:t xml:space="preserve"> </w:t>
      </w:r>
      <w:r w:rsidR="001666A8">
        <w:rPr>
          <w:sz w:val="24"/>
        </w:rPr>
        <w:t xml:space="preserve">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rsidR="003B6F68" w:rsidRDefault="00B10CE7" w:rsidP="00347EDD">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w:t>
      </w:r>
      <w:r w:rsidRPr="00240918">
        <w:rPr>
          <w:rFonts w:ascii="Times New Roman" w:hAnsi="Times New Roman"/>
          <w:sz w:val="24"/>
          <w:szCs w:val="20"/>
        </w:rPr>
        <w:t xml:space="preserve">činnosti do výše min. </w:t>
      </w:r>
      <w:r w:rsidR="002E6EC6" w:rsidRPr="00240918">
        <w:rPr>
          <w:rFonts w:ascii="Times New Roman" w:hAnsi="Times New Roman"/>
          <w:b/>
          <w:sz w:val="24"/>
          <w:szCs w:val="20"/>
        </w:rPr>
        <w:t>7</w:t>
      </w:r>
      <w:r w:rsidR="0046593A" w:rsidRPr="00240918">
        <w:rPr>
          <w:rFonts w:ascii="Times New Roman" w:hAnsi="Times New Roman"/>
          <w:b/>
          <w:sz w:val="24"/>
          <w:szCs w:val="20"/>
        </w:rPr>
        <w:t xml:space="preserve"> 000 000 </w:t>
      </w:r>
      <w:r w:rsidR="000B70BA" w:rsidRPr="00240918">
        <w:rPr>
          <w:rFonts w:ascii="Times New Roman" w:hAnsi="Times New Roman"/>
          <w:b/>
          <w:sz w:val="24"/>
          <w:szCs w:val="20"/>
        </w:rPr>
        <w:t>K</w:t>
      </w:r>
      <w:r w:rsidRPr="00240918">
        <w:rPr>
          <w:rFonts w:ascii="Times New Roman" w:hAnsi="Times New Roman"/>
          <w:b/>
          <w:sz w:val="24"/>
          <w:szCs w:val="20"/>
        </w:rPr>
        <w:t>č</w:t>
      </w:r>
      <w:r w:rsidRPr="00240918">
        <w:rPr>
          <w:rFonts w:ascii="Times New Roman" w:hAnsi="Times New Roman"/>
          <w:sz w:val="24"/>
          <w:szCs w:val="20"/>
        </w:rPr>
        <w:t>. Zhotovitel je povinen mít uzavřenu pojistnou</w:t>
      </w:r>
      <w:r w:rsidRPr="00B10CE7">
        <w:rPr>
          <w:rFonts w:ascii="Times New Roman" w:hAnsi="Times New Roman"/>
          <w:sz w:val="24"/>
          <w:szCs w:val="20"/>
        </w:rPr>
        <w:t xml:space="preserve"> smlouvu pro případ vzniku škody minimálně ve stejném rozsahu a výši, jak je uvedeno v tomto bodu, a to po celou dobu trvání smluvního vztahu založeného touto smlouvou.</w:t>
      </w:r>
    </w:p>
    <w:p w:rsidR="00A95F58" w:rsidRDefault="00A95F58" w:rsidP="00347EDD">
      <w:pPr>
        <w:pStyle w:val="Odstavecseseznamem"/>
        <w:numPr>
          <w:ilvl w:val="0"/>
          <w:numId w:val="17"/>
        </w:numPr>
        <w:jc w:val="both"/>
        <w:rPr>
          <w:rFonts w:ascii="Times New Roman" w:hAnsi="Times New Roman"/>
          <w:sz w:val="24"/>
          <w:szCs w:val="20"/>
        </w:rPr>
      </w:pPr>
      <w:r>
        <w:rPr>
          <w:rFonts w:ascii="Times New Roman" w:hAnsi="Times New Roman"/>
          <w:sz w:val="24"/>
          <w:szCs w:val="20"/>
        </w:rPr>
        <w:t>Technický dozor nesmí provádět dodavatel ani osoba s ním spojená.</w:t>
      </w:r>
    </w:p>
    <w:p w:rsidR="005A5EE7" w:rsidRDefault="005A5EE7" w:rsidP="005A5EE7">
      <w:pPr>
        <w:pStyle w:val="Odstavecseseznamem"/>
        <w:ind w:left="851"/>
        <w:jc w:val="both"/>
        <w:rPr>
          <w:rFonts w:ascii="Times New Roman" w:hAnsi="Times New Roman"/>
          <w:sz w:val="24"/>
          <w:szCs w:val="20"/>
        </w:rPr>
      </w:pPr>
    </w:p>
    <w:p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2368C4" w:rsidRPr="0093306C" w:rsidRDefault="00FE5E24" w:rsidP="00FE5E24">
      <w:pPr>
        <w:shd w:val="clear" w:color="00FFFF" w:fill="auto"/>
        <w:spacing w:before="120"/>
        <w:jc w:val="both"/>
        <w:rPr>
          <w:sz w:val="24"/>
          <w:szCs w:val="24"/>
        </w:rPr>
      </w:pPr>
      <w:r w:rsidRPr="00FE5E24">
        <w:rPr>
          <w:b/>
          <w:sz w:val="24"/>
          <w:szCs w:val="24"/>
        </w:rPr>
        <w:t>8</w:t>
      </w:r>
      <w:r w:rsidR="00EC6BDC">
        <w:rPr>
          <w:b/>
          <w:sz w:val="24"/>
          <w:szCs w:val="24"/>
        </w:rPr>
        <w:t>.1</w:t>
      </w:r>
      <w:r>
        <w:rPr>
          <w:sz w:val="24"/>
          <w:szCs w:val="24"/>
        </w:rPr>
        <w:tab/>
      </w:r>
      <w:r w:rsidR="002368C4" w:rsidRPr="0093306C">
        <w:rPr>
          <w:sz w:val="24"/>
          <w:szCs w:val="24"/>
        </w:rPr>
        <w:t xml:space="preserve">Stanovení ceny víceprací a méněprací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w:t>
      </w:r>
      <w:r w:rsidR="002F710E">
        <w:rPr>
          <w:rFonts w:ascii="Times New Roman" w:hAnsi="Times New Roman"/>
          <w:sz w:val="24"/>
          <w:szCs w:val="24"/>
        </w:rPr>
        <w:t>á</w:t>
      </w:r>
      <w:r w:rsidRPr="002368C4">
        <w:rPr>
          <w:rFonts w:ascii="Times New Roman" w:hAnsi="Times New Roman"/>
          <w:sz w:val="24"/>
          <w:szCs w:val="24"/>
        </w:rPr>
        <w:t xml:space="preserve">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lastRenderedPageBreak/>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rsidR="002368C4" w:rsidRPr="00FE5E24" w:rsidRDefault="00FE5E24" w:rsidP="00FE5E24">
      <w:pPr>
        <w:shd w:val="clear" w:color="00FFFF" w:fill="auto"/>
        <w:spacing w:before="120"/>
        <w:ind w:left="714" w:hanging="714"/>
        <w:jc w:val="both"/>
        <w:rPr>
          <w:sz w:val="24"/>
          <w:szCs w:val="24"/>
        </w:rPr>
      </w:pPr>
      <w:r w:rsidRPr="00FE5E24">
        <w:rPr>
          <w:b/>
          <w:sz w:val="24"/>
          <w:szCs w:val="24"/>
        </w:rPr>
        <w:t>8.</w:t>
      </w:r>
      <w:r w:rsidR="00EC6BDC">
        <w:rPr>
          <w:b/>
          <w:sz w:val="24"/>
          <w:szCs w:val="24"/>
        </w:rPr>
        <w:t>2</w:t>
      </w:r>
      <w:r>
        <w:rPr>
          <w:sz w:val="24"/>
          <w:szCs w:val="24"/>
        </w:rPr>
        <w:tab/>
      </w:r>
      <w:r w:rsidR="002368C4" w:rsidRPr="00FE5E24">
        <w:rPr>
          <w:sz w:val="24"/>
          <w:szCs w:val="24"/>
        </w:rPr>
        <w:t xml:space="preserve">Provedení změny v realizaci stavby je možné pouze na základě objednatelem schváleného změnového listu. </w:t>
      </w:r>
    </w:p>
    <w:p w:rsidR="00FE5E24" w:rsidRPr="00FE5E24" w:rsidRDefault="00EC6BDC" w:rsidP="00FE5E24">
      <w:pPr>
        <w:shd w:val="clear" w:color="00FFFF" w:fill="auto"/>
        <w:spacing w:before="120"/>
        <w:ind w:left="709" w:hanging="709"/>
        <w:jc w:val="both"/>
        <w:rPr>
          <w:sz w:val="24"/>
          <w:szCs w:val="24"/>
        </w:rPr>
      </w:pPr>
      <w:r>
        <w:rPr>
          <w:b/>
          <w:sz w:val="24"/>
          <w:szCs w:val="24"/>
        </w:rPr>
        <w:t>8.3</w:t>
      </w:r>
      <w:r w:rsidR="00FE5E24"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rsidR="002368C4" w:rsidRDefault="00FE5E24" w:rsidP="00FE5E24">
      <w:pPr>
        <w:shd w:val="clear" w:color="00FFFF" w:fill="auto"/>
        <w:spacing w:before="120"/>
        <w:ind w:left="709" w:hanging="709"/>
        <w:jc w:val="both"/>
        <w:rPr>
          <w:sz w:val="24"/>
          <w:szCs w:val="24"/>
        </w:rPr>
      </w:pPr>
      <w:r w:rsidRPr="00FE5E24">
        <w:rPr>
          <w:b/>
          <w:sz w:val="24"/>
          <w:szCs w:val="24"/>
        </w:rPr>
        <w:t>8.</w:t>
      </w:r>
      <w:r w:rsidR="008E0514">
        <w:rPr>
          <w:b/>
          <w:sz w:val="24"/>
          <w:szCs w:val="24"/>
        </w:rPr>
        <w:t>4</w:t>
      </w:r>
      <w:r w:rsidRPr="00FE5E24">
        <w:rPr>
          <w:b/>
          <w:sz w:val="24"/>
          <w:szCs w:val="24"/>
        </w:rPr>
        <w:tab/>
      </w:r>
      <w:r w:rsidR="002368C4" w:rsidRPr="00FE5E24">
        <w:rPr>
          <w:sz w:val="24"/>
          <w:szCs w:val="24"/>
        </w:rPr>
        <w:t xml:space="preserve">Zhotovitel je povinen na základě písemné žádosti pro </w:t>
      </w:r>
      <w:r w:rsidR="00BF3E24">
        <w:rPr>
          <w:sz w:val="24"/>
          <w:szCs w:val="24"/>
        </w:rPr>
        <w:t>objednatele</w:t>
      </w:r>
      <w:r w:rsidR="002368C4" w:rsidRPr="00FE5E24">
        <w:rPr>
          <w:sz w:val="24"/>
          <w:szCs w:val="24"/>
        </w:rPr>
        <w:t xml:space="preserve"> provést případné vícepráce plynoucí z postupu zakázky. Rozsah a cena víceprací musí být před jejich prováděním písemně odsouhlasena odpovědnými zástupci obou smluvních stran. Vícepráce do 10</w:t>
      </w:r>
      <w:r w:rsidR="002F710E">
        <w:rPr>
          <w:sz w:val="24"/>
          <w:szCs w:val="24"/>
        </w:rPr>
        <w:t xml:space="preserve"> </w:t>
      </w:r>
      <w:r w:rsidR="002368C4" w:rsidRPr="00FE5E24">
        <w:rPr>
          <w:sz w:val="24"/>
          <w:szCs w:val="24"/>
        </w:rPr>
        <w:t>% nabídkové ceny nemají vliv na termín dokončení díla. Při rozsahu víceprací nad 10</w:t>
      </w:r>
      <w:r w:rsidR="002F710E">
        <w:rPr>
          <w:sz w:val="24"/>
          <w:szCs w:val="24"/>
        </w:rPr>
        <w:t xml:space="preserve"> </w:t>
      </w:r>
      <w:r w:rsidR="002368C4" w:rsidRPr="00FE5E24">
        <w:rPr>
          <w:sz w:val="24"/>
          <w:szCs w:val="24"/>
        </w:rPr>
        <w:t>% nabídkové ceny se na žádost zhotovitele smluvní doba prodlouží o odpovídající dobu.</w:t>
      </w:r>
    </w:p>
    <w:p w:rsidR="00FE5E24" w:rsidRDefault="00FE5E24" w:rsidP="00FE5E24">
      <w:pPr>
        <w:shd w:val="clear" w:color="00FFFF" w:fill="auto"/>
        <w:spacing w:before="120"/>
        <w:ind w:left="709" w:hanging="709"/>
        <w:jc w:val="both"/>
        <w:rPr>
          <w:sz w:val="24"/>
          <w:szCs w:val="24"/>
        </w:rPr>
      </w:pPr>
      <w:r>
        <w:rPr>
          <w:b/>
          <w:sz w:val="24"/>
          <w:szCs w:val="24"/>
        </w:rPr>
        <w:t>8.</w:t>
      </w:r>
      <w:r w:rsidR="008E0514">
        <w:rPr>
          <w:b/>
          <w:sz w:val="24"/>
          <w:szCs w:val="24"/>
        </w:rPr>
        <w:t>5</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rsidR="002E60D6" w:rsidRDefault="002E60D6" w:rsidP="00FE5E24">
      <w:pPr>
        <w:shd w:val="clear" w:color="00FFFF" w:fill="auto"/>
        <w:spacing w:before="120"/>
        <w:ind w:left="709" w:hanging="709"/>
        <w:jc w:val="both"/>
        <w:rPr>
          <w:sz w:val="24"/>
          <w:szCs w:val="24"/>
        </w:rPr>
      </w:pPr>
    </w:p>
    <w:p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rsidR="00197CB7" w:rsidRDefault="0027338A" w:rsidP="00C042BD">
      <w:pPr>
        <w:shd w:val="clear" w:color="00FFFF" w:fill="auto"/>
        <w:ind w:left="720" w:hanging="720"/>
        <w:jc w:val="both"/>
        <w:rPr>
          <w:sz w:val="24"/>
        </w:rPr>
      </w:pPr>
      <w:r>
        <w:rPr>
          <w:b/>
          <w:sz w:val="22"/>
          <w:szCs w:val="22"/>
        </w:rPr>
        <w:t>9.1</w:t>
      </w:r>
      <w:r>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6B0EA7" w:rsidRDefault="006B0EA7"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bookmarkStart w:id="0" w:name="_GoBack"/>
      <w:bookmarkEnd w:id="0"/>
      <w:r w:rsidR="00AE2642" w:rsidRPr="00421634">
        <w:rPr>
          <w:rFonts w:ascii="Times New Roman" w:hAnsi="Times New Roman"/>
          <w:u w:val="none"/>
        </w:rPr>
        <w:t>SMLUVNÍ POKUTY</w:t>
      </w:r>
    </w:p>
    <w:p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46593A">
        <w:rPr>
          <w:rFonts w:ascii="Times New Roman" w:hAnsi="Times New Roman"/>
          <w:bCs/>
          <w:sz w:val="24"/>
        </w:rPr>
        <w:t xml:space="preserve">3 500 </w:t>
      </w:r>
      <w:r w:rsidR="00A11243" w:rsidRPr="00195732">
        <w:rPr>
          <w:rFonts w:ascii="Times New Roman" w:hAnsi="Times New Roman"/>
          <w:bCs/>
          <w:sz w:val="24"/>
        </w:rPr>
        <w:t>Kč za každý i započatý den prodlení z předáním díla.</w:t>
      </w:r>
      <w:r w:rsidR="007976B8" w:rsidRPr="00195732">
        <w:rPr>
          <w:rFonts w:ascii="Times New Roman" w:hAnsi="Times New Roman"/>
          <w:bCs/>
          <w:sz w:val="24"/>
        </w:rPr>
        <w:t xml:space="preserve"> </w:t>
      </w:r>
    </w:p>
    <w:p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46593A">
        <w:rPr>
          <w:rFonts w:ascii="Times New Roman" w:hAnsi="Times New Roman"/>
          <w:bCs/>
          <w:sz w:val="24"/>
        </w:rPr>
        <w:t>3 500</w:t>
      </w:r>
      <w:r w:rsidRPr="00195732">
        <w:rPr>
          <w:rFonts w:ascii="Times New Roman" w:hAnsi="Times New Roman"/>
          <w:bCs/>
          <w:sz w:val="24"/>
        </w:rPr>
        <w:t xml:space="preserve"> Kč</w:t>
      </w:r>
      <w:r w:rsidR="00AE2642" w:rsidRPr="00195732">
        <w:rPr>
          <w:rFonts w:ascii="Times New Roman" w:hAnsi="Times New Roman"/>
          <w:bCs/>
          <w:sz w:val="24"/>
        </w:rPr>
        <w:t> </w:t>
      </w:r>
      <w:r w:rsidR="00195732">
        <w:rPr>
          <w:rFonts w:ascii="Times New Roman" w:hAnsi="Times New Roman"/>
          <w:bCs/>
          <w:sz w:val="24"/>
        </w:rPr>
        <w:t xml:space="preserve">z </w:t>
      </w:r>
      <w:r w:rsidR="00AE2642" w:rsidRPr="00195732">
        <w:rPr>
          <w:rFonts w:ascii="Times New Roman" w:hAnsi="Times New Roman"/>
          <w:bCs/>
          <w:sz w:val="24"/>
        </w:rPr>
        <w:t>celkové ceny díla za každý i započatý den prodlení.</w:t>
      </w:r>
    </w:p>
    <w:p w:rsidR="002D315C" w:rsidRPr="002D315C" w:rsidRDefault="002D315C" w:rsidP="00195732">
      <w:pPr>
        <w:pStyle w:val="Odstavecseseznamem"/>
        <w:numPr>
          <w:ilvl w:val="0"/>
          <w:numId w:val="35"/>
        </w:numPr>
        <w:tabs>
          <w:tab w:val="right" w:pos="9071"/>
        </w:tabs>
        <w:spacing w:after="120"/>
        <w:ind w:hanging="720"/>
        <w:jc w:val="both"/>
        <w:rPr>
          <w:rFonts w:ascii="Times New Roman" w:hAnsi="Times New Roman"/>
          <w:bCs/>
          <w:sz w:val="28"/>
        </w:rPr>
      </w:pPr>
      <w:r w:rsidRPr="005571A1">
        <w:rPr>
          <w:rFonts w:ascii="Times New Roman" w:hAnsi="Times New Roman"/>
          <w:sz w:val="24"/>
        </w:rPr>
        <w:t>Při neplnění podmínek smlouvy, porušování zákonných povinností nebo nedodržování schváleného harmonogramu provádění (při zpoždění větším než 10 kalendářních dnů)</w:t>
      </w:r>
      <w:r w:rsidRPr="002D315C">
        <w:rPr>
          <w:rFonts w:ascii="Times New Roman" w:hAnsi="Times New Roman"/>
          <w:sz w:val="24"/>
        </w:rPr>
        <w:t xml:space="preserve"> má právo objednatel na smluvní pokutu ve výši 3 500 Kč za každý započatý den a každé jednotlivé porušení.</w:t>
      </w:r>
    </w:p>
    <w:p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w:t>
      </w:r>
      <w:r w:rsidR="006B540C">
        <w:rPr>
          <w:rFonts w:ascii="Times New Roman" w:hAnsi="Times New Roman"/>
          <w:bCs/>
          <w:sz w:val="24"/>
        </w:rPr>
        <w:t>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lastRenderedPageBreak/>
        <w:t>Zhotovitel nebude povinen hradit smluvní pokuty dle odstavců</w:t>
      </w:r>
      <w:r w:rsidR="00BF3E24">
        <w:rPr>
          <w:rFonts w:ascii="Times New Roman" w:hAnsi="Times New Roman"/>
          <w:bCs/>
          <w:sz w:val="24"/>
        </w:rPr>
        <w:t xml:space="preserve"> 2,</w:t>
      </w:r>
      <w:r w:rsidRPr="00195732">
        <w:rPr>
          <w:rFonts w:ascii="Times New Roman" w:hAnsi="Times New Roman"/>
          <w:bCs/>
          <w:sz w:val="24"/>
        </w:rPr>
        <w:t xml:space="preserve"> 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rsidR="00AE264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2E60D6" w:rsidRPr="00195732" w:rsidRDefault="002E60D6" w:rsidP="002E60D6">
      <w:pPr>
        <w:pStyle w:val="Odstavecseseznamem"/>
        <w:tabs>
          <w:tab w:val="right" w:pos="9071"/>
        </w:tabs>
        <w:spacing w:after="120"/>
        <w:jc w:val="both"/>
        <w:rPr>
          <w:rFonts w:ascii="Times New Roman" w:hAnsi="Times New Roman"/>
          <w:bCs/>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2F710E" w:rsidRDefault="002F710E" w:rsidP="002E7917">
      <w:pPr>
        <w:pStyle w:val="Nadpis6"/>
        <w:keepNext w:val="0"/>
        <w:spacing w:beforeLines="20" w:before="48" w:after="120"/>
        <w:rPr>
          <w:rFonts w:ascii="Times New Roman" w:hAnsi="Times New Roman"/>
          <w:u w:val="none"/>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rsidR="007976B8" w:rsidRPr="00347EDD" w:rsidRDefault="007D20E3" w:rsidP="00391364">
      <w:pPr>
        <w:pStyle w:val="Zkladntext3"/>
        <w:spacing w:before="0" w:after="120"/>
        <w:ind w:left="720" w:hanging="720"/>
        <w:jc w:val="both"/>
        <w:rPr>
          <w:b/>
          <w:bCs/>
        </w:rPr>
      </w:pPr>
      <w:r w:rsidRPr="007D20E3">
        <w:rPr>
          <w:b/>
        </w:rPr>
        <w:t>12.2</w:t>
      </w:r>
      <w:r>
        <w:tab/>
      </w:r>
      <w:r w:rsidR="00F25C6C" w:rsidRPr="0093306C">
        <w:t>Smlouva nabývá platnosti dnem podpisu oběma smluvními stranami  a účinnosti dnem uveřejnění v registru smluv. Zhotovitel bere na vědomí, že uveřejnění</w:t>
      </w:r>
      <w:r w:rsidR="00F25C6C">
        <w:t xml:space="preserve"> smlouvy v tomto registru v plném znění</w:t>
      </w:r>
      <w:r w:rsidR="00F25C6C" w:rsidRPr="0093306C">
        <w:t xml:space="preserve"> zajistí objednatel</w:t>
      </w:r>
      <w:r w:rsidR="00F25C6C">
        <w:t>.</w:t>
      </w:r>
    </w:p>
    <w:p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B0703E">
        <w:t>třech</w:t>
      </w:r>
      <w:r w:rsidR="00806F68" w:rsidRPr="00095FDB">
        <w:t xml:space="preserve"> stejnopisech, z ni</w:t>
      </w:r>
      <w:r w:rsidR="003A0942">
        <w:t xml:space="preserve">chž l paré obdrží zhotovitel a </w:t>
      </w:r>
      <w:r w:rsidR="00B0703E">
        <w:t>2</w:t>
      </w:r>
      <w:r w:rsidR="00806F68" w:rsidRPr="00095FDB">
        <w:t xml:space="preserve"> paré objednatel.</w:t>
      </w:r>
    </w:p>
    <w:p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rsidR="00F51A59" w:rsidRDefault="00F51A59" w:rsidP="002354D1">
      <w:pPr>
        <w:rPr>
          <w:b/>
          <w:sz w:val="24"/>
          <w:szCs w:val="24"/>
          <w:u w:val="single"/>
        </w:rPr>
      </w:pPr>
    </w:p>
    <w:p w:rsidR="00F51A59" w:rsidRDefault="00F51A59" w:rsidP="002354D1">
      <w:pPr>
        <w:rPr>
          <w:b/>
          <w:sz w:val="24"/>
          <w:szCs w:val="24"/>
          <w:u w:val="single"/>
        </w:rPr>
      </w:pPr>
    </w:p>
    <w:p w:rsidR="00F51A59" w:rsidRDefault="00F51A59" w:rsidP="002354D1">
      <w:pPr>
        <w:rPr>
          <w:b/>
          <w:sz w:val="24"/>
          <w:szCs w:val="24"/>
          <w:u w:val="single"/>
        </w:rPr>
      </w:pPr>
    </w:p>
    <w:p w:rsidR="00F51A59" w:rsidRDefault="00F51A59" w:rsidP="002354D1">
      <w:pPr>
        <w:rPr>
          <w:b/>
          <w:sz w:val="24"/>
          <w:szCs w:val="24"/>
          <w:u w:val="single"/>
        </w:rPr>
      </w:pPr>
    </w:p>
    <w:p w:rsidR="002354D1" w:rsidRPr="002354D1" w:rsidRDefault="002354D1" w:rsidP="002354D1">
      <w:pPr>
        <w:rPr>
          <w:b/>
          <w:sz w:val="24"/>
          <w:szCs w:val="24"/>
          <w:u w:val="single"/>
        </w:rPr>
      </w:pPr>
      <w:r w:rsidRPr="002354D1">
        <w:rPr>
          <w:b/>
          <w:sz w:val="24"/>
          <w:szCs w:val="24"/>
          <w:u w:val="single"/>
        </w:rPr>
        <w:lastRenderedPageBreak/>
        <w:t>Přílohy:</w:t>
      </w:r>
    </w:p>
    <w:p w:rsidR="00C328DE" w:rsidRDefault="0024096C" w:rsidP="00EA3BE5">
      <w:pPr>
        <w:rPr>
          <w:sz w:val="24"/>
          <w:szCs w:val="24"/>
        </w:rPr>
      </w:pPr>
      <w:r>
        <w:rPr>
          <w:sz w:val="24"/>
          <w:szCs w:val="24"/>
        </w:rPr>
        <w:t>Příloha č. 1 – Sankce za porušení BOZP, PO a OŽP</w:t>
      </w:r>
    </w:p>
    <w:p w:rsidR="0024096C" w:rsidRDefault="0024096C" w:rsidP="00EA3BE5">
      <w:pPr>
        <w:rPr>
          <w:sz w:val="24"/>
          <w:szCs w:val="24"/>
        </w:rPr>
      </w:pPr>
      <w:r>
        <w:rPr>
          <w:sz w:val="24"/>
          <w:szCs w:val="24"/>
        </w:rPr>
        <w:t xml:space="preserve">Příloha č. 2 – Oceněný </w:t>
      </w:r>
      <w:r w:rsidR="006B540C">
        <w:rPr>
          <w:sz w:val="24"/>
          <w:szCs w:val="24"/>
        </w:rPr>
        <w:t>soupis stavebních prací a dodávek</w:t>
      </w:r>
    </w:p>
    <w:p w:rsidR="00EA3BE5" w:rsidRDefault="00EA3BE5" w:rsidP="00EA3BE5">
      <w:pPr>
        <w:rPr>
          <w:sz w:val="24"/>
          <w:szCs w:val="24"/>
        </w:rPr>
      </w:pPr>
    </w:p>
    <w:p w:rsidR="00EA3BE5" w:rsidRPr="00EA3BE5" w:rsidRDefault="00EA3BE5" w:rsidP="00EA3BE5">
      <w:pPr>
        <w:rPr>
          <w:sz w:val="24"/>
          <w:szCs w:val="24"/>
        </w:rPr>
      </w:pPr>
    </w:p>
    <w:p w:rsidR="00AE2642"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r w:rsidRPr="0093306C">
        <w:rPr>
          <w:sz w:val="24"/>
          <w:highlight w:val="yellow"/>
        </w:rPr>
        <w:t>:</w:t>
      </w:r>
      <w:r w:rsidR="001F23B4" w:rsidRPr="0093306C">
        <w:rPr>
          <w:sz w:val="24"/>
          <w:highlight w:val="yellow"/>
        </w:rPr>
        <w:t>………..</w:t>
      </w:r>
    </w:p>
    <w:p w:rsidR="00D348D3" w:rsidRDefault="00D348D3" w:rsidP="006D6F14">
      <w:pPr>
        <w:tabs>
          <w:tab w:val="left" w:pos="5250"/>
        </w:tabs>
        <w:spacing w:beforeLines="20" w:before="48"/>
        <w:rPr>
          <w:sz w:val="24"/>
        </w:rPr>
      </w:pPr>
    </w:p>
    <w:p w:rsidR="00D348D3" w:rsidRPr="00095FDB" w:rsidRDefault="00D348D3" w:rsidP="006D6F14">
      <w:pPr>
        <w:tabs>
          <w:tab w:val="left" w:pos="5250"/>
        </w:tabs>
        <w:spacing w:beforeLines="20" w:before="48"/>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9C5B53" w:rsidP="003C567B">
      <w:pPr>
        <w:pStyle w:val="Odstavecseseznamem"/>
        <w:shd w:val="clear" w:color="auto" w:fill="FFFFFF"/>
        <w:spacing w:after="0" w:line="240" w:lineRule="auto"/>
        <w:ind w:left="0" w:hanging="284"/>
        <w:rPr>
          <w:rFonts w:ascii="Times New Roman" w:hAnsi="Times New Roman"/>
          <w:sz w:val="24"/>
        </w:rPr>
      </w:pPr>
      <w:r w:rsidRPr="009C5B53">
        <w:rPr>
          <w:rFonts w:ascii="Times New Roman" w:hAnsi="Times New Roman"/>
          <w:sz w:val="24"/>
        </w:rPr>
        <w:t>ARMÁDNÍ SERVISNÍ, příspěvková organizace</w:t>
      </w:r>
      <w:r w:rsidRPr="009C5B53">
        <w:rPr>
          <w:rFonts w:ascii="Times New Roman" w:hAnsi="Times New Roman"/>
          <w:sz w:val="24"/>
        </w:rPr>
        <w:tab/>
        <w:t xml:space="preserve">           </w:t>
      </w:r>
      <w:r w:rsidRPr="009C5B53">
        <w:rPr>
          <w:rFonts w:ascii="Times New Roman" w:hAnsi="Times New Roman"/>
          <w:sz w:val="24"/>
          <w:szCs w:val="24"/>
          <w:highlight w:val="yellow"/>
        </w:rPr>
        <w:t>……………………</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Pr="009C5B53">
        <w:rPr>
          <w:sz w:val="24"/>
          <w:szCs w:val="24"/>
          <w:highlight w:val="yellow"/>
        </w:rPr>
        <w:t>………….</w:t>
      </w:r>
    </w:p>
    <w:p w:rsidR="001A70ED" w:rsidRPr="00A12374" w:rsidRDefault="005464B9" w:rsidP="001A70ED">
      <w:pPr>
        <w:pageBreakBefore/>
        <w:autoSpaceDE w:val="0"/>
        <w:autoSpaceDN w:val="0"/>
        <w:adjustRightInd w:val="0"/>
        <w:spacing w:after="120"/>
        <w:rPr>
          <w:bCs/>
          <w:sz w:val="24"/>
        </w:rPr>
      </w:pPr>
      <w:r>
        <w:rPr>
          <w:bCs/>
          <w:sz w:val="24"/>
        </w:rPr>
        <w:lastRenderedPageBreak/>
        <w:t>P</w:t>
      </w:r>
      <w:r w:rsidR="001A70ED" w:rsidRPr="00A12374">
        <w:rPr>
          <w:bCs/>
          <w:sz w:val="24"/>
        </w:rPr>
        <w:t xml:space="preserve">říloha č. </w:t>
      </w:r>
      <w:r w:rsidR="001A70ED">
        <w:rPr>
          <w:bCs/>
          <w:sz w:val="24"/>
        </w:rPr>
        <w:t>1</w:t>
      </w:r>
    </w:p>
    <w:p w:rsidR="001A70ED" w:rsidRPr="00595E50" w:rsidRDefault="001A70ED" w:rsidP="001A70ED">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1A70ED" w:rsidRPr="009C4BA1" w:rsidRDefault="001A70ED" w:rsidP="001A70E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1A70ED" w:rsidRPr="0036336D" w:rsidTr="0077767F">
        <w:trPr>
          <w:trHeight w:val="426"/>
        </w:trPr>
        <w:tc>
          <w:tcPr>
            <w:tcW w:w="2725" w:type="pct"/>
            <w:tcBorders>
              <w:top w:val="single" w:sz="4" w:space="0" w:color="auto"/>
              <w:bottom w:val="single" w:sz="4" w:space="0" w:color="auto"/>
            </w:tcBorders>
            <w:vAlign w:val="center"/>
          </w:tcPr>
          <w:p w:rsidR="001A70ED" w:rsidRPr="00A12374" w:rsidRDefault="001A70ED" w:rsidP="0077767F">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1A70ED" w:rsidRPr="00A12374" w:rsidRDefault="001A70ED" w:rsidP="0077767F">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1A70ED" w:rsidRPr="00A12374" w:rsidRDefault="001A70ED" w:rsidP="0077767F">
            <w:pPr>
              <w:jc w:val="center"/>
              <w:rPr>
                <w:rFonts w:ascii="Arial" w:hAnsi="Arial" w:cs="Arial"/>
                <w:b/>
              </w:rPr>
            </w:pPr>
            <w:r w:rsidRPr="00A12374">
              <w:rPr>
                <w:rFonts w:ascii="Arial" w:hAnsi="Arial" w:cs="Arial"/>
                <w:b/>
              </w:rPr>
              <w:t>Rozsah krácení [Kč]</w:t>
            </w:r>
          </w:p>
        </w:tc>
      </w:tr>
      <w:tr w:rsidR="001A70ED" w:rsidRPr="0036336D" w:rsidTr="0077767F">
        <w:trPr>
          <w:trHeight w:val="340"/>
        </w:trPr>
        <w:tc>
          <w:tcPr>
            <w:tcW w:w="2725" w:type="pct"/>
            <w:tcBorders>
              <w:top w:val="single" w:sz="4" w:space="0" w:color="auto"/>
              <w:bottom w:val="single" w:sz="4" w:space="0" w:color="auto"/>
              <w:right w:val="dotted" w:sz="4" w:space="0" w:color="auto"/>
            </w:tcBorders>
            <w:vAlign w:val="center"/>
          </w:tcPr>
          <w:p w:rsidR="001A70ED" w:rsidRPr="0036336D" w:rsidRDefault="001A70ED" w:rsidP="001A70ED">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340"/>
        </w:trPr>
        <w:tc>
          <w:tcPr>
            <w:tcW w:w="2725" w:type="pct"/>
            <w:tcBorders>
              <w:top w:val="single"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1A70ED" w:rsidRPr="0036336D" w:rsidTr="0077767F">
        <w:trPr>
          <w:trHeight w:val="691"/>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color w:val="FF0000"/>
                <w:sz w:val="18"/>
              </w:rPr>
            </w:pPr>
            <w:r w:rsidRPr="0036336D">
              <w:rPr>
                <w:rFonts w:ascii="Arial" w:hAnsi="Arial" w:cs="Arial"/>
                <w:sz w:val="18"/>
              </w:rPr>
              <w:t>300 – 800</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pacing w:val="-4"/>
                <w:sz w:val="18"/>
              </w:rPr>
            </w:pPr>
            <w:r>
              <w:rPr>
                <w:rFonts w:ascii="Arial" w:hAnsi="Arial" w:cs="Arial"/>
                <w:spacing w:val="-4"/>
                <w:sz w:val="18"/>
              </w:rPr>
              <w:t>500</w:t>
            </w:r>
          </w:p>
        </w:tc>
      </w:tr>
      <w:tr w:rsidR="001A70ED" w:rsidRPr="0036336D" w:rsidTr="0077767F">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rsidTr="0077767F">
        <w:trPr>
          <w:trHeight w:val="340"/>
        </w:trPr>
        <w:tc>
          <w:tcPr>
            <w:tcW w:w="2725" w:type="pct"/>
            <w:tcBorders>
              <w:top w:val="single" w:sz="4" w:space="0" w:color="auto"/>
              <w:bottom w:val="single" w:sz="4" w:space="0" w:color="auto"/>
              <w:right w:val="dotted" w:sz="4" w:space="0" w:color="auto"/>
            </w:tcBorders>
            <w:vAlign w:val="center"/>
          </w:tcPr>
          <w:p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521"/>
        </w:trPr>
        <w:tc>
          <w:tcPr>
            <w:tcW w:w="2725" w:type="pct"/>
            <w:tcBorders>
              <w:bottom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1A70ED" w:rsidRPr="0036336D" w:rsidRDefault="001A70ED" w:rsidP="0077767F">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1A70ED" w:rsidRPr="0036336D" w:rsidTr="0077767F">
        <w:trPr>
          <w:trHeight w:val="479"/>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1A70ED" w:rsidRPr="0036336D" w:rsidTr="0077767F">
        <w:trPr>
          <w:trHeight w:val="340"/>
        </w:trPr>
        <w:tc>
          <w:tcPr>
            <w:tcW w:w="2725" w:type="pct"/>
            <w:tcBorders>
              <w:top w:val="dotted" w:sz="4" w:space="0" w:color="auto"/>
              <w:bottom w:val="single"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rsidTr="0077767F">
        <w:trPr>
          <w:trHeight w:val="340"/>
        </w:trPr>
        <w:tc>
          <w:tcPr>
            <w:tcW w:w="2725" w:type="pct"/>
            <w:tcBorders>
              <w:top w:val="single" w:sz="4" w:space="0" w:color="auto"/>
              <w:bottom w:val="single" w:sz="4" w:space="0" w:color="auto"/>
              <w:right w:val="dotted" w:sz="4" w:space="0" w:color="auto"/>
            </w:tcBorders>
            <w:vAlign w:val="center"/>
          </w:tcPr>
          <w:p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701"/>
        </w:trPr>
        <w:tc>
          <w:tcPr>
            <w:tcW w:w="2725" w:type="pct"/>
            <w:tcBorders>
              <w:top w:val="single"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1A70ED" w:rsidRDefault="001A70ED" w:rsidP="0077767F">
            <w:pPr>
              <w:rPr>
                <w:rFonts w:ascii="Arial" w:hAnsi="Arial" w:cs="Arial"/>
                <w:sz w:val="18"/>
              </w:rPr>
            </w:pPr>
            <w:r w:rsidRPr="0036336D">
              <w:rPr>
                <w:rFonts w:ascii="Arial" w:hAnsi="Arial" w:cs="Arial"/>
                <w:sz w:val="18"/>
              </w:rPr>
              <w:t xml:space="preserve">Zák. 133/1985 Sb., </w:t>
            </w:r>
          </w:p>
          <w:p w:rsidR="001A70ED" w:rsidRPr="0036336D" w:rsidRDefault="001A70ED" w:rsidP="0077767F">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1A70ED" w:rsidRDefault="001A70ED" w:rsidP="0077767F">
            <w:pPr>
              <w:rPr>
                <w:rFonts w:ascii="Arial" w:hAnsi="Arial" w:cs="Arial"/>
                <w:sz w:val="18"/>
              </w:rPr>
            </w:pPr>
            <w:r w:rsidRPr="0036336D">
              <w:rPr>
                <w:rFonts w:ascii="Arial" w:hAnsi="Arial" w:cs="Arial"/>
                <w:sz w:val="18"/>
              </w:rPr>
              <w:t xml:space="preserve">Zák. 262/2006 Sb., </w:t>
            </w:r>
          </w:p>
          <w:p w:rsidR="001A70ED" w:rsidRPr="0036336D" w:rsidRDefault="001A70ED" w:rsidP="0077767F">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300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1A70ED" w:rsidRPr="0036336D" w:rsidRDefault="001A70ED" w:rsidP="0077767F">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1A70ED" w:rsidRPr="0036336D" w:rsidRDefault="001A70ED" w:rsidP="0077767F">
            <w:pPr>
              <w:jc w:val="center"/>
              <w:rPr>
                <w:rFonts w:ascii="Arial" w:hAnsi="Arial" w:cs="Arial"/>
                <w:sz w:val="18"/>
              </w:rPr>
            </w:pPr>
            <w:r>
              <w:rPr>
                <w:rFonts w:ascii="Arial" w:hAnsi="Arial" w:cs="Arial"/>
                <w:sz w:val="18"/>
              </w:rPr>
              <w:t>100</w:t>
            </w:r>
            <w:r w:rsidRPr="0036336D">
              <w:rPr>
                <w:rFonts w:ascii="Arial" w:hAnsi="Arial" w:cs="Arial"/>
                <w:sz w:val="18"/>
              </w:rPr>
              <w:t>00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1A70ED" w:rsidRPr="0036336D" w:rsidRDefault="001A70ED" w:rsidP="0077767F">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1A70ED" w:rsidRPr="0036336D" w:rsidRDefault="001A70ED" w:rsidP="0077767F">
            <w:pPr>
              <w:rPr>
                <w:rFonts w:ascii="Arial" w:hAnsi="Arial" w:cs="Arial"/>
                <w:sz w:val="18"/>
              </w:rPr>
            </w:pPr>
            <w:r w:rsidRPr="0036336D">
              <w:rPr>
                <w:rFonts w:ascii="Arial" w:hAnsi="Arial" w:cs="Arial"/>
                <w:sz w:val="18"/>
              </w:rPr>
              <w:t xml:space="preserve">Zák. 133/1985 Sb. </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200 – 500</w:t>
            </w:r>
          </w:p>
        </w:tc>
      </w:tr>
      <w:tr w:rsidR="001A70ED" w:rsidRPr="0036336D" w:rsidTr="0077767F">
        <w:trPr>
          <w:trHeight w:val="340"/>
        </w:trPr>
        <w:tc>
          <w:tcPr>
            <w:tcW w:w="2725" w:type="pct"/>
            <w:tcBorders>
              <w:top w:val="single" w:sz="4" w:space="0" w:color="auto"/>
              <w:bottom w:val="single" w:sz="4" w:space="0" w:color="auto"/>
            </w:tcBorders>
            <w:vAlign w:val="center"/>
          </w:tcPr>
          <w:p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340"/>
        </w:trPr>
        <w:tc>
          <w:tcPr>
            <w:tcW w:w="2725" w:type="pct"/>
            <w:tcBorders>
              <w:top w:val="single"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1A70ED" w:rsidRPr="0036336D" w:rsidRDefault="001A70ED" w:rsidP="0077767F">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rsidTr="0077767F">
        <w:trPr>
          <w:trHeight w:val="340"/>
        </w:trPr>
        <w:tc>
          <w:tcPr>
            <w:tcW w:w="2725" w:type="pct"/>
            <w:tcBorders>
              <w:top w:val="dotted" w:sz="4" w:space="0" w:color="auto"/>
              <w:bottom w:val="single"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1A70ED" w:rsidRPr="0036336D" w:rsidRDefault="001A70ED" w:rsidP="0077767F">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300 / závada</w:t>
            </w:r>
          </w:p>
        </w:tc>
      </w:tr>
    </w:tbl>
    <w:p w:rsidR="001A70ED" w:rsidRDefault="001A70ED" w:rsidP="001A70ED">
      <w:pPr>
        <w:jc w:val="both"/>
        <w:rPr>
          <w:b/>
          <w:sz w:val="24"/>
          <w:szCs w:val="24"/>
        </w:rPr>
      </w:pPr>
    </w:p>
    <w:p w:rsidR="001A70ED" w:rsidRDefault="001A70ED" w:rsidP="001A70ED">
      <w:pPr>
        <w:jc w:val="both"/>
        <w:rPr>
          <w:b/>
          <w:sz w:val="24"/>
          <w:szCs w:val="24"/>
        </w:rPr>
      </w:pPr>
    </w:p>
    <w:p w:rsidR="001A70ED" w:rsidRDefault="001A70ED" w:rsidP="001A70ED">
      <w:pPr>
        <w:jc w:val="both"/>
        <w:rPr>
          <w:sz w:val="24"/>
          <w:szCs w:val="24"/>
        </w:rPr>
      </w:pPr>
    </w:p>
    <w:p w:rsidR="001A70ED" w:rsidRDefault="001A70ED" w:rsidP="001A70ED">
      <w:pPr>
        <w:autoSpaceDE w:val="0"/>
        <w:autoSpaceDN w:val="0"/>
        <w:adjustRightInd w:val="0"/>
        <w:rPr>
          <w:bCs/>
          <w:sz w:val="24"/>
        </w:rPr>
      </w:pPr>
    </w:p>
    <w:p w:rsidR="001A70ED" w:rsidRPr="00560BF2" w:rsidRDefault="001A70ED" w:rsidP="00560BF2">
      <w:pPr>
        <w:pStyle w:val="Odstavecseseznamem"/>
        <w:tabs>
          <w:tab w:val="center" w:pos="1843"/>
          <w:tab w:val="center" w:pos="7230"/>
        </w:tabs>
        <w:spacing w:after="0" w:line="240" w:lineRule="auto"/>
        <w:ind w:left="0"/>
        <w:rPr>
          <w:rFonts w:ascii="Times New Roman" w:hAnsi="Times New Roman"/>
          <w:sz w:val="24"/>
        </w:rPr>
      </w:pPr>
    </w:p>
    <w:sectPr w:rsidR="001A70ED" w:rsidRPr="00560BF2" w:rsidSect="00F76CCA">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4C1" w:rsidRDefault="00CA74C1">
      <w:r>
        <w:separator/>
      </w:r>
    </w:p>
  </w:endnote>
  <w:endnote w:type="continuationSeparator" w:id="0">
    <w:p w:rsidR="00CA74C1" w:rsidRDefault="00CA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5571A1">
      <w:rPr>
        <w:rStyle w:val="slostrnky"/>
        <w:noProof/>
      </w:rPr>
      <w:t>6</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7E9AF50B" wp14:editId="19B794FE">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4C1" w:rsidRDefault="00CA74C1">
      <w:r>
        <w:separator/>
      </w:r>
    </w:p>
  </w:footnote>
  <w:footnote w:type="continuationSeparator" w:id="0">
    <w:p w:rsidR="00CA74C1" w:rsidRDefault="00CA7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Pr="00722094" w:rsidRDefault="003A4CC7" w:rsidP="009C5B53">
    <w:pPr>
      <w:pStyle w:val="Zhlav"/>
      <w:rPr>
        <w:b/>
        <w:color w:val="000000" w:themeColor="text1"/>
        <w:sz w:val="24"/>
        <w:szCs w:val="24"/>
      </w:rPr>
    </w:pPr>
    <w:r>
      <w:rPr>
        <w:b/>
        <w:color w:val="FF0000"/>
        <w:sz w:val="24"/>
        <w:szCs w:val="24"/>
      </w:rPr>
      <w:t>NÁVRH</w:t>
    </w:r>
    <w:r w:rsidR="00391364">
      <w:rPr>
        <w:b/>
        <w:color w:val="FF0000"/>
        <w:sz w:val="24"/>
        <w:szCs w:val="24"/>
      </w:rPr>
      <w:t xml:space="preserve">- </w:t>
    </w:r>
    <w:r w:rsidR="00391364" w:rsidRPr="00391364">
      <w:rPr>
        <w:sz w:val="24"/>
        <w:szCs w:val="24"/>
      </w:rPr>
      <w:t>Příloha č. 3 ZD</w:t>
    </w:r>
    <w:r w:rsidR="00722094">
      <w:rPr>
        <w:b/>
        <w:sz w:val="24"/>
        <w:szCs w:val="24"/>
      </w:rPr>
      <w:tab/>
    </w:r>
    <w:r w:rsidR="00722094">
      <w:rPr>
        <w:b/>
        <w:sz w:val="24"/>
        <w:szCs w:val="24"/>
      </w:rPr>
      <w:tab/>
    </w:r>
    <w:r w:rsidR="009C5B53" w:rsidRPr="0046593A">
      <w:rPr>
        <w:sz w:val="24"/>
        <w:szCs w:val="24"/>
      </w:rPr>
      <w:t>Smlouva č. x-xxx</w:t>
    </w:r>
    <w:r w:rsidR="00722094" w:rsidRPr="0046593A">
      <w:rPr>
        <w:sz w:val="24"/>
        <w:szCs w:val="24"/>
      </w:rPr>
      <w:t>-00/1</w:t>
    </w:r>
    <w:r w:rsidR="00367291">
      <w:rPr>
        <w:sz w:val="24"/>
        <w:szCs w:val="24"/>
      </w:rPr>
      <w:t>7</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5pt;height:679.95pt" o:ole="">
          <v:imagedata r:id="rId1" o:title=""/>
        </v:shape>
        <o:OLEObject Type="Embed" ProgID="Word.Document.12" ShapeID="_x0000_i1025" DrawAspect="Content" ObjectID="_1548068243"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0765B"/>
    <w:multiLevelType w:val="hybridMultilevel"/>
    <w:tmpl w:val="A9F4932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F87877"/>
    <w:multiLevelType w:val="hybridMultilevel"/>
    <w:tmpl w:val="67C68E42"/>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1DCB31EA"/>
    <w:multiLevelType w:val="hybridMultilevel"/>
    <w:tmpl w:val="E02CA2AA"/>
    <w:lvl w:ilvl="0" w:tplc="4808DEE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3E78E4"/>
    <w:multiLevelType w:val="hybridMultilevel"/>
    <w:tmpl w:val="37808254"/>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8"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0"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43425A"/>
    <w:multiLevelType w:val="hybridMultilevel"/>
    <w:tmpl w:val="5106D13E"/>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4" w15:restartNumberingAfterBreak="0">
    <w:nsid w:val="4FAE0F35"/>
    <w:multiLevelType w:val="hybridMultilevel"/>
    <w:tmpl w:val="242C1798"/>
    <w:lvl w:ilvl="0" w:tplc="EB7C90E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54A05660"/>
    <w:multiLevelType w:val="hybridMultilevel"/>
    <w:tmpl w:val="D86E8B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77395B"/>
    <w:multiLevelType w:val="hybridMultilevel"/>
    <w:tmpl w:val="53AC586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3"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5" w15:restartNumberingAfterBreak="0">
    <w:nsid w:val="69703561"/>
    <w:multiLevelType w:val="hybridMultilevel"/>
    <w:tmpl w:val="327416C0"/>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AB7E35"/>
    <w:multiLevelType w:val="hybridMultilevel"/>
    <w:tmpl w:val="DCFA0948"/>
    <w:lvl w:ilvl="0" w:tplc="4C10853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3"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4"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F94334E"/>
    <w:multiLevelType w:val="hybridMultilevel"/>
    <w:tmpl w:val="689470DC"/>
    <w:lvl w:ilvl="0" w:tplc="4C1AF0D8">
      <w:start w:val="1"/>
      <w:numFmt w:val="decimal"/>
      <w:lvlText w:val="5.%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32"/>
  </w:num>
  <w:num w:numId="3">
    <w:abstractNumId w:val="22"/>
  </w:num>
  <w:num w:numId="4">
    <w:abstractNumId w:val="43"/>
  </w:num>
  <w:num w:numId="5">
    <w:abstractNumId w:val="45"/>
  </w:num>
  <w:num w:numId="6">
    <w:abstractNumId w:val="13"/>
  </w:num>
  <w:num w:numId="7">
    <w:abstractNumId w:val="8"/>
  </w:num>
  <w:num w:numId="8">
    <w:abstractNumId w:val="40"/>
  </w:num>
  <w:num w:numId="9">
    <w:abstractNumId w:val="5"/>
  </w:num>
  <w:num w:numId="10">
    <w:abstractNumId w:val="41"/>
  </w:num>
  <w:num w:numId="11">
    <w:abstractNumId w:val="38"/>
  </w:num>
  <w:num w:numId="12">
    <w:abstractNumId w:val="16"/>
  </w:num>
  <w:num w:numId="13">
    <w:abstractNumId w:val="0"/>
  </w:num>
  <w:num w:numId="14">
    <w:abstractNumId w:val="37"/>
  </w:num>
  <w:num w:numId="15">
    <w:abstractNumId w:val="17"/>
  </w:num>
  <w:num w:numId="16">
    <w:abstractNumId w:val="34"/>
  </w:num>
  <w:num w:numId="17">
    <w:abstractNumId w:val="42"/>
  </w:num>
  <w:num w:numId="18">
    <w:abstractNumId w:val="33"/>
  </w:num>
  <w:num w:numId="19">
    <w:abstractNumId w:val="44"/>
  </w:num>
  <w:num w:numId="20">
    <w:abstractNumId w:val="3"/>
  </w:num>
  <w:num w:numId="21">
    <w:abstractNumId w:val="30"/>
  </w:num>
  <w:num w:numId="22">
    <w:abstractNumId w:val="9"/>
  </w:num>
  <w:num w:numId="23">
    <w:abstractNumId w:val="20"/>
  </w:num>
  <w:num w:numId="24">
    <w:abstractNumId w:val="7"/>
  </w:num>
  <w:num w:numId="25">
    <w:abstractNumId w:val="6"/>
  </w:num>
  <w:num w:numId="26">
    <w:abstractNumId w:val="19"/>
  </w:num>
  <w:num w:numId="27">
    <w:abstractNumId w:val="14"/>
  </w:num>
  <w:num w:numId="28">
    <w:abstractNumId w:val="27"/>
  </w:num>
  <w:num w:numId="29">
    <w:abstractNumId w:val="36"/>
  </w:num>
  <w:num w:numId="30">
    <w:abstractNumId w:val="26"/>
  </w:num>
  <w:num w:numId="31">
    <w:abstractNumId w:val="1"/>
  </w:num>
  <w:num w:numId="32">
    <w:abstractNumId w:val="2"/>
  </w:num>
  <w:num w:numId="33">
    <w:abstractNumId w:val="18"/>
  </w:num>
  <w:num w:numId="34">
    <w:abstractNumId w:val="10"/>
  </w:num>
  <w:num w:numId="35">
    <w:abstractNumId w:val="28"/>
  </w:num>
  <w:num w:numId="36">
    <w:abstractNumId w:val="31"/>
  </w:num>
  <w:num w:numId="37">
    <w:abstractNumId w:val="24"/>
  </w:num>
  <w:num w:numId="38">
    <w:abstractNumId w:val="39"/>
  </w:num>
  <w:num w:numId="39">
    <w:abstractNumId w:val="11"/>
  </w:num>
  <w:num w:numId="40">
    <w:abstractNumId w:val="4"/>
  </w:num>
  <w:num w:numId="41">
    <w:abstractNumId w:val="21"/>
  </w:num>
  <w:num w:numId="42">
    <w:abstractNumId w:val="15"/>
  </w:num>
  <w:num w:numId="43">
    <w:abstractNumId w:val="35"/>
  </w:num>
  <w:num w:numId="44">
    <w:abstractNumId w:val="29"/>
  </w:num>
  <w:num w:numId="45">
    <w:abstractNumId w:val="12"/>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448C8"/>
    <w:rsid w:val="00053D8D"/>
    <w:rsid w:val="000572A3"/>
    <w:rsid w:val="00063B67"/>
    <w:rsid w:val="00064B1D"/>
    <w:rsid w:val="0006644B"/>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14A4"/>
    <w:rsid w:val="000B4217"/>
    <w:rsid w:val="000B70BA"/>
    <w:rsid w:val="000B7C5B"/>
    <w:rsid w:val="000C4430"/>
    <w:rsid w:val="000D63FC"/>
    <w:rsid w:val="000D7975"/>
    <w:rsid w:val="000E112E"/>
    <w:rsid w:val="000E12C3"/>
    <w:rsid w:val="00102CFB"/>
    <w:rsid w:val="001128D2"/>
    <w:rsid w:val="0012112F"/>
    <w:rsid w:val="00121BB9"/>
    <w:rsid w:val="00124E54"/>
    <w:rsid w:val="00126A9A"/>
    <w:rsid w:val="0012740D"/>
    <w:rsid w:val="001335F7"/>
    <w:rsid w:val="00133CA3"/>
    <w:rsid w:val="00134292"/>
    <w:rsid w:val="00143F3E"/>
    <w:rsid w:val="00144D7E"/>
    <w:rsid w:val="00150F3F"/>
    <w:rsid w:val="00152A4E"/>
    <w:rsid w:val="0016110C"/>
    <w:rsid w:val="00164BA8"/>
    <w:rsid w:val="001666A8"/>
    <w:rsid w:val="00167E17"/>
    <w:rsid w:val="00172B03"/>
    <w:rsid w:val="00175106"/>
    <w:rsid w:val="00181831"/>
    <w:rsid w:val="0019238A"/>
    <w:rsid w:val="00195732"/>
    <w:rsid w:val="001962E3"/>
    <w:rsid w:val="00197CB7"/>
    <w:rsid w:val="001A5AF0"/>
    <w:rsid w:val="001A6F2A"/>
    <w:rsid w:val="001A70ED"/>
    <w:rsid w:val="001B51E2"/>
    <w:rsid w:val="001D1DE0"/>
    <w:rsid w:val="001D4ACE"/>
    <w:rsid w:val="001E09DC"/>
    <w:rsid w:val="001E3085"/>
    <w:rsid w:val="001F23B4"/>
    <w:rsid w:val="001F395B"/>
    <w:rsid w:val="001F7035"/>
    <w:rsid w:val="00203EBD"/>
    <w:rsid w:val="002179A8"/>
    <w:rsid w:val="002354D1"/>
    <w:rsid w:val="002368C4"/>
    <w:rsid w:val="00240918"/>
    <w:rsid w:val="0024096C"/>
    <w:rsid w:val="00242275"/>
    <w:rsid w:val="0024417C"/>
    <w:rsid w:val="00245930"/>
    <w:rsid w:val="00246940"/>
    <w:rsid w:val="00251A87"/>
    <w:rsid w:val="002658A9"/>
    <w:rsid w:val="00265D44"/>
    <w:rsid w:val="0027338A"/>
    <w:rsid w:val="002821D9"/>
    <w:rsid w:val="00286000"/>
    <w:rsid w:val="00286715"/>
    <w:rsid w:val="0029392C"/>
    <w:rsid w:val="00296884"/>
    <w:rsid w:val="002B2A1D"/>
    <w:rsid w:val="002B65DD"/>
    <w:rsid w:val="002C458F"/>
    <w:rsid w:val="002C4869"/>
    <w:rsid w:val="002D2786"/>
    <w:rsid w:val="002D315C"/>
    <w:rsid w:val="002D52B0"/>
    <w:rsid w:val="002E60D6"/>
    <w:rsid w:val="002E6EC6"/>
    <w:rsid w:val="002E7917"/>
    <w:rsid w:val="002F0F50"/>
    <w:rsid w:val="002F3514"/>
    <w:rsid w:val="002F710E"/>
    <w:rsid w:val="00300511"/>
    <w:rsid w:val="00301184"/>
    <w:rsid w:val="0030254C"/>
    <w:rsid w:val="00302F96"/>
    <w:rsid w:val="003033C6"/>
    <w:rsid w:val="00303658"/>
    <w:rsid w:val="00306955"/>
    <w:rsid w:val="0032040C"/>
    <w:rsid w:val="003212B3"/>
    <w:rsid w:val="003231F1"/>
    <w:rsid w:val="003435AB"/>
    <w:rsid w:val="00346428"/>
    <w:rsid w:val="00347EDD"/>
    <w:rsid w:val="00351647"/>
    <w:rsid w:val="00352D92"/>
    <w:rsid w:val="00353802"/>
    <w:rsid w:val="00360296"/>
    <w:rsid w:val="0036195A"/>
    <w:rsid w:val="00365240"/>
    <w:rsid w:val="0036638E"/>
    <w:rsid w:val="00366775"/>
    <w:rsid w:val="00367291"/>
    <w:rsid w:val="0037024E"/>
    <w:rsid w:val="003704D5"/>
    <w:rsid w:val="00372E0A"/>
    <w:rsid w:val="00391364"/>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7384"/>
    <w:rsid w:val="003D0288"/>
    <w:rsid w:val="003D09C1"/>
    <w:rsid w:val="003D29D6"/>
    <w:rsid w:val="003D5A9B"/>
    <w:rsid w:val="003E168E"/>
    <w:rsid w:val="003E47D3"/>
    <w:rsid w:val="003E582E"/>
    <w:rsid w:val="003F15EA"/>
    <w:rsid w:val="003F4000"/>
    <w:rsid w:val="004023C0"/>
    <w:rsid w:val="0040457F"/>
    <w:rsid w:val="00406998"/>
    <w:rsid w:val="00407ABB"/>
    <w:rsid w:val="00410840"/>
    <w:rsid w:val="004162E0"/>
    <w:rsid w:val="00421634"/>
    <w:rsid w:val="004331C0"/>
    <w:rsid w:val="00433729"/>
    <w:rsid w:val="00433932"/>
    <w:rsid w:val="004357B7"/>
    <w:rsid w:val="004379CE"/>
    <w:rsid w:val="0044413B"/>
    <w:rsid w:val="0044446E"/>
    <w:rsid w:val="004540F1"/>
    <w:rsid w:val="00455900"/>
    <w:rsid w:val="00457DD3"/>
    <w:rsid w:val="0046156D"/>
    <w:rsid w:val="004638A8"/>
    <w:rsid w:val="00465589"/>
    <w:rsid w:val="0046593A"/>
    <w:rsid w:val="00465C84"/>
    <w:rsid w:val="00473AE3"/>
    <w:rsid w:val="0047460A"/>
    <w:rsid w:val="00477109"/>
    <w:rsid w:val="00481EBB"/>
    <w:rsid w:val="00482F7A"/>
    <w:rsid w:val="0048318A"/>
    <w:rsid w:val="004934DE"/>
    <w:rsid w:val="00495DE3"/>
    <w:rsid w:val="004B00EB"/>
    <w:rsid w:val="004B3E4F"/>
    <w:rsid w:val="004C168B"/>
    <w:rsid w:val="004D7537"/>
    <w:rsid w:val="004E0703"/>
    <w:rsid w:val="004E0FAE"/>
    <w:rsid w:val="004F49F6"/>
    <w:rsid w:val="004F604D"/>
    <w:rsid w:val="004F66C0"/>
    <w:rsid w:val="004F699B"/>
    <w:rsid w:val="004F6AA0"/>
    <w:rsid w:val="00500F4B"/>
    <w:rsid w:val="00502E1D"/>
    <w:rsid w:val="005138E7"/>
    <w:rsid w:val="00515086"/>
    <w:rsid w:val="00524874"/>
    <w:rsid w:val="005346CC"/>
    <w:rsid w:val="005464B9"/>
    <w:rsid w:val="005571A1"/>
    <w:rsid w:val="00557C70"/>
    <w:rsid w:val="00560BF2"/>
    <w:rsid w:val="00561A21"/>
    <w:rsid w:val="005629D6"/>
    <w:rsid w:val="00564BAF"/>
    <w:rsid w:val="00566299"/>
    <w:rsid w:val="00566F27"/>
    <w:rsid w:val="00567814"/>
    <w:rsid w:val="0057338B"/>
    <w:rsid w:val="005772A1"/>
    <w:rsid w:val="00582169"/>
    <w:rsid w:val="00592BD8"/>
    <w:rsid w:val="00595E50"/>
    <w:rsid w:val="005963A8"/>
    <w:rsid w:val="00596B25"/>
    <w:rsid w:val="00597A31"/>
    <w:rsid w:val="005A3596"/>
    <w:rsid w:val="005A4411"/>
    <w:rsid w:val="005A5731"/>
    <w:rsid w:val="005A5EE7"/>
    <w:rsid w:val="005A6283"/>
    <w:rsid w:val="005B58C5"/>
    <w:rsid w:val="005C5662"/>
    <w:rsid w:val="005D67EA"/>
    <w:rsid w:val="005E3302"/>
    <w:rsid w:val="005E7139"/>
    <w:rsid w:val="005E7D3D"/>
    <w:rsid w:val="005F7EDB"/>
    <w:rsid w:val="00601843"/>
    <w:rsid w:val="00602BDB"/>
    <w:rsid w:val="00605DE4"/>
    <w:rsid w:val="00606C15"/>
    <w:rsid w:val="00615570"/>
    <w:rsid w:val="00621E02"/>
    <w:rsid w:val="006344C1"/>
    <w:rsid w:val="00634780"/>
    <w:rsid w:val="0063584C"/>
    <w:rsid w:val="00636C4C"/>
    <w:rsid w:val="006375DA"/>
    <w:rsid w:val="00643F76"/>
    <w:rsid w:val="006462BF"/>
    <w:rsid w:val="00653B3F"/>
    <w:rsid w:val="00654A49"/>
    <w:rsid w:val="00660119"/>
    <w:rsid w:val="00660182"/>
    <w:rsid w:val="00663602"/>
    <w:rsid w:val="00672836"/>
    <w:rsid w:val="00681A23"/>
    <w:rsid w:val="006904F9"/>
    <w:rsid w:val="00690BCB"/>
    <w:rsid w:val="006915D3"/>
    <w:rsid w:val="00692ECE"/>
    <w:rsid w:val="006939AA"/>
    <w:rsid w:val="00694AF4"/>
    <w:rsid w:val="006A1AA4"/>
    <w:rsid w:val="006A2A29"/>
    <w:rsid w:val="006A4D35"/>
    <w:rsid w:val="006A5382"/>
    <w:rsid w:val="006B0EA7"/>
    <w:rsid w:val="006B45DB"/>
    <w:rsid w:val="006B540C"/>
    <w:rsid w:val="006D2154"/>
    <w:rsid w:val="006D6F14"/>
    <w:rsid w:val="006E1773"/>
    <w:rsid w:val="006E3756"/>
    <w:rsid w:val="006E4FC5"/>
    <w:rsid w:val="006F3DE9"/>
    <w:rsid w:val="00701B77"/>
    <w:rsid w:val="00703DB1"/>
    <w:rsid w:val="007047B6"/>
    <w:rsid w:val="00705150"/>
    <w:rsid w:val="00705208"/>
    <w:rsid w:val="007168C2"/>
    <w:rsid w:val="00722094"/>
    <w:rsid w:val="00731325"/>
    <w:rsid w:val="00732F72"/>
    <w:rsid w:val="007416C3"/>
    <w:rsid w:val="0074567D"/>
    <w:rsid w:val="007456B1"/>
    <w:rsid w:val="00746F82"/>
    <w:rsid w:val="007471FE"/>
    <w:rsid w:val="0074794D"/>
    <w:rsid w:val="0075034C"/>
    <w:rsid w:val="00750A54"/>
    <w:rsid w:val="00753CAB"/>
    <w:rsid w:val="00767CA6"/>
    <w:rsid w:val="00770224"/>
    <w:rsid w:val="00770577"/>
    <w:rsid w:val="00773F23"/>
    <w:rsid w:val="00776A70"/>
    <w:rsid w:val="00776ABE"/>
    <w:rsid w:val="00783D5E"/>
    <w:rsid w:val="007853A6"/>
    <w:rsid w:val="00791998"/>
    <w:rsid w:val="00793B5A"/>
    <w:rsid w:val="007947EA"/>
    <w:rsid w:val="007976B8"/>
    <w:rsid w:val="007B0E9D"/>
    <w:rsid w:val="007B1B78"/>
    <w:rsid w:val="007B245C"/>
    <w:rsid w:val="007B268E"/>
    <w:rsid w:val="007B6975"/>
    <w:rsid w:val="007C1906"/>
    <w:rsid w:val="007C4B3B"/>
    <w:rsid w:val="007C4DEA"/>
    <w:rsid w:val="007D20E3"/>
    <w:rsid w:val="007D21FC"/>
    <w:rsid w:val="007D362F"/>
    <w:rsid w:val="007D4A64"/>
    <w:rsid w:val="007E1065"/>
    <w:rsid w:val="007E173F"/>
    <w:rsid w:val="007E6C98"/>
    <w:rsid w:val="007E7EE1"/>
    <w:rsid w:val="007F0D06"/>
    <w:rsid w:val="007F26A3"/>
    <w:rsid w:val="007F2753"/>
    <w:rsid w:val="007F2AA2"/>
    <w:rsid w:val="007F4974"/>
    <w:rsid w:val="008021F4"/>
    <w:rsid w:val="00803355"/>
    <w:rsid w:val="00803807"/>
    <w:rsid w:val="00806F68"/>
    <w:rsid w:val="00813C42"/>
    <w:rsid w:val="008249D7"/>
    <w:rsid w:val="00827DC0"/>
    <w:rsid w:val="00831C13"/>
    <w:rsid w:val="008374CD"/>
    <w:rsid w:val="00842029"/>
    <w:rsid w:val="0084231E"/>
    <w:rsid w:val="00847843"/>
    <w:rsid w:val="00852925"/>
    <w:rsid w:val="00852970"/>
    <w:rsid w:val="00857513"/>
    <w:rsid w:val="00874BE4"/>
    <w:rsid w:val="00880A54"/>
    <w:rsid w:val="00880B99"/>
    <w:rsid w:val="008A1017"/>
    <w:rsid w:val="008A383B"/>
    <w:rsid w:val="008A3DED"/>
    <w:rsid w:val="008A61C3"/>
    <w:rsid w:val="008A7577"/>
    <w:rsid w:val="008A7B7E"/>
    <w:rsid w:val="008B7946"/>
    <w:rsid w:val="008C12D8"/>
    <w:rsid w:val="008C5622"/>
    <w:rsid w:val="008C7C04"/>
    <w:rsid w:val="008D2C02"/>
    <w:rsid w:val="008D5767"/>
    <w:rsid w:val="008E02C8"/>
    <w:rsid w:val="008E0514"/>
    <w:rsid w:val="008E069F"/>
    <w:rsid w:val="008E46D6"/>
    <w:rsid w:val="008F59AC"/>
    <w:rsid w:val="008F6F60"/>
    <w:rsid w:val="009145C4"/>
    <w:rsid w:val="00914F75"/>
    <w:rsid w:val="009170EA"/>
    <w:rsid w:val="0092646A"/>
    <w:rsid w:val="009301F2"/>
    <w:rsid w:val="0093306C"/>
    <w:rsid w:val="00933172"/>
    <w:rsid w:val="00934FCA"/>
    <w:rsid w:val="0094146A"/>
    <w:rsid w:val="00941F5F"/>
    <w:rsid w:val="009460F6"/>
    <w:rsid w:val="00946C23"/>
    <w:rsid w:val="00953F61"/>
    <w:rsid w:val="00957072"/>
    <w:rsid w:val="00963BCA"/>
    <w:rsid w:val="00981300"/>
    <w:rsid w:val="00985BA2"/>
    <w:rsid w:val="0099006C"/>
    <w:rsid w:val="009912AF"/>
    <w:rsid w:val="0099589C"/>
    <w:rsid w:val="00995EB3"/>
    <w:rsid w:val="00995FEB"/>
    <w:rsid w:val="009A3F58"/>
    <w:rsid w:val="009A71AC"/>
    <w:rsid w:val="009B131C"/>
    <w:rsid w:val="009C1202"/>
    <w:rsid w:val="009C3B42"/>
    <w:rsid w:val="009C5B53"/>
    <w:rsid w:val="009D0FFD"/>
    <w:rsid w:val="009E0A99"/>
    <w:rsid w:val="009E79F6"/>
    <w:rsid w:val="00A02706"/>
    <w:rsid w:val="00A06F0C"/>
    <w:rsid w:val="00A11243"/>
    <w:rsid w:val="00A12DBD"/>
    <w:rsid w:val="00A14C16"/>
    <w:rsid w:val="00A256C9"/>
    <w:rsid w:val="00A27360"/>
    <w:rsid w:val="00A3017A"/>
    <w:rsid w:val="00A333A0"/>
    <w:rsid w:val="00A34FEA"/>
    <w:rsid w:val="00A37116"/>
    <w:rsid w:val="00A37F9B"/>
    <w:rsid w:val="00A52985"/>
    <w:rsid w:val="00A54045"/>
    <w:rsid w:val="00A56AF5"/>
    <w:rsid w:val="00A57703"/>
    <w:rsid w:val="00A77B67"/>
    <w:rsid w:val="00A82DEA"/>
    <w:rsid w:val="00A8687A"/>
    <w:rsid w:val="00A87620"/>
    <w:rsid w:val="00A90406"/>
    <w:rsid w:val="00A95F58"/>
    <w:rsid w:val="00AA14C6"/>
    <w:rsid w:val="00AA5F2F"/>
    <w:rsid w:val="00AA74B8"/>
    <w:rsid w:val="00AB10C1"/>
    <w:rsid w:val="00AB137B"/>
    <w:rsid w:val="00AB2F10"/>
    <w:rsid w:val="00AB4D65"/>
    <w:rsid w:val="00AB62F1"/>
    <w:rsid w:val="00AB695B"/>
    <w:rsid w:val="00AC1195"/>
    <w:rsid w:val="00AC2091"/>
    <w:rsid w:val="00AC384A"/>
    <w:rsid w:val="00AC683C"/>
    <w:rsid w:val="00AD3584"/>
    <w:rsid w:val="00AD470B"/>
    <w:rsid w:val="00AE2642"/>
    <w:rsid w:val="00AE2BBA"/>
    <w:rsid w:val="00AE3EFB"/>
    <w:rsid w:val="00AE6295"/>
    <w:rsid w:val="00AE745D"/>
    <w:rsid w:val="00B0365A"/>
    <w:rsid w:val="00B0703E"/>
    <w:rsid w:val="00B10CE7"/>
    <w:rsid w:val="00B30054"/>
    <w:rsid w:val="00B317B7"/>
    <w:rsid w:val="00B407A8"/>
    <w:rsid w:val="00B46B1D"/>
    <w:rsid w:val="00B53E32"/>
    <w:rsid w:val="00B612D5"/>
    <w:rsid w:val="00B753A2"/>
    <w:rsid w:val="00B82357"/>
    <w:rsid w:val="00B90640"/>
    <w:rsid w:val="00B90B47"/>
    <w:rsid w:val="00B9228B"/>
    <w:rsid w:val="00B9303C"/>
    <w:rsid w:val="00B93824"/>
    <w:rsid w:val="00BB2180"/>
    <w:rsid w:val="00BB5573"/>
    <w:rsid w:val="00BC69C2"/>
    <w:rsid w:val="00BD463F"/>
    <w:rsid w:val="00BD5E41"/>
    <w:rsid w:val="00BE3A33"/>
    <w:rsid w:val="00BE56B7"/>
    <w:rsid w:val="00BF2F1E"/>
    <w:rsid w:val="00BF3255"/>
    <w:rsid w:val="00BF3E24"/>
    <w:rsid w:val="00BF7F26"/>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03E8"/>
    <w:rsid w:val="00C45E22"/>
    <w:rsid w:val="00C461AE"/>
    <w:rsid w:val="00C46713"/>
    <w:rsid w:val="00C515C9"/>
    <w:rsid w:val="00C51BA5"/>
    <w:rsid w:val="00C56DD3"/>
    <w:rsid w:val="00C73640"/>
    <w:rsid w:val="00C74804"/>
    <w:rsid w:val="00C7550D"/>
    <w:rsid w:val="00C76F5D"/>
    <w:rsid w:val="00C77854"/>
    <w:rsid w:val="00C80DC9"/>
    <w:rsid w:val="00C84727"/>
    <w:rsid w:val="00C84C3A"/>
    <w:rsid w:val="00C85501"/>
    <w:rsid w:val="00C85579"/>
    <w:rsid w:val="00C9449D"/>
    <w:rsid w:val="00CA2F02"/>
    <w:rsid w:val="00CA305E"/>
    <w:rsid w:val="00CA6AD5"/>
    <w:rsid w:val="00CA74C1"/>
    <w:rsid w:val="00CC1D62"/>
    <w:rsid w:val="00CC3786"/>
    <w:rsid w:val="00CD15A7"/>
    <w:rsid w:val="00CE1C55"/>
    <w:rsid w:val="00CE3433"/>
    <w:rsid w:val="00CE5FEE"/>
    <w:rsid w:val="00D01650"/>
    <w:rsid w:val="00D0464B"/>
    <w:rsid w:val="00D13974"/>
    <w:rsid w:val="00D13D50"/>
    <w:rsid w:val="00D1698C"/>
    <w:rsid w:val="00D16F68"/>
    <w:rsid w:val="00D219B4"/>
    <w:rsid w:val="00D244C2"/>
    <w:rsid w:val="00D345A2"/>
    <w:rsid w:val="00D348D3"/>
    <w:rsid w:val="00D4436A"/>
    <w:rsid w:val="00D461C5"/>
    <w:rsid w:val="00D5235C"/>
    <w:rsid w:val="00D548C3"/>
    <w:rsid w:val="00D56AEB"/>
    <w:rsid w:val="00D56DF2"/>
    <w:rsid w:val="00D6364B"/>
    <w:rsid w:val="00D64637"/>
    <w:rsid w:val="00D711E4"/>
    <w:rsid w:val="00D77061"/>
    <w:rsid w:val="00D864CA"/>
    <w:rsid w:val="00D8656A"/>
    <w:rsid w:val="00D93480"/>
    <w:rsid w:val="00DA05F4"/>
    <w:rsid w:val="00DA3C03"/>
    <w:rsid w:val="00DA539D"/>
    <w:rsid w:val="00DB0147"/>
    <w:rsid w:val="00DC1B06"/>
    <w:rsid w:val="00DC26F4"/>
    <w:rsid w:val="00DD1AF4"/>
    <w:rsid w:val="00DD1FCA"/>
    <w:rsid w:val="00DE0198"/>
    <w:rsid w:val="00DE5981"/>
    <w:rsid w:val="00DF0C95"/>
    <w:rsid w:val="00DF1831"/>
    <w:rsid w:val="00DF6657"/>
    <w:rsid w:val="00E0165B"/>
    <w:rsid w:val="00E147D4"/>
    <w:rsid w:val="00E152A7"/>
    <w:rsid w:val="00E25DEE"/>
    <w:rsid w:val="00E30091"/>
    <w:rsid w:val="00E3179B"/>
    <w:rsid w:val="00E34397"/>
    <w:rsid w:val="00E401D6"/>
    <w:rsid w:val="00E43D89"/>
    <w:rsid w:val="00E51409"/>
    <w:rsid w:val="00E5417F"/>
    <w:rsid w:val="00E71354"/>
    <w:rsid w:val="00E72798"/>
    <w:rsid w:val="00E75237"/>
    <w:rsid w:val="00E7635E"/>
    <w:rsid w:val="00E76541"/>
    <w:rsid w:val="00E81AAB"/>
    <w:rsid w:val="00E85099"/>
    <w:rsid w:val="00E869EB"/>
    <w:rsid w:val="00E873B3"/>
    <w:rsid w:val="00E92946"/>
    <w:rsid w:val="00EA3503"/>
    <w:rsid w:val="00EA3BE5"/>
    <w:rsid w:val="00EB1CB6"/>
    <w:rsid w:val="00EB2847"/>
    <w:rsid w:val="00EB5CC4"/>
    <w:rsid w:val="00EB7238"/>
    <w:rsid w:val="00EC3F4B"/>
    <w:rsid w:val="00EC6BDC"/>
    <w:rsid w:val="00ED62CE"/>
    <w:rsid w:val="00EE5368"/>
    <w:rsid w:val="00EE78A7"/>
    <w:rsid w:val="00EF2358"/>
    <w:rsid w:val="00EF3C51"/>
    <w:rsid w:val="00EF5E3C"/>
    <w:rsid w:val="00F001D3"/>
    <w:rsid w:val="00F150A3"/>
    <w:rsid w:val="00F25C6C"/>
    <w:rsid w:val="00F326D1"/>
    <w:rsid w:val="00F36D29"/>
    <w:rsid w:val="00F371C8"/>
    <w:rsid w:val="00F446B4"/>
    <w:rsid w:val="00F4646A"/>
    <w:rsid w:val="00F50AAE"/>
    <w:rsid w:val="00F514B1"/>
    <w:rsid w:val="00F51A59"/>
    <w:rsid w:val="00F60396"/>
    <w:rsid w:val="00F634A8"/>
    <w:rsid w:val="00F75A6E"/>
    <w:rsid w:val="00F76CCA"/>
    <w:rsid w:val="00F83516"/>
    <w:rsid w:val="00F866AD"/>
    <w:rsid w:val="00F87849"/>
    <w:rsid w:val="00F92749"/>
    <w:rsid w:val="00FA2D4A"/>
    <w:rsid w:val="00FA5036"/>
    <w:rsid w:val="00FA5C88"/>
    <w:rsid w:val="00FA62AA"/>
    <w:rsid w:val="00FA7950"/>
    <w:rsid w:val="00FB1FB9"/>
    <w:rsid w:val="00FB2596"/>
    <w:rsid w:val="00FB289A"/>
    <w:rsid w:val="00FB6DF5"/>
    <w:rsid w:val="00FC0202"/>
    <w:rsid w:val="00FC1008"/>
    <w:rsid w:val="00FC4BE0"/>
    <w:rsid w:val="00FC7097"/>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89FED612-4F5C-45BF-936E-18481495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1Uz/Za0DlGn9SyxvgUTLfsLzMC0=</ds:DigestValue>
    </ds:Reference>
  </ds:SignedInfo>
  <ds:SignatureValue>KhVrmyNZCRWMl/0PzLazQ16fX5TAKZ2XW8JNQGQ8RoYlWV56iI7aVaZ6pGgpJGLSV/UVdthD/mIKwJNAC5NTPyo+uoLB68xlK3kwSo4Xh23Be82Q2ColDtT8s8vW9LEzOLuqxKop/DiicU8ylEmPxZqboCoPuTHyCKdAiq8s56/RyeKy+9l1911TrR6z/3gT7S2fPcaPF+K7aJYNl1t6LorZ25R3Uj1RklRcUeve0CbbDIG1a9VLnhnKamNQG2uJ6iz87dR3cv8MfON+TMnBjkH8NwQ0SeRwVXeZ2teL02BlpKwQUEo9jTDAuQJKVrLM75RLYJNrY3S361FTsQZx+g==</ds:SignatureValue>
  <ds:KeyInfo>
    <ds:KeyValue>
      <ds:RSAKeyValue>
        <ds:Modulus>0XG544UzcrT/KyoSiRN32OKOpuGg7dujkMlPkWrTkfbKMBaF8QnhrabM1/XkgbA0XrqbuwIqaxZQKTSWyXjUG0IjPP1IAOu+8PXQz2fbdKAd+cJNsW8LNfCpeVSLSGgr7SL85SuDi3DS4ZKTQc1s+QP3G4FVgI3Ewv5XNcqCNyBTl0sTkad35Vs9OtX6qGdluNl+Rw2aT59kiFxTQel/klCcuvKcx0UEWEIRMA76Fbl/a1CAaWWicGB8UsBhgDuTSsCQkbiPBoOkFVEZbpH0ASAhF/bTcpD39N0EXvI/PcawVabox9JArajelEuVThyYJ89cF58laUag3QDIUwIOzw==</ds:Modulus>
        <ds:Exponent>AQAB</ds:Exponent>
      </ds:RSAKeyValue>
    </ds:KeyValue>
    <ds:X509Data>
      <ds:X509Certificate>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TI86VNx3e2XwRjR2o/p7I669OPwzANBgkqhkiG9w0BAQsFAAOCAQEAdSx20lj21a7gxLsPUxmyHxvCXjfkWLzDrQYgMvwtLO9JIt+SyX4Lwb8aifjLTBdEBOh7+9nIjSuBQa5gfqvZFi2igyrN/F3cYoqrL4BtbRfswXSFt/t0xSkUofRHgUGoeSy4WaEpfHrQvbhhQK9QJNkg4Aha2kXQGGYuI3DrhhjU/ka1zgQwscvy+As713XkpmR8D4SDk3mB67Y86iU7ZRPNgbvjTMQfZAXt9AHMXAMC+5qh4Et4M0pJQ2vFS/os6cNZltbm8+mckCfIZKUgGkFQj63FaYd/DuT+nerzYbI8o+mThUIccg8/Equ2Jhv2PmCvuUMPxaVRBIH3CgafTA==</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BNAWJY1jTXwzQJkyM4iwc8NF3WU=</ds:DigestValue>
      </ds:Reference>
      <ds:Reference URI="/word/document.xml?ContentType=application/vnd.openxmlformats-officedocument.wordprocessingml.document.main+xml">
        <ds:DigestMethod Algorithm="http://www.w3.org/2000/09/xmldsig#sha1"/>
        <ds:DigestValue>kq1HNYA9GSS79gXKNa1SfS3MYS8=</ds:DigestValue>
      </ds:Reference>
      <ds:Reference URI="/word/header1.xml?ContentType=application/vnd.openxmlformats-officedocument.wordprocessingml.header+xml">
        <ds:DigestMethod Algorithm="http://www.w3.org/2000/09/xmldsig#sha1"/>
        <ds:DigestValue>Ac0ILsh4R14PUmGYWN12YRRd0to=</ds:DigestValue>
      </ds:Reference>
      <ds:Reference URI="/word/theme/theme1.xml?ContentType=application/vnd.openxmlformats-officedocument.theme+xml">
        <ds:DigestMethod Algorithm="http://www.w3.org/2000/09/xmldsig#sha1"/>
        <ds:DigestValue>AD8pTYTwWdY2i3V+GDTPhUgnfUA=</ds:DigestValue>
      </ds:Reference>
      <ds:Reference URI="/word/styles.xml?ContentType=application/vnd.openxmlformats-officedocument.wordprocessingml.styles+xml">
        <ds:DigestMethod Algorithm="http://www.w3.org/2000/09/xmldsig#sha1"/>
        <ds:DigestValue>HhPWGFkkrRAZ7JmEOdiYhsbTdsc=</ds:DigestValue>
      </ds:Reference>
      <ds:Reference URI="/word/endnotes.xml?ContentType=application/vnd.openxmlformats-officedocument.wordprocessingml.endnotes+xml">
        <ds:DigestMethod Algorithm="http://www.w3.org/2000/09/xmldsig#sha1"/>
        <ds:DigestValue>CkIiAMVTdIXk2slNpGGqsHatJWk=</ds:DigestValue>
      </ds:Reference>
      <ds:Reference URI="/word/fontTable.xml?ContentType=application/vnd.openxmlformats-officedocument.wordprocessingml.fontTable+xml">
        <ds:DigestMethod Algorithm="http://www.w3.org/2000/09/xmldsig#sha1"/>
        <ds:DigestValue>rKMFKLkPGJ1hNjz1hy6+NKO3S0w=</ds:DigestValue>
      </ds:Reference>
      <ds:Reference URI="/word/numbering.xml?ContentType=application/vnd.openxmlformats-officedocument.wordprocessingml.numbering+xml">
        <ds:DigestMethod Algorithm="http://www.w3.org/2000/09/xmldsig#sha1"/>
        <ds:DigestValue>AJYJkrhvRiSqzhvYCoQaSNxzSGs=</ds:DigestValue>
      </ds:Reference>
      <ds:Reference URI="/word/footnotes.xml?ContentType=application/vnd.openxmlformats-officedocument.wordprocessingml.footnotes+xml">
        <ds:DigestMethod Algorithm="http://www.w3.org/2000/09/xmldsig#sha1"/>
        <ds:DigestValue>BWkjxUwusJL9lAHqJSr5bHuF95I=</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iS3tbgiYKSAYBLAwTM/SagvmuMc=</ds:DigestValue>
      </ds:Reference>
      <ds:Reference URI="/word/webSettings.xml?ContentType=application/vnd.openxmlformats-officedocument.wordprocessingml.webSettings+xml">
        <ds:DigestMethod Algorithm="http://www.w3.org/2000/09/xmldsig#sha1"/>
        <ds:DigestValue>Tc3dqut5mWW+pgJI4tFXffCxRQM=</ds:DigestValue>
      </ds:Reference>
      <ds:Reference URI="/word/footer1.xml?ContentType=application/vnd.openxmlformats-officedocument.wordprocessingml.footer+xml">
        <ds:DigestMethod Algorithm="http://www.w3.org/2000/09/xmldsig#sha1"/>
        <ds:DigestValue>yMfN7WMAIoatK7WtT/DqmqIlbtc=</ds:DigestValue>
      </ds:Reference>
      <ds:Reference URI="/word/settings.xml?ContentType=application/vnd.openxmlformats-officedocument.wordprocessingml.settings+xml">
        <ds:DigestMethod Algorithm="http://www.w3.org/2000/09/xmldsig#sha1"/>
        <ds:DigestValue>AyHdMVs2uWq5v0FiM4VEZ4yaAWs=</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dXWb6DHn2WMXRWq9TMWPQ4prc+4=</ds:DigestValue>
      </ds:Reference>
      <ds:Reference URI="/word/header2.xml?ContentType=application/vnd.openxmlformats-officedocument.wordprocessingml.header+xml">
        <ds:DigestMethod Algorithm="http://www.w3.org/2000/09/xmldsig#sha1"/>
        <ds:DigestValue>Sx+TTleKEuq8xVfAG/PxGzME0mE=</ds:DigestValue>
      </ds:Reference>
      <ds:Reference URI="/word/media/image2.jpeg?ContentType=image/jpeg">
        <ds:DigestMethod Algorithm="http://www.w3.org/2000/09/xmldsig#sha1"/>
        <ds:DigestValue>8m/3uA0Vm4CVvZWrk/Wsicw55lI=</ds:DigestValue>
      </ds:Reference>
      <ds:Reference URI="/word/embeddings/Dokument_aplikace_Microsoft_Word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WGPlywybhGvxR1rPjYBeR7NodCU=</ds:DigestValue>
      </ds:Reference>
    </ds:Manifest>
    <ds:SignatureProperties>
      <ds:SignatureProperty Id="idSignatureTime" Target="#idSignature1">
        <SignatureTime xmlns="http://schemas.openxmlformats.org/package/2006/digital-signature">
          <Format>YYYY-MM-DDThh:mm:ss.sTZD</Format>
          <Value>2017-02-23T13:54:40.3Z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64CD-2A8A-41FE-A3AD-82BAAADD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1</Pages>
  <Words>2610</Words>
  <Characters>15405</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17980</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RUCOVA Karolina</cp:lastModifiedBy>
  <cp:revision>122</cp:revision>
  <cp:lastPrinted>2017-02-07T12:16:00Z</cp:lastPrinted>
  <dcterms:created xsi:type="dcterms:W3CDTF">2016-05-13T07:29:00Z</dcterms:created>
  <dcterms:modified xsi:type="dcterms:W3CDTF">2017-02-08T13:11:00Z</dcterms:modified>
</cp:coreProperties>
</file>