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E2642" w:rsidRPr="00095FDB" w:rsidTr="006678B2">
        <w:trPr>
          <w:trHeight w:val="317"/>
          <w:jc w:val="center"/>
        </w:trPr>
        <w:tc>
          <w:tcPr>
            <w:tcW w:w="3615"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3"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6678B2">
        <w:trPr>
          <w:trHeight w:val="280"/>
          <w:jc w:val="center"/>
        </w:trPr>
        <w:tc>
          <w:tcPr>
            <w:tcW w:w="3615"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3"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6678B2">
        <w:trPr>
          <w:trHeight w:val="369"/>
          <w:jc w:val="center"/>
        </w:trPr>
        <w:tc>
          <w:tcPr>
            <w:tcW w:w="3615" w:type="dxa"/>
          </w:tcPr>
          <w:p w:rsidR="00AE2642" w:rsidRPr="00095FDB" w:rsidRDefault="00AE2642" w:rsidP="002E7917">
            <w:pPr>
              <w:spacing w:beforeLines="20" w:before="48"/>
              <w:rPr>
                <w:i/>
                <w:sz w:val="24"/>
              </w:rPr>
            </w:pPr>
            <w:r w:rsidRPr="00095FDB">
              <w:rPr>
                <w:i/>
                <w:sz w:val="24"/>
              </w:rPr>
              <w:t>Sídlo:</w:t>
            </w:r>
          </w:p>
        </w:tc>
        <w:tc>
          <w:tcPr>
            <w:tcW w:w="6163"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6678B2">
        <w:trPr>
          <w:trHeight w:val="482"/>
          <w:jc w:val="center"/>
        </w:trPr>
        <w:tc>
          <w:tcPr>
            <w:tcW w:w="3615"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3"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6678B2">
        <w:trPr>
          <w:cantSplit/>
          <w:trHeight w:val="480"/>
          <w:jc w:val="center"/>
        </w:trPr>
        <w:tc>
          <w:tcPr>
            <w:tcW w:w="3615"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3"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6678B2">
        <w:trPr>
          <w:trHeight w:val="357"/>
          <w:jc w:val="center"/>
        </w:trPr>
        <w:tc>
          <w:tcPr>
            <w:tcW w:w="3615" w:type="dxa"/>
          </w:tcPr>
          <w:p w:rsidR="00AE2642" w:rsidRPr="00095FDB" w:rsidRDefault="00F964F6" w:rsidP="002E7917">
            <w:pPr>
              <w:spacing w:beforeLines="20" w:before="48"/>
              <w:rPr>
                <w:i/>
                <w:sz w:val="24"/>
              </w:rPr>
            </w:pPr>
            <w:r>
              <w:rPr>
                <w:i/>
                <w:sz w:val="24"/>
              </w:rPr>
              <w:t>fp</w:t>
            </w:r>
          </w:p>
        </w:tc>
        <w:tc>
          <w:tcPr>
            <w:tcW w:w="6163"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6678B2">
        <w:trPr>
          <w:trHeight w:val="294"/>
          <w:jc w:val="center"/>
        </w:trPr>
        <w:tc>
          <w:tcPr>
            <w:tcW w:w="3615" w:type="dxa"/>
          </w:tcPr>
          <w:p w:rsidR="00AE2642" w:rsidRPr="00095FDB" w:rsidRDefault="00AE2642" w:rsidP="00773F23">
            <w:pPr>
              <w:rPr>
                <w:i/>
                <w:sz w:val="24"/>
              </w:rPr>
            </w:pPr>
            <w:r w:rsidRPr="00095FDB">
              <w:rPr>
                <w:i/>
                <w:sz w:val="24"/>
              </w:rPr>
              <w:t>- jednat ve věcech smluvních:</w:t>
            </w:r>
          </w:p>
        </w:tc>
        <w:tc>
          <w:tcPr>
            <w:tcW w:w="6163"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6678B2">
              <w:rPr>
                <w:sz w:val="24"/>
              </w:rPr>
              <w:t>-</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678B2">
        <w:trPr>
          <w:trHeight w:val="480"/>
          <w:jc w:val="center"/>
        </w:trPr>
        <w:tc>
          <w:tcPr>
            <w:tcW w:w="3615" w:type="dxa"/>
          </w:tcPr>
          <w:p w:rsidR="00AE2642" w:rsidRPr="00095FDB" w:rsidRDefault="00AE2642" w:rsidP="00773F23">
            <w:pPr>
              <w:rPr>
                <w:i/>
                <w:sz w:val="24"/>
              </w:rPr>
            </w:pPr>
            <w:r w:rsidRPr="00095FDB">
              <w:rPr>
                <w:i/>
                <w:sz w:val="24"/>
              </w:rPr>
              <w:t>- jednat ve věcech technických:</w:t>
            </w:r>
          </w:p>
        </w:tc>
        <w:tc>
          <w:tcPr>
            <w:tcW w:w="6163" w:type="dxa"/>
            <w:shd w:val="clear" w:color="auto" w:fill="auto"/>
          </w:tcPr>
          <w:p w:rsidR="00AE745D" w:rsidRPr="00095FDB" w:rsidRDefault="006678B2" w:rsidP="006678B2">
            <w:pPr>
              <w:rPr>
                <w:sz w:val="24"/>
              </w:rPr>
            </w:pPr>
            <w:r>
              <w:rPr>
                <w:sz w:val="24"/>
              </w:rPr>
              <w:t>Jaroslav Martínek</w:t>
            </w:r>
            <w:r>
              <w:rPr>
                <w:sz w:val="24"/>
              </w:rPr>
              <w:t xml:space="preserve">  - </w:t>
            </w:r>
            <w:r w:rsidRPr="00A75910">
              <w:rPr>
                <w:sz w:val="24"/>
              </w:rPr>
              <w:t>tel.: 602 </w:t>
            </w:r>
            <w:r>
              <w:rPr>
                <w:sz w:val="24"/>
              </w:rPr>
              <w:t>279</w:t>
            </w:r>
            <w:r w:rsidRPr="00A75910">
              <w:rPr>
                <w:sz w:val="24"/>
              </w:rPr>
              <w:t xml:space="preserve"> </w:t>
            </w:r>
            <w:r>
              <w:rPr>
                <w:sz w:val="24"/>
              </w:rPr>
              <w:t>459</w:t>
            </w:r>
            <w:r w:rsidR="00300511">
              <w:rPr>
                <w:sz w:val="24"/>
              </w:rPr>
              <w:t xml:space="preserve">  </w:t>
            </w:r>
          </w:p>
        </w:tc>
      </w:tr>
      <w:tr w:rsidR="00A37116" w:rsidRPr="00095FDB" w:rsidTr="006678B2">
        <w:trPr>
          <w:trHeight w:val="480"/>
          <w:jc w:val="center"/>
        </w:trPr>
        <w:tc>
          <w:tcPr>
            <w:tcW w:w="3615" w:type="dxa"/>
          </w:tcPr>
          <w:p w:rsidR="00A37116" w:rsidRPr="00095FDB" w:rsidRDefault="00A37116" w:rsidP="00773F23">
            <w:pPr>
              <w:rPr>
                <w:i/>
                <w:sz w:val="24"/>
              </w:rPr>
            </w:pPr>
            <w:r w:rsidRPr="00095FDB">
              <w:rPr>
                <w:i/>
                <w:sz w:val="24"/>
              </w:rPr>
              <w:t>(dále jen „objednatel“)</w:t>
            </w:r>
          </w:p>
        </w:tc>
        <w:tc>
          <w:tcPr>
            <w:tcW w:w="6163"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0611F7">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0611F7">
              <w:rPr>
                <w:bCs/>
                <w:sz w:val="24"/>
                <w:highlight w:val="yellow"/>
              </w:rPr>
              <w:t>……………………….</w:t>
            </w: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r w:rsidR="000611F7">
              <w:rPr>
                <w:bCs/>
                <w:sz w:val="24"/>
                <w:highlight w:val="yellow"/>
              </w:rPr>
              <w:t>…………………………..</w:t>
            </w: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r w:rsidR="000611F7">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r w:rsidR="000611F7">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0611F7">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0611F7">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0611F7">
              <w:rPr>
                <w:bCs/>
                <w:sz w:val="24"/>
                <w:highlight w:val="yellow"/>
              </w:rPr>
              <w:t>……………………………..</w:t>
            </w: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r w:rsidR="000611F7">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r w:rsidR="000611F7">
              <w:rPr>
                <w:bCs/>
                <w:sz w:val="24"/>
                <w:highlight w:val="yellow"/>
              </w:rPr>
              <w:t>………………………….</w:t>
            </w: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Pr="007B268E" w:rsidRDefault="00C042BD" w:rsidP="002E7917">
      <w:pPr>
        <w:spacing w:beforeLines="20" w:before="48"/>
        <w:ind w:left="-284"/>
        <w:jc w:val="both"/>
        <w:rPr>
          <w:sz w:val="24"/>
        </w:rPr>
      </w:pPr>
    </w:p>
    <w:p w:rsidR="00857513" w:rsidRDefault="00857513" w:rsidP="002E7917">
      <w:pPr>
        <w:shd w:val="clear" w:color="00FFFF" w:fill="auto"/>
        <w:spacing w:beforeLines="20" w:before="48"/>
        <w:jc w:val="center"/>
        <w:rPr>
          <w:b/>
          <w:sz w:val="24"/>
        </w:rPr>
      </w:pPr>
    </w:p>
    <w:p w:rsidR="003A652F" w:rsidRDefault="003A652F" w:rsidP="002E7917">
      <w:pPr>
        <w:shd w:val="clear" w:color="00FFFF" w:fill="auto"/>
        <w:spacing w:beforeLines="20" w:before="48"/>
        <w:jc w:val="center"/>
        <w:rPr>
          <w:b/>
          <w:sz w:val="24"/>
        </w:rPr>
      </w:pPr>
    </w:p>
    <w:p w:rsidR="003A652F" w:rsidRPr="00095FDB" w:rsidRDefault="003A652F" w:rsidP="002E7917">
      <w:pPr>
        <w:shd w:val="clear" w:color="00FFFF" w:fill="auto"/>
        <w:spacing w:beforeLines="20" w:before="48"/>
        <w:jc w:val="center"/>
        <w:rPr>
          <w:b/>
          <w:sz w:val="24"/>
        </w:rPr>
      </w:pPr>
    </w:p>
    <w:p w:rsidR="003A652F" w:rsidRDefault="00CC1D62" w:rsidP="003A652F">
      <w:pPr>
        <w:shd w:val="clear" w:color="00FFFF" w:fill="auto"/>
        <w:spacing w:beforeLines="20" w:before="48" w:after="120"/>
        <w:jc w:val="center"/>
        <w:rPr>
          <w:b/>
          <w:caps/>
          <w:sz w:val="24"/>
          <w:u w:val="single"/>
        </w:rPr>
      </w:pPr>
      <w:r w:rsidRPr="003A4CC7">
        <w:rPr>
          <w:b/>
          <w:caps/>
          <w:sz w:val="24"/>
          <w:u w:val="single"/>
        </w:rPr>
        <w:t xml:space="preserve">I. </w:t>
      </w:r>
      <w:r w:rsidR="00AE2642" w:rsidRPr="003A4CC7">
        <w:rPr>
          <w:b/>
          <w:caps/>
          <w:sz w:val="24"/>
          <w:u w:val="single"/>
        </w:rPr>
        <w:t>PŘEDMĚT</w:t>
      </w:r>
      <w:r w:rsidR="00053D8D" w:rsidRPr="003A4CC7">
        <w:rPr>
          <w:b/>
          <w:caps/>
          <w:sz w:val="24"/>
          <w:u w:val="single"/>
        </w:rPr>
        <w:t xml:space="preserve"> </w:t>
      </w:r>
      <w:r w:rsidR="00AE2642" w:rsidRPr="003A4CC7">
        <w:rPr>
          <w:b/>
          <w:caps/>
          <w:sz w:val="24"/>
          <w:u w:val="single"/>
        </w:rPr>
        <w:t>DÍL</w:t>
      </w:r>
      <w:r w:rsidR="003A652F">
        <w:rPr>
          <w:b/>
          <w:caps/>
          <w:sz w:val="24"/>
          <w:u w:val="single"/>
        </w:rPr>
        <w:t>a</w:t>
      </w:r>
    </w:p>
    <w:p w:rsidR="000B70BA" w:rsidRPr="00D8656A" w:rsidRDefault="000B70BA" w:rsidP="00D8656A">
      <w:pPr>
        <w:spacing w:beforeLines="20" w:before="48"/>
        <w:ind w:firstLine="720"/>
        <w:jc w:val="both"/>
        <w:rPr>
          <w:sz w:val="24"/>
        </w:rPr>
      </w:pPr>
    </w:p>
    <w:p w:rsidR="00A846D3" w:rsidRDefault="00A846D3" w:rsidP="00A846D3">
      <w:pPr>
        <w:pStyle w:val="Zkladntext3"/>
        <w:tabs>
          <w:tab w:val="left" w:pos="567"/>
        </w:tabs>
        <w:jc w:val="both"/>
        <w:rPr>
          <w:szCs w:val="24"/>
        </w:rPr>
      </w:pPr>
      <w:r>
        <w:rPr>
          <w:bCs/>
        </w:rPr>
        <w:t xml:space="preserve">Předmětem </w:t>
      </w:r>
      <w:r w:rsidRPr="003A652F">
        <w:rPr>
          <w:szCs w:val="24"/>
        </w:rPr>
        <w:t>díla je závazek zhotovitele realizovat pro objednatele</w:t>
      </w:r>
      <w:r>
        <w:rPr>
          <w:szCs w:val="24"/>
        </w:rPr>
        <w:t xml:space="preserve"> stavební úpravy</w:t>
      </w:r>
      <w:r w:rsidRPr="003A652F">
        <w:rPr>
          <w:szCs w:val="24"/>
        </w:rPr>
        <w:t xml:space="preserve"> </w:t>
      </w:r>
      <w:r>
        <w:rPr>
          <w:bCs/>
          <w:iCs/>
        </w:rPr>
        <w:t xml:space="preserve">- </w:t>
      </w:r>
      <w:r>
        <w:rPr>
          <w:bCs/>
          <w:szCs w:val="24"/>
        </w:rPr>
        <w:t xml:space="preserve">zateplení </w:t>
      </w:r>
      <w:r w:rsidRPr="002C3A82">
        <w:rPr>
          <w:szCs w:val="24"/>
        </w:rPr>
        <w:t>severovýchodního</w:t>
      </w:r>
      <w:r>
        <w:rPr>
          <w:bCs/>
          <w:szCs w:val="24"/>
        </w:rPr>
        <w:t xml:space="preserve"> obvodového a střešního pláště</w:t>
      </w:r>
      <w:r>
        <w:rPr>
          <w:bCs/>
          <w:iCs/>
          <w:szCs w:val="24"/>
        </w:rPr>
        <w:t xml:space="preserve"> v ubytovací části ve vojenském ubytovacím zařízení Strakonice, Palackého náměstí 112 (dále jen „VUZ Strakonice, Palackého náměstí 112,</w:t>
      </w:r>
      <w:r>
        <w:rPr>
          <w:bCs/>
          <w:iCs/>
        </w:rPr>
        <w:t xml:space="preserve"> dle zpracované projektové dokumentace </w:t>
      </w:r>
      <w:r w:rsidRPr="00D47BF1">
        <w:rPr>
          <w:szCs w:val="24"/>
        </w:rPr>
        <w:t xml:space="preserve">„VUZ Strakonice - </w:t>
      </w:r>
      <w:r>
        <w:rPr>
          <w:szCs w:val="24"/>
        </w:rPr>
        <w:t>P</w:t>
      </w:r>
      <w:r w:rsidRPr="00D47BF1">
        <w:rPr>
          <w:szCs w:val="24"/>
        </w:rPr>
        <w:t xml:space="preserve">alackého náměstí 112 </w:t>
      </w:r>
      <w:r>
        <w:rPr>
          <w:szCs w:val="24"/>
        </w:rPr>
        <w:t xml:space="preserve">- </w:t>
      </w:r>
      <w:r w:rsidRPr="00D47BF1">
        <w:rPr>
          <w:szCs w:val="24"/>
        </w:rPr>
        <w:t>zateplení obvodového a střešního pláště“</w:t>
      </w:r>
      <w:r>
        <w:rPr>
          <w:bCs/>
          <w:iCs/>
        </w:rPr>
        <w:t>, zpracovatel</w:t>
      </w:r>
      <w:r>
        <w:rPr>
          <w:szCs w:val="24"/>
        </w:rPr>
        <w:t xml:space="preserve"> IRBOS </w:t>
      </w:r>
      <w:r w:rsidRPr="00D47BF1">
        <w:rPr>
          <w:szCs w:val="24"/>
        </w:rPr>
        <w:t>s.r.o., Čestice 115, 517 41 Kos</w:t>
      </w:r>
      <w:r>
        <w:rPr>
          <w:szCs w:val="24"/>
        </w:rPr>
        <w:t>telec nad Ohří a dle oceněného soupisu</w:t>
      </w:r>
      <w:r w:rsidR="00F26A54">
        <w:rPr>
          <w:szCs w:val="24"/>
        </w:rPr>
        <w:t xml:space="preserve"> stavebních prací a dodávek, který je nedílnou P</w:t>
      </w:r>
      <w:r>
        <w:rPr>
          <w:szCs w:val="24"/>
        </w:rPr>
        <w:t>řílohou č. 2. této smlouvy.</w:t>
      </w:r>
    </w:p>
    <w:p w:rsidR="000B70BA" w:rsidRPr="003A652F" w:rsidRDefault="000B70BA" w:rsidP="000B70BA">
      <w:pPr>
        <w:spacing w:line="288" w:lineRule="auto"/>
        <w:rPr>
          <w:sz w:val="24"/>
          <w:szCs w:val="24"/>
        </w:rPr>
      </w:pPr>
    </w:p>
    <w:p w:rsidR="009920D6" w:rsidRDefault="009920D6" w:rsidP="009920D6">
      <w:pPr>
        <w:jc w:val="both"/>
        <w:rPr>
          <w:b/>
          <w:bCs/>
          <w:iCs/>
          <w:color w:val="000000"/>
          <w:sz w:val="24"/>
          <w:szCs w:val="24"/>
          <w:u w:val="single"/>
        </w:rPr>
      </w:pPr>
      <w:r w:rsidRPr="00DF2BC1">
        <w:rPr>
          <w:b/>
          <w:color w:val="000000"/>
          <w:sz w:val="24"/>
          <w:szCs w:val="24"/>
          <w:u w:val="single"/>
        </w:rPr>
        <w:t>Rozsah požadovaných prací:</w:t>
      </w:r>
      <w:r w:rsidRPr="00DF2BC1">
        <w:rPr>
          <w:b/>
          <w:bCs/>
          <w:iCs/>
          <w:color w:val="000000"/>
          <w:sz w:val="24"/>
          <w:szCs w:val="24"/>
          <w:u w:val="single"/>
        </w:rPr>
        <w:t xml:space="preserve"> </w:t>
      </w:r>
    </w:p>
    <w:p w:rsidR="009920D6" w:rsidRDefault="009920D6" w:rsidP="009920D6">
      <w:pPr>
        <w:pStyle w:val="Zkladntext3"/>
        <w:tabs>
          <w:tab w:val="left" w:pos="567"/>
        </w:tabs>
        <w:jc w:val="both"/>
        <w:rPr>
          <w:szCs w:val="24"/>
        </w:rPr>
      </w:pPr>
      <w:r>
        <w:rPr>
          <w:szCs w:val="24"/>
        </w:rPr>
        <w:t>-</w:t>
      </w:r>
      <w:r>
        <w:rPr>
          <w:szCs w:val="24"/>
        </w:rPr>
        <w:tab/>
        <w:t>realizace díla</w:t>
      </w:r>
      <w:r w:rsidRPr="001C777D">
        <w:rPr>
          <w:szCs w:val="24"/>
        </w:rPr>
        <w:t xml:space="preserve"> dle zp</w:t>
      </w:r>
      <w:r>
        <w:rPr>
          <w:szCs w:val="24"/>
        </w:rPr>
        <w:t>racované projektové dokumentace (dále jen PD),</w:t>
      </w:r>
    </w:p>
    <w:p w:rsidR="009920D6" w:rsidRDefault="009920D6" w:rsidP="009920D6">
      <w:pPr>
        <w:pStyle w:val="Zkladntext3"/>
        <w:tabs>
          <w:tab w:val="left" w:pos="567"/>
        </w:tabs>
        <w:spacing w:before="0"/>
        <w:jc w:val="both"/>
        <w:rPr>
          <w:szCs w:val="24"/>
        </w:rPr>
      </w:pPr>
    </w:p>
    <w:p w:rsidR="009920D6" w:rsidRDefault="009920D6" w:rsidP="009920D6">
      <w:pPr>
        <w:pStyle w:val="Zkladntext3"/>
        <w:tabs>
          <w:tab w:val="left" w:pos="567"/>
        </w:tabs>
        <w:spacing w:before="0"/>
        <w:jc w:val="both"/>
        <w:rPr>
          <w:szCs w:val="24"/>
        </w:rPr>
      </w:pPr>
      <w:r>
        <w:rPr>
          <w:szCs w:val="24"/>
        </w:rPr>
        <w:t>-</w:t>
      </w:r>
      <w:r>
        <w:rPr>
          <w:szCs w:val="24"/>
        </w:rPr>
        <w:tab/>
        <w:t xml:space="preserve">realizace  díla dle  stavebního povolení </w:t>
      </w:r>
      <w:proofErr w:type="gramStart"/>
      <w:r>
        <w:rPr>
          <w:szCs w:val="24"/>
        </w:rPr>
        <w:t>č.j.</w:t>
      </w:r>
      <w:proofErr w:type="gramEnd"/>
      <w:r>
        <w:rPr>
          <w:szCs w:val="24"/>
        </w:rPr>
        <w:t xml:space="preserve">: 25-4/2016-2016CB,  ze  dne 21. 3. 2016 a </w:t>
      </w:r>
      <w:r>
        <w:rPr>
          <w:szCs w:val="24"/>
        </w:rPr>
        <w:tab/>
        <w:t>stanovisek dotčených orgánů.</w:t>
      </w:r>
    </w:p>
    <w:p w:rsidR="009920D6" w:rsidRDefault="009920D6" w:rsidP="009920D6">
      <w:pPr>
        <w:pStyle w:val="Zkladntext3"/>
        <w:tabs>
          <w:tab w:val="left" w:pos="567"/>
        </w:tabs>
        <w:spacing w:before="0"/>
        <w:jc w:val="both"/>
        <w:rPr>
          <w:szCs w:val="24"/>
        </w:rPr>
      </w:pPr>
    </w:p>
    <w:p w:rsidR="009920D6" w:rsidRDefault="009920D6" w:rsidP="009920D6">
      <w:pPr>
        <w:pStyle w:val="Zkladntext3"/>
        <w:tabs>
          <w:tab w:val="left" w:pos="567"/>
        </w:tabs>
        <w:spacing w:before="0"/>
        <w:jc w:val="both"/>
        <w:rPr>
          <w:szCs w:val="24"/>
        </w:rPr>
      </w:pPr>
      <w:r w:rsidRPr="001C777D">
        <w:rPr>
          <w:bCs/>
          <w:szCs w:val="24"/>
        </w:rPr>
        <w:t>-</w:t>
      </w:r>
      <w:r w:rsidRPr="001C777D">
        <w:rPr>
          <w:bCs/>
          <w:szCs w:val="24"/>
        </w:rPr>
        <w:tab/>
      </w:r>
      <w:r w:rsidRPr="001C777D">
        <w:rPr>
          <w:szCs w:val="24"/>
        </w:rPr>
        <w:t>inženýrská činnost souvisejíc</w:t>
      </w:r>
      <w:r>
        <w:rPr>
          <w:szCs w:val="24"/>
        </w:rPr>
        <w:t>í se zabezpečením kolaudačního ř</w:t>
      </w:r>
      <w:r w:rsidRPr="001C777D">
        <w:rPr>
          <w:szCs w:val="24"/>
        </w:rPr>
        <w:t xml:space="preserve">ízení, vydání </w:t>
      </w:r>
      <w:r>
        <w:rPr>
          <w:szCs w:val="24"/>
        </w:rPr>
        <w:tab/>
      </w:r>
      <w:r>
        <w:rPr>
          <w:szCs w:val="24"/>
        </w:rPr>
        <w:t xml:space="preserve">kolaudačního </w:t>
      </w:r>
      <w:r w:rsidRPr="001C777D">
        <w:rPr>
          <w:szCs w:val="24"/>
        </w:rPr>
        <w:t xml:space="preserve"> </w:t>
      </w:r>
      <w:r>
        <w:rPr>
          <w:szCs w:val="24"/>
        </w:rPr>
        <w:tab/>
        <w:t>s</w:t>
      </w:r>
      <w:r w:rsidRPr="001C777D">
        <w:rPr>
          <w:szCs w:val="24"/>
        </w:rPr>
        <w:t>ouhlasu a zajištění event. dalších povole</w:t>
      </w:r>
      <w:r>
        <w:rPr>
          <w:szCs w:val="24"/>
        </w:rPr>
        <w:t xml:space="preserve">ní k užívání </w:t>
      </w:r>
      <w:r>
        <w:rPr>
          <w:szCs w:val="24"/>
        </w:rPr>
        <w:tab/>
        <w:t xml:space="preserve">stavby a </w:t>
      </w:r>
      <w:r>
        <w:rPr>
          <w:szCs w:val="24"/>
        </w:rPr>
        <w:tab/>
      </w:r>
      <w:r>
        <w:rPr>
          <w:szCs w:val="24"/>
        </w:rPr>
        <w:t xml:space="preserve">uvedení </w:t>
      </w:r>
      <w:r w:rsidRPr="001C777D">
        <w:rPr>
          <w:szCs w:val="24"/>
        </w:rPr>
        <w:t xml:space="preserve">stavby do provozu, </w:t>
      </w:r>
      <w:proofErr w:type="gramStart"/>
      <w:r w:rsidRPr="001C777D">
        <w:rPr>
          <w:szCs w:val="24"/>
        </w:rPr>
        <w:t xml:space="preserve">včetně </w:t>
      </w:r>
      <w:r>
        <w:rPr>
          <w:szCs w:val="24"/>
        </w:rPr>
        <w:t xml:space="preserve"> </w:t>
      </w:r>
      <w:r w:rsidRPr="001C777D">
        <w:rPr>
          <w:szCs w:val="24"/>
        </w:rPr>
        <w:t>zajištění</w:t>
      </w:r>
      <w:proofErr w:type="gramEnd"/>
      <w:r w:rsidRPr="001C777D">
        <w:rPr>
          <w:szCs w:val="24"/>
        </w:rPr>
        <w:t xml:space="preserve"> </w:t>
      </w:r>
      <w:r>
        <w:rPr>
          <w:szCs w:val="24"/>
        </w:rPr>
        <w:t xml:space="preserve">  </w:t>
      </w:r>
      <w:r w:rsidRPr="001C777D">
        <w:rPr>
          <w:szCs w:val="24"/>
        </w:rPr>
        <w:t xml:space="preserve">souvisejících </w:t>
      </w:r>
      <w:r>
        <w:rPr>
          <w:szCs w:val="24"/>
        </w:rPr>
        <w:t xml:space="preserve"> </w:t>
      </w:r>
      <w:r w:rsidRPr="001C777D">
        <w:rPr>
          <w:szCs w:val="24"/>
        </w:rPr>
        <w:t xml:space="preserve">žádostí, dokladů </w:t>
      </w:r>
      <w:r>
        <w:rPr>
          <w:szCs w:val="24"/>
        </w:rPr>
        <w:t xml:space="preserve"> </w:t>
      </w:r>
      <w:r w:rsidRPr="001C777D">
        <w:rPr>
          <w:szCs w:val="24"/>
        </w:rPr>
        <w:t>a</w:t>
      </w:r>
      <w:r>
        <w:rPr>
          <w:szCs w:val="24"/>
        </w:rPr>
        <w:t xml:space="preserve"> </w:t>
      </w:r>
      <w:r w:rsidRPr="001C777D">
        <w:rPr>
          <w:szCs w:val="24"/>
        </w:rPr>
        <w:t xml:space="preserve"> </w:t>
      </w:r>
      <w:r>
        <w:rPr>
          <w:szCs w:val="24"/>
        </w:rPr>
        <w:tab/>
      </w:r>
      <w:r w:rsidRPr="001C777D">
        <w:rPr>
          <w:szCs w:val="24"/>
        </w:rPr>
        <w:t xml:space="preserve">kladných </w:t>
      </w:r>
      <w:r>
        <w:rPr>
          <w:szCs w:val="24"/>
        </w:rPr>
        <w:t xml:space="preserve"> </w:t>
      </w:r>
      <w:r w:rsidRPr="001C777D">
        <w:rPr>
          <w:szCs w:val="24"/>
        </w:rPr>
        <w:t xml:space="preserve">stanovisek </w:t>
      </w:r>
      <w:r>
        <w:rPr>
          <w:szCs w:val="24"/>
        </w:rPr>
        <w:t xml:space="preserve"> </w:t>
      </w:r>
      <w:r w:rsidRPr="001C777D">
        <w:rPr>
          <w:szCs w:val="24"/>
        </w:rPr>
        <w:t xml:space="preserve">dotčených </w:t>
      </w:r>
      <w:r>
        <w:rPr>
          <w:szCs w:val="24"/>
        </w:rPr>
        <w:t xml:space="preserve"> orgánů,</w:t>
      </w:r>
    </w:p>
    <w:p w:rsidR="009920D6" w:rsidRDefault="009920D6" w:rsidP="009920D6">
      <w:pPr>
        <w:pStyle w:val="Zkladntext3"/>
        <w:tabs>
          <w:tab w:val="left" w:pos="567"/>
        </w:tabs>
        <w:spacing w:before="0"/>
        <w:jc w:val="both"/>
        <w:rPr>
          <w:szCs w:val="24"/>
        </w:rPr>
      </w:pPr>
    </w:p>
    <w:p w:rsidR="009920D6" w:rsidRDefault="009920D6" w:rsidP="009920D6">
      <w:pPr>
        <w:pStyle w:val="Zkladntext3"/>
        <w:tabs>
          <w:tab w:val="left" w:pos="567"/>
        </w:tabs>
        <w:spacing w:before="0"/>
        <w:jc w:val="both"/>
        <w:rPr>
          <w:szCs w:val="24"/>
        </w:rPr>
      </w:pPr>
      <w:r>
        <w:rPr>
          <w:szCs w:val="24"/>
        </w:rPr>
        <w:t>-</w:t>
      </w:r>
      <w:r>
        <w:rPr>
          <w:szCs w:val="24"/>
        </w:rPr>
        <w:tab/>
        <w:t>p</w:t>
      </w:r>
      <w:r w:rsidRPr="002C3A82">
        <w:rPr>
          <w:szCs w:val="24"/>
        </w:rPr>
        <w:t>řed zaháje</w:t>
      </w:r>
      <w:r>
        <w:rPr>
          <w:szCs w:val="24"/>
        </w:rPr>
        <w:t>ním zemních prací zhotovitel zajistí</w:t>
      </w:r>
      <w:r w:rsidRPr="002C3A82">
        <w:rPr>
          <w:szCs w:val="24"/>
        </w:rPr>
        <w:t xml:space="preserve"> vytýčení sítí, trasy kabelu EON a po </w:t>
      </w:r>
      <w:r>
        <w:rPr>
          <w:szCs w:val="24"/>
        </w:rPr>
        <w:tab/>
      </w:r>
      <w:r w:rsidRPr="002C3A82">
        <w:rPr>
          <w:szCs w:val="24"/>
        </w:rPr>
        <w:t>postavení lešení monit</w:t>
      </w:r>
      <w:r>
        <w:rPr>
          <w:szCs w:val="24"/>
        </w:rPr>
        <w:t>oring výskytu netopýrů a rorýsů,</w:t>
      </w:r>
    </w:p>
    <w:p w:rsidR="009920D6" w:rsidRDefault="009920D6" w:rsidP="009920D6">
      <w:pPr>
        <w:pStyle w:val="Zkladntext3"/>
        <w:tabs>
          <w:tab w:val="left" w:pos="567"/>
        </w:tabs>
        <w:jc w:val="both"/>
        <w:rPr>
          <w:szCs w:val="24"/>
        </w:rPr>
      </w:pPr>
      <w:r>
        <w:rPr>
          <w:szCs w:val="24"/>
        </w:rPr>
        <w:t>-</w:t>
      </w:r>
      <w:r>
        <w:rPr>
          <w:szCs w:val="24"/>
        </w:rPr>
        <w:tab/>
      </w:r>
      <w:proofErr w:type="gramStart"/>
      <w:r>
        <w:rPr>
          <w:szCs w:val="24"/>
        </w:rPr>
        <w:t>j</w:t>
      </w:r>
      <w:r w:rsidRPr="002C3A82">
        <w:rPr>
          <w:szCs w:val="24"/>
        </w:rPr>
        <w:t xml:space="preserve">ihovýchodní </w:t>
      </w:r>
      <w:r>
        <w:rPr>
          <w:szCs w:val="24"/>
        </w:rPr>
        <w:t xml:space="preserve"> </w:t>
      </w:r>
      <w:r w:rsidR="00727DED">
        <w:rPr>
          <w:szCs w:val="24"/>
        </w:rPr>
        <w:t xml:space="preserve"> </w:t>
      </w:r>
      <w:r w:rsidRPr="002C3A82">
        <w:rPr>
          <w:szCs w:val="24"/>
        </w:rPr>
        <w:t>fasáda</w:t>
      </w:r>
      <w:proofErr w:type="gramEnd"/>
      <w:r w:rsidR="00727DED">
        <w:rPr>
          <w:szCs w:val="24"/>
        </w:rPr>
        <w:t xml:space="preserve"> </w:t>
      </w:r>
      <w:r>
        <w:rPr>
          <w:szCs w:val="24"/>
        </w:rPr>
        <w:t xml:space="preserve"> </w:t>
      </w:r>
      <w:r w:rsidRPr="002C3A82">
        <w:rPr>
          <w:szCs w:val="24"/>
        </w:rPr>
        <w:t xml:space="preserve"> bude</w:t>
      </w:r>
      <w:r w:rsidR="00727DED">
        <w:rPr>
          <w:szCs w:val="24"/>
        </w:rPr>
        <w:t xml:space="preserve">  </w:t>
      </w:r>
      <w:r w:rsidRPr="002C3A82">
        <w:rPr>
          <w:szCs w:val="24"/>
        </w:rPr>
        <w:t xml:space="preserve">pouze </w:t>
      </w:r>
      <w:r>
        <w:rPr>
          <w:szCs w:val="24"/>
        </w:rPr>
        <w:t xml:space="preserve"> </w:t>
      </w:r>
      <w:r w:rsidRPr="002C3A82">
        <w:rPr>
          <w:szCs w:val="24"/>
        </w:rPr>
        <w:t xml:space="preserve">stavebně </w:t>
      </w:r>
      <w:r>
        <w:rPr>
          <w:szCs w:val="24"/>
        </w:rPr>
        <w:t xml:space="preserve"> </w:t>
      </w:r>
      <w:r w:rsidRPr="002C3A82">
        <w:rPr>
          <w:szCs w:val="24"/>
        </w:rPr>
        <w:t>zapravena</w:t>
      </w:r>
      <w:r>
        <w:rPr>
          <w:szCs w:val="24"/>
        </w:rPr>
        <w:t xml:space="preserve"> </w:t>
      </w:r>
      <w:r w:rsidRPr="002C3A82">
        <w:rPr>
          <w:szCs w:val="24"/>
        </w:rPr>
        <w:t xml:space="preserve"> a </w:t>
      </w:r>
      <w:r>
        <w:rPr>
          <w:szCs w:val="24"/>
        </w:rPr>
        <w:t xml:space="preserve"> </w:t>
      </w:r>
      <w:r w:rsidRPr="002C3A82">
        <w:rPr>
          <w:szCs w:val="24"/>
        </w:rPr>
        <w:t>natřena</w:t>
      </w:r>
      <w:r w:rsidR="00727DED">
        <w:rPr>
          <w:szCs w:val="24"/>
        </w:rPr>
        <w:t xml:space="preserve"> </w:t>
      </w:r>
      <w:r>
        <w:rPr>
          <w:szCs w:val="24"/>
        </w:rPr>
        <w:t xml:space="preserve"> </w:t>
      </w:r>
      <w:r w:rsidRPr="002C3A82">
        <w:rPr>
          <w:szCs w:val="24"/>
        </w:rPr>
        <w:t>fasádním</w:t>
      </w:r>
      <w:r w:rsidR="00727DED">
        <w:rPr>
          <w:szCs w:val="24"/>
        </w:rPr>
        <w:t xml:space="preserve"> </w:t>
      </w:r>
      <w:r>
        <w:rPr>
          <w:szCs w:val="24"/>
        </w:rPr>
        <w:t xml:space="preserve"> </w:t>
      </w:r>
      <w:r w:rsidRPr="002C3A82">
        <w:rPr>
          <w:szCs w:val="24"/>
        </w:rPr>
        <w:t xml:space="preserve">nátěrem. </w:t>
      </w:r>
    </w:p>
    <w:p w:rsidR="009920D6" w:rsidRDefault="009920D6" w:rsidP="009920D6">
      <w:pPr>
        <w:pStyle w:val="Zkladntext3"/>
        <w:tabs>
          <w:tab w:val="left" w:pos="567"/>
        </w:tabs>
        <w:jc w:val="both"/>
        <w:rPr>
          <w:szCs w:val="24"/>
        </w:rPr>
      </w:pPr>
      <w:r>
        <w:rPr>
          <w:szCs w:val="24"/>
        </w:rPr>
        <w:t>-</w:t>
      </w:r>
      <w:r>
        <w:rPr>
          <w:szCs w:val="24"/>
        </w:rPr>
        <w:tab/>
        <w:t>z</w:t>
      </w:r>
      <w:r w:rsidRPr="00CC2902">
        <w:rPr>
          <w:szCs w:val="24"/>
        </w:rPr>
        <w:t xml:space="preserve">ateplení objektu bude provedeno certifikovaným systémem ETICS, je nutno použít </w:t>
      </w:r>
      <w:r>
        <w:rPr>
          <w:szCs w:val="24"/>
        </w:rPr>
        <w:tab/>
      </w:r>
      <w:r w:rsidRPr="00CC2902">
        <w:rPr>
          <w:szCs w:val="24"/>
        </w:rPr>
        <w:t xml:space="preserve">jeden konkrétní zateplovací systém od jednoho konkrétního výrobce a použít pouze </w:t>
      </w:r>
      <w:r>
        <w:rPr>
          <w:szCs w:val="24"/>
        </w:rPr>
        <w:tab/>
      </w:r>
      <w:r w:rsidRPr="00CC2902">
        <w:rPr>
          <w:szCs w:val="24"/>
        </w:rPr>
        <w:t xml:space="preserve">materiály a technologické postupy specifikované vybraným výrobcem právě pro tento </w:t>
      </w:r>
      <w:r>
        <w:rPr>
          <w:szCs w:val="24"/>
        </w:rPr>
        <w:tab/>
        <w:t>zateplovací systém,</w:t>
      </w:r>
    </w:p>
    <w:p w:rsidR="009920D6" w:rsidRDefault="009920D6" w:rsidP="009920D6">
      <w:pPr>
        <w:pStyle w:val="Zkladntext3"/>
        <w:tabs>
          <w:tab w:val="left" w:pos="567"/>
        </w:tabs>
        <w:jc w:val="both"/>
        <w:rPr>
          <w:szCs w:val="24"/>
        </w:rPr>
      </w:pPr>
      <w:r>
        <w:rPr>
          <w:szCs w:val="24"/>
        </w:rPr>
        <w:t>-</w:t>
      </w:r>
      <w:r>
        <w:rPr>
          <w:szCs w:val="24"/>
        </w:rPr>
        <w:tab/>
      </w:r>
      <w:r w:rsidRPr="002C3A82">
        <w:rPr>
          <w:szCs w:val="24"/>
        </w:rPr>
        <w:t xml:space="preserve">výměna klempířských výrobků, výměna vzduchotechniky za bezmotorové turbíny, </w:t>
      </w:r>
      <w:r w:rsidRPr="006B55ED">
        <w:rPr>
          <w:szCs w:val="24"/>
        </w:rPr>
        <w:t xml:space="preserve">tj. </w:t>
      </w:r>
      <w:r w:rsidRPr="006B55ED">
        <w:rPr>
          <w:szCs w:val="24"/>
        </w:rPr>
        <w:tab/>
        <w:t>v</w:t>
      </w:r>
      <w:r w:rsidRPr="002C3A82">
        <w:rPr>
          <w:szCs w:val="24"/>
        </w:rPr>
        <w:t xml:space="preserve">eškeré stavební práce, dodávky a montáže, demontáže, služby a předání veškerých </w:t>
      </w:r>
      <w:r>
        <w:rPr>
          <w:szCs w:val="24"/>
        </w:rPr>
        <w:tab/>
      </w:r>
      <w:r w:rsidRPr="002C3A82">
        <w:rPr>
          <w:szCs w:val="24"/>
        </w:rPr>
        <w:t>částí stavby</w:t>
      </w:r>
      <w:r>
        <w:rPr>
          <w:szCs w:val="24"/>
        </w:rPr>
        <w:t>,</w:t>
      </w:r>
    </w:p>
    <w:p w:rsidR="009920D6" w:rsidRDefault="009920D6" w:rsidP="009920D6">
      <w:pPr>
        <w:pStyle w:val="Zkladntext3"/>
        <w:tabs>
          <w:tab w:val="left" w:pos="567"/>
        </w:tabs>
        <w:spacing w:before="0"/>
        <w:jc w:val="both"/>
        <w:rPr>
          <w:szCs w:val="24"/>
        </w:rPr>
      </w:pPr>
    </w:p>
    <w:p w:rsidR="009920D6" w:rsidRDefault="009920D6" w:rsidP="009920D6">
      <w:pPr>
        <w:tabs>
          <w:tab w:val="left" w:pos="567"/>
          <w:tab w:val="left" w:pos="1800"/>
          <w:tab w:val="left" w:pos="4140"/>
          <w:tab w:val="left" w:pos="5940"/>
        </w:tabs>
        <w:jc w:val="both"/>
        <w:rPr>
          <w:sz w:val="24"/>
          <w:szCs w:val="24"/>
        </w:rPr>
      </w:pPr>
      <w:r>
        <w:rPr>
          <w:sz w:val="24"/>
          <w:szCs w:val="24"/>
        </w:rPr>
        <w:t>-</w:t>
      </w:r>
      <w:r>
        <w:rPr>
          <w:sz w:val="24"/>
          <w:szCs w:val="24"/>
        </w:rPr>
        <w:tab/>
        <w:t>p</w:t>
      </w:r>
      <w:r w:rsidRPr="002C3A82">
        <w:rPr>
          <w:sz w:val="24"/>
          <w:szCs w:val="24"/>
        </w:rPr>
        <w:t xml:space="preserve">ráce budou prováděny za provozu ubytovny, dle odsouhlaseného harmonogramu s </w:t>
      </w:r>
      <w:r>
        <w:rPr>
          <w:sz w:val="24"/>
          <w:szCs w:val="24"/>
        </w:rPr>
        <w:tab/>
      </w:r>
      <w:r w:rsidRPr="002C3A82">
        <w:rPr>
          <w:sz w:val="24"/>
          <w:szCs w:val="24"/>
        </w:rPr>
        <w:t>provozářem ubytovny</w:t>
      </w:r>
      <w:r>
        <w:rPr>
          <w:sz w:val="24"/>
          <w:szCs w:val="24"/>
        </w:rPr>
        <w:t>,</w:t>
      </w:r>
    </w:p>
    <w:p w:rsidR="009920D6" w:rsidRDefault="009920D6" w:rsidP="009920D6">
      <w:pPr>
        <w:tabs>
          <w:tab w:val="left" w:pos="567"/>
          <w:tab w:val="left" w:pos="1800"/>
          <w:tab w:val="left" w:pos="4140"/>
          <w:tab w:val="left" w:pos="5940"/>
        </w:tabs>
        <w:jc w:val="both"/>
        <w:rPr>
          <w:sz w:val="24"/>
          <w:szCs w:val="24"/>
        </w:rPr>
      </w:pPr>
    </w:p>
    <w:p w:rsidR="009920D6" w:rsidRDefault="009920D6" w:rsidP="009920D6">
      <w:pPr>
        <w:tabs>
          <w:tab w:val="left" w:pos="567"/>
          <w:tab w:val="left" w:pos="1800"/>
          <w:tab w:val="left" w:pos="4140"/>
          <w:tab w:val="left" w:pos="5940"/>
        </w:tabs>
        <w:jc w:val="both"/>
        <w:rPr>
          <w:sz w:val="24"/>
          <w:szCs w:val="24"/>
        </w:rPr>
      </w:pPr>
      <w:r w:rsidRPr="001C777D">
        <w:rPr>
          <w:sz w:val="24"/>
          <w:szCs w:val="24"/>
        </w:rPr>
        <w:t>-</w:t>
      </w:r>
      <w:r w:rsidRPr="001C777D">
        <w:rPr>
          <w:sz w:val="24"/>
          <w:szCs w:val="24"/>
        </w:rPr>
        <w:tab/>
        <w:t xml:space="preserve">součástí realizace díla je průběžný a závěrečný úklid, odvoz a ekologická likvidace </w:t>
      </w:r>
      <w:r w:rsidRPr="001C777D">
        <w:rPr>
          <w:sz w:val="24"/>
          <w:szCs w:val="24"/>
        </w:rPr>
        <w:tab/>
        <w:t>demontovaného</w:t>
      </w:r>
      <w:r>
        <w:rPr>
          <w:sz w:val="24"/>
          <w:szCs w:val="24"/>
        </w:rPr>
        <w:t xml:space="preserve"> </w:t>
      </w:r>
      <w:r w:rsidRPr="001C777D">
        <w:rPr>
          <w:sz w:val="24"/>
          <w:szCs w:val="24"/>
        </w:rPr>
        <w:t xml:space="preserve"> materiálu </w:t>
      </w:r>
      <w:r>
        <w:rPr>
          <w:sz w:val="24"/>
          <w:szCs w:val="24"/>
        </w:rPr>
        <w:t xml:space="preserve"> </w:t>
      </w:r>
      <w:r w:rsidRPr="001C777D">
        <w:rPr>
          <w:sz w:val="24"/>
          <w:szCs w:val="24"/>
        </w:rPr>
        <w:t xml:space="preserve">včetně </w:t>
      </w:r>
      <w:r>
        <w:rPr>
          <w:sz w:val="24"/>
          <w:szCs w:val="24"/>
        </w:rPr>
        <w:t xml:space="preserve"> </w:t>
      </w:r>
      <w:r w:rsidRPr="001C777D">
        <w:rPr>
          <w:sz w:val="24"/>
          <w:szCs w:val="24"/>
        </w:rPr>
        <w:t xml:space="preserve">uložení </w:t>
      </w:r>
      <w:r>
        <w:rPr>
          <w:sz w:val="24"/>
          <w:szCs w:val="24"/>
        </w:rPr>
        <w:t xml:space="preserve"> </w:t>
      </w:r>
      <w:r w:rsidRPr="001C777D">
        <w:rPr>
          <w:sz w:val="24"/>
          <w:szCs w:val="24"/>
        </w:rPr>
        <w:t>na</w:t>
      </w:r>
      <w:r>
        <w:rPr>
          <w:sz w:val="24"/>
          <w:szCs w:val="24"/>
        </w:rPr>
        <w:t xml:space="preserve"> </w:t>
      </w:r>
      <w:r w:rsidRPr="001C777D">
        <w:rPr>
          <w:sz w:val="24"/>
          <w:szCs w:val="24"/>
        </w:rPr>
        <w:t xml:space="preserve"> skl</w:t>
      </w:r>
      <w:r>
        <w:rPr>
          <w:sz w:val="24"/>
          <w:szCs w:val="24"/>
        </w:rPr>
        <w:t xml:space="preserve">ádku,  doklad  o </w:t>
      </w:r>
      <w:proofErr w:type="gramStart"/>
      <w:r>
        <w:rPr>
          <w:sz w:val="24"/>
          <w:szCs w:val="24"/>
        </w:rPr>
        <w:t>likvidaci  odpadu</w:t>
      </w:r>
      <w:proofErr w:type="gramEnd"/>
      <w:r>
        <w:rPr>
          <w:sz w:val="24"/>
          <w:szCs w:val="24"/>
        </w:rPr>
        <w:t>,</w:t>
      </w:r>
      <w:r w:rsidRPr="001C777D">
        <w:rPr>
          <w:sz w:val="24"/>
          <w:szCs w:val="24"/>
        </w:rPr>
        <w:t xml:space="preserve"> </w:t>
      </w:r>
    </w:p>
    <w:p w:rsidR="009920D6" w:rsidRDefault="009920D6" w:rsidP="009920D6">
      <w:pPr>
        <w:tabs>
          <w:tab w:val="left" w:pos="567"/>
          <w:tab w:val="left" w:pos="1800"/>
          <w:tab w:val="left" w:pos="4140"/>
          <w:tab w:val="left" w:pos="5940"/>
        </w:tabs>
        <w:jc w:val="both"/>
        <w:rPr>
          <w:sz w:val="24"/>
          <w:szCs w:val="24"/>
        </w:rPr>
      </w:pPr>
    </w:p>
    <w:p w:rsidR="009920D6" w:rsidRPr="001C777D" w:rsidRDefault="009920D6" w:rsidP="009920D6">
      <w:pPr>
        <w:pStyle w:val="Odstavecseseznamem"/>
        <w:tabs>
          <w:tab w:val="left" w:pos="567"/>
        </w:tabs>
        <w:spacing w:line="240" w:lineRule="auto"/>
        <w:ind w:left="0"/>
        <w:jc w:val="both"/>
        <w:rPr>
          <w:sz w:val="24"/>
          <w:szCs w:val="24"/>
        </w:rPr>
      </w:pPr>
      <w:r w:rsidRPr="001C777D">
        <w:rPr>
          <w:sz w:val="24"/>
          <w:szCs w:val="24"/>
        </w:rPr>
        <w:t>-</w:t>
      </w:r>
      <w:r w:rsidRPr="001C777D">
        <w:rPr>
          <w:sz w:val="24"/>
          <w:szCs w:val="24"/>
        </w:rPr>
        <w:tab/>
      </w:r>
      <w:r w:rsidRPr="002B17D2">
        <w:rPr>
          <w:rFonts w:ascii="Times New Roman" w:hAnsi="Times New Roman"/>
          <w:sz w:val="24"/>
          <w:szCs w:val="24"/>
        </w:rPr>
        <w:t xml:space="preserve">realizace díla bude provedena v souladu s platnými technickými normami, které jsou </w:t>
      </w:r>
      <w:r>
        <w:rPr>
          <w:rFonts w:ascii="Times New Roman" w:hAnsi="Times New Roman"/>
          <w:sz w:val="24"/>
          <w:szCs w:val="24"/>
        </w:rPr>
        <w:tab/>
      </w:r>
      <w:r w:rsidRPr="002B17D2">
        <w:rPr>
          <w:rFonts w:ascii="Times New Roman" w:hAnsi="Times New Roman"/>
          <w:sz w:val="24"/>
          <w:szCs w:val="24"/>
        </w:rPr>
        <w:t xml:space="preserve">pro </w:t>
      </w:r>
      <w:proofErr w:type="gramStart"/>
      <w:r w:rsidRPr="002B17D2">
        <w:rPr>
          <w:rFonts w:ascii="Times New Roman" w:hAnsi="Times New Roman"/>
          <w:sz w:val="24"/>
          <w:szCs w:val="24"/>
        </w:rPr>
        <w:t>uvedený</w:t>
      </w:r>
      <w:r>
        <w:rPr>
          <w:rFonts w:ascii="Times New Roman" w:hAnsi="Times New Roman"/>
          <w:sz w:val="24"/>
          <w:szCs w:val="24"/>
        </w:rPr>
        <w:t xml:space="preserve"> </w:t>
      </w:r>
      <w:r w:rsidRPr="002B17D2">
        <w:rPr>
          <w:rFonts w:ascii="Times New Roman" w:hAnsi="Times New Roman"/>
          <w:sz w:val="24"/>
          <w:szCs w:val="24"/>
        </w:rPr>
        <w:t xml:space="preserve"> předmět</w:t>
      </w:r>
      <w:proofErr w:type="gramEnd"/>
      <w:r w:rsidRPr="002B17D2">
        <w:rPr>
          <w:rFonts w:ascii="Times New Roman" w:hAnsi="Times New Roman"/>
          <w:sz w:val="24"/>
          <w:szCs w:val="24"/>
        </w:rPr>
        <w:t xml:space="preserve"> </w:t>
      </w:r>
      <w:r>
        <w:rPr>
          <w:rFonts w:ascii="Times New Roman" w:hAnsi="Times New Roman"/>
          <w:sz w:val="24"/>
          <w:szCs w:val="24"/>
        </w:rPr>
        <w:t xml:space="preserve"> </w:t>
      </w:r>
      <w:r w:rsidRPr="002B17D2">
        <w:rPr>
          <w:rFonts w:ascii="Times New Roman" w:hAnsi="Times New Roman"/>
          <w:sz w:val="24"/>
          <w:szCs w:val="24"/>
        </w:rPr>
        <w:t xml:space="preserve">díla </w:t>
      </w:r>
      <w:r>
        <w:rPr>
          <w:rFonts w:ascii="Times New Roman" w:hAnsi="Times New Roman"/>
          <w:sz w:val="24"/>
          <w:szCs w:val="24"/>
        </w:rPr>
        <w:t xml:space="preserve"> </w:t>
      </w:r>
      <w:r w:rsidRPr="002B17D2">
        <w:rPr>
          <w:rFonts w:ascii="Times New Roman" w:hAnsi="Times New Roman"/>
          <w:sz w:val="24"/>
          <w:szCs w:val="24"/>
        </w:rPr>
        <w:t xml:space="preserve">závazné, </w:t>
      </w:r>
      <w:r>
        <w:rPr>
          <w:rFonts w:ascii="Times New Roman" w:hAnsi="Times New Roman"/>
          <w:sz w:val="24"/>
          <w:szCs w:val="24"/>
        </w:rPr>
        <w:t xml:space="preserve"> </w:t>
      </w:r>
      <w:r w:rsidRPr="002B17D2">
        <w:rPr>
          <w:rFonts w:ascii="Times New Roman" w:hAnsi="Times New Roman"/>
          <w:sz w:val="24"/>
          <w:szCs w:val="24"/>
        </w:rPr>
        <w:t xml:space="preserve">dílo bude zhotoveno v nejvyšší kvalitě a </w:t>
      </w:r>
      <w:r>
        <w:rPr>
          <w:rFonts w:ascii="Times New Roman" w:hAnsi="Times New Roman"/>
          <w:sz w:val="24"/>
          <w:szCs w:val="24"/>
        </w:rPr>
        <w:tab/>
      </w:r>
      <w:r w:rsidRPr="002B17D2">
        <w:rPr>
          <w:rFonts w:ascii="Times New Roman" w:hAnsi="Times New Roman"/>
          <w:sz w:val="24"/>
          <w:szCs w:val="24"/>
        </w:rPr>
        <w:t>dodávky materiálu budou v první jakostní třídě</w:t>
      </w:r>
      <w:r>
        <w:rPr>
          <w:rFonts w:ascii="Times New Roman" w:hAnsi="Times New Roman"/>
          <w:sz w:val="24"/>
          <w:szCs w:val="24"/>
        </w:rPr>
        <w:t>,</w:t>
      </w:r>
    </w:p>
    <w:p w:rsidR="009920D6" w:rsidRDefault="009920D6" w:rsidP="009920D6">
      <w:pPr>
        <w:tabs>
          <w:tab w:val="left" w:pos="567"/>
          <w:tab w:val="left" w:pos="1800"/>
          <w:tab w:val="left" w:pos="4140"/>
          <w:tab w:val="left" w:pos="5940"/>
        </w:tabs>
        <w:rPr>
          <w:sz w:val="24"/>
          <w:szCs w:val="24"/>
        </w:rPr>
      </w:pPr>
      <w:r w:rsidRPr="001C777D">
        <w:rPr>
          <w:sz w:val="24"/>
          <w:szCs w:val="24"/>
        </w:rPr>
        <w:tab/>
      </w:r>
      <w:r w:rsidRPr="004B0470">
        <w:rPr>
          <w:sz w:val="24"/>
          <w:szCs w:val="24"/>
        </w:rPr>
        <w:t>Objednatel nepřipouští variantní řešení.</w:t>
      </w:r>
    </w:p>
    <w:p w:rsidR="003A652F" w:rsidRDefault="003A652F" w:rsidP="000B70BA">
      <w:pPr>
        <w:spacing w:line="288" w:lineRule="auto"/>
        <w:rPr>
          <w:color w:val="FF0000"/>
          <w:sz w:val="24"/>
          <w:szCs w:val="24"/>
        </w:rPr>
      </w:pPr>
    </w:p>
    <w:p w:rsidR="003A652F" w:rsidRPr="00C80DC9" w:rsidRDefault="003A652F" w:rsidP="000B70BA">
      <w:pPr>
        <w:spacing w:line="288" w:lineRule="auto"/>
        <w:rPr>
          <w:color w:val="FF0000"/>
          <w:sz w:val="24"/>
          <w:szCs w:val="24"/>
        </w:rPr>
      </w:pPr>
    </w:p>
    <w:p w:rsidR="003A4CC7" w:rsidRPr="00C80DC9" w:rsidRDefault="003A4CC7" w:rsidP="00566F27">
      <w:pPr>
        <w:spacing w:line="288" w:lineRule="auto"/>
        <w:ind w:left="714"/>
        <w:jc w:val="both"/>
        <w:rPr>
          <w:color w:val="FF0000"/>
          <w:sz w:val="24"/>
          <w:szCs w:val="24"/>
        </w:rPr>
      </w:pPr>
    </w:p>
    <w:p w:rsidR="00A3303D" w:rsidRDefault="00A3303D" w:rsidP="002E7917">
      <w:pPr>
        <w:shd w:val="clear" w:color="00FFFF" w:fill="auto"/>
        <w:spacing w:beforeLines="20" w:before="48" w:after="120"/>
        <w:jc w:val="center"/>
        <w:rPr>
          <w:b/>
          <w:caps/>
          <w:sz w:val="24"/>
          <w:szCs w:val="24"/>
          <w:u w:val="single"/>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C042BD" w:rsidRDefault="00C042BD" w:rsidP="00406998">
      <w:pPr>
        <w:rPr>
          <w:b/>
          <w:sz w:val="24"/>
          <w:szCs w:val="24"/>
        </w:rPr>
      </w:pPr>
    </w:p>
    <w:p w:rsid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07123A">
        <w:rPr>
          <w:sz w:val="24"/>
          <w:szCs w:val="24"/>
        </w:rPr>
        <w:tab/>
      </w:r>
      <w:r w:rsidR="0007123A">
        <w:rPr>
          <w:sz w:val="24"/>
          <w:szCs w:val="24"/>
        </w:rPr>
        <w:tab/>
      </w:r>
      <w:r w:rsidR="0007123A">
        <w:rPr>
          <w:sz w:val="24"/>
          <w:szCs w:val="24"/>
        </w:rPr>
        <w:tab/>
      </w:r>
      <w:r w:rsidR="0007123A">
        <w:rPr>
          <w:sz w:val="24"/>
          <w:szCs w:val="24"/>
        </w:rPr>
        <w:tab/>
      </w:r>
      <w:r w:rsidR="00296884" w:rsidRPr="000B70BA">
        <w:rPr>
          <w:sz w:val="24"/>
          <w:szCs w:val="24"/>
        </w:rPr>
        <w:t>i</w:t>
      </w:r>
      <w:r w:rsidR="003A4CC7" w:rsidRPr="000B70BA">
        <w:rPr>
          <w:sz w:val="24"/>
          <w:szCs w:val="24"/>
        </w:rPr>
        <w:t>hned po podpisu smlouvy</w:t>
      </w:r>
      <w:r w:rsidR="000B70BA">
        <w:rPr>
          <w:sz w:val="24"/>
          <w:szCs w:val="24"/>
        </w:rPr>
        <w:t xml:space="preserve"> </w:t>
      </w:r>
    </w:p>
    <w:p w:rsidR="0007123A" w:rsidRPr="00852925" w:rsidRDefault="0007123A" w:rsidP="00852925">
      <w:pPr>
        <w:rPr>
          <w:sz w:val="24"/>
          <w:szCs w:val="24"/>
        </w:rPr>
      </w:pPr>
    </w:p>
    <w:p w:rsidR="0007123A" w:rsidRDefault="00852925" w:rsidP="00852925">
      <w:pPr>
        <w:rPr>
          <w:sz w:val="24"/>
          <w:szCs w:val="24"/>
        </w:rPr>
      </w:pPr>
      <w:r w:rsidRPr="00852925">
        <w:rPr>
          <w:sz w:val="24"/>
          <w:szCs w:val="24"/>
        </w:rPr>
        <w:t xml:space="preserve">Termín ukončení plnění: </w:t>
      </w:r>
      <w:r w:rsidR="0007123A">
        <w:rPr>
          <w:sz w:val="24"/>
          <w:szCs w:val="24"/>
        </w:rPr>
        <w:tab/>
      </w:r>
      <w:r w:rsidR="0007123A">
        <w:rPr>
          <w:sz w:val="24"/>
          <w:szCs w:val="24"/>
        </w:rPr>
        <w:tab/>
      </w:r>
      <w:r w:rsidR="0007123A">
        <w:rPr>
          <w:sz w:val="24"/>
          <w:szCs w:val="24"/>
        </w:rPr>
        <w:tab/>
      </w:r>
      <w:r w:rsidR="0007123A">
        <w:rPr>
          <w:sz w:val="24"/>
          <w:szCs w:val="24"/>
        </w:rPr>
        <w:tab/>
      </w:r>
      <w:r w:rsidR="0007123A">
        <w:rPr>
          <w:sz w:val="24"/>
          <w:szCs w:val="24"/>
        </w:rPr>
        <w:tab/>
      </w:r>
      <w:r w:rsidR="0007123A">
        <w:rPr>
          <w:sz w:val="24"/>
          <w:szCs w:val="24"/>
        </w:rPr>
        <w:tab/>
      </w:r>
      <w:r w:rsidR="0007123A">
        <w:rPr>
          <w:sz w:val="24"/>
          <w:szCs w:val="24"/>
        </w:rPr>
        <w:tab/>
        <w:t xml:space="preserve">       do 30. 9. 2016</w:t>
      </w:r>
    </w:p>
    <w:p w:rsidR="0007123A" w:rsidRDefault="0007123A" w:rsidP="00852925">
      <w:pPr>
        <w:rPr>
          <w:sz w:val="24"/>
          <w:szCs w:val="24"/>
        </w:rPr>
      </w:pPr>
    </w:p>
    <w:p w:rsidR="0007123A" w:rsidRPr="00BB5C56" w:rsidRDefault="0007123A" w:rsidP="0007123A">
      <w:pPr>
        <w:rPr>
          <w:b/>
          <w:sz w:val="24"/>
          <w:szCs w:val="24"/>
        </w:rPr>
      </w:pPr>
      <w:r w:rsidRPr="00BB5C56">
        <w:rPr>
          <w:sz w:val="24"/>
          <w:szCs w:val="24"/>
        </w:rPr>
        <w:t>Zajištění kolaudačního souhlasu</w:t>
      </w:r>
      <w:r>
        <w:rPr>
          <w:sz w:val="24"/>
          <w:szCs w:val="24"/>
        </w:rPr>
        <w:t>:</w:t>
      </w:r>
      <w:r>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sidRPr="00F03DB4">
        <w:rPr>
          <w:sz w:val="24"/>
          <w:szCs w:val="24"/>
        </w:rPr>
        <w:t>do</w:t>
      </w:r>
      <w:r>
        <w:rPr>
          <w:sz w:val="24"/>
          <w:szCs w:val="24"/>
        </w:rPr>
        <w:t xml:space="preserve"> 30</w:t>
      </w:r>
      <w:r w:rsidRPr="00F03DB4">
        <w:rPr>
          <w:sz w:val="24"/>
          <w:szCs w:val="24"/>
        </w:rPr>
        <w:t>. 1</w:t>
      </w:r>
      <w:r>
        <w:rPr>
          <w:sz w:val="24"/>
          <w:szCs w:val="24"/>
        </w:rPr>
        <w:t>1</w:t>
      </w:r>
      <w:r w:rsidRPr="00F03DB4">
        <w:rPr>
          <w:sz w:val="24"/>
          <w:szCs w:val="24"/>
        </w:rPr>
        <w:t>. 2016</w:t>
      </w:r>
      <w:r w:rsidRPr="00BB5C56">
        <w:rPr>
          <w:b/>
          <w:sz w:val="24"/>
          <w:szCs w:val="24"/>
        </w:rPr>
        <w:t xml:space="preserve">        </w:t>
      </w:r>
    </w:p>
    <w:p w:rsidR="0007123A" w:rsidRPr="00BB5A8E" w:rsidRDefault="0007123A" w:rsidP="0007123A">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7123A" w:rsidRPr="00BB5A8E" w:rsidRDefault="0007123A" w:rsidP="0007123A">
      <w:pPr>
        <w:jc w:val="both"/>
        <w:rPr>
          <w:sz w:val="24"/>
          <w:szCs w:val="24"/>
        </w:rPr>
      </w:pPr>
      <w:r>
        <w:rPr>
          <w:sz w:val="24"/>
          <w:szCs w:val="24"/>
          <w:u w:val="single"/>
        </w:rPr>
        <w:t>Místo plnění</w:t>
      </w:r>
      <w:r w:rsidRPr="00BB5A8E">
        <w:rPr>
          <w:sz w:val="24"/>
          <w:szCs w:val="24"/>
          <w:u w:val="single"/>
        </w:rPr>
        <w:t>:</w:t>
      </w:r>
      <w:r w:rsidRPr="00BB5A8E">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0B2CCD">
        <w:rPr>
          <w:sz w:val="24"/>
          <w:szCs w:val="24"/>
        </w:rPr>
        <w:t xml:space="preserve">VUZ </w:t>
      </w:r>
      <w:r>
        <w:rPr>
          <w:sz w:val="24"/>
          <w:szCs w:val="24"/>
        </w:rPr>
        <w:t>Strakonice, Palackého náměstí 112, Strakonice</w:t>
      </w:r>
    </w:p>
    <w:p w:rsidR="00852925" w:rsidRPr="00852925" w:rsidRDefault="003A4CC7" w:rsidP="00852925">
      <w:pPr>
        <w:rPr>
          <w:sz w:val="24"/>
          <w:szCs w:val="24"/>
        </w:rPr>
      </w:pPr>
      <w:r>
        <w:rPr>
          <w:sz w:val="24"/>
          <w:szCs w:val="24"/>
        </w:rPr>
        <w:tab/>
      </w:r>
      <w:r>
        <w:rPr>
          <w:sz w:val="24"/>
          <w:szCs w:val="24"/>
        </w:rPr>
        <w:tab/>
      </w:r>
    </w:p>
    <w:p w:rsidR="00C042BD" w:rsidRPr="00852925" w:rsidRDefault="0007123A" w:rsidP="00852925">
      <w:pPr>
        <w:rPr>
          <w:sz w:val="24"/>
          <w:szCs w:val="24"/>
        </w:rPr>
      </w:pPr>
      <w:r>
        <w:rPr>
          <w:sz w:val="24"/>
          <w:szCs w:val="24"/>
        </w:rPr>
        <w:tab/>
      </w:r>
    </w:p>
    <w:p w:rsidR="00500F4B" w:rsidRPr="00C042BD" w:rsidRDefault="00500F4B" w:rsidP="00EA3BE5">
      <w:pPr>
        <w:rPr>
          <w:sz w:val="24"/>
          <w:szCs w:val="24"/>
        </w:rPr>
      </w:pPr>
    </w:p>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A63450">
        <w:rPr>
          <w:sz w:val="24"/>
          <w:highlight w:val="yellow"/>
        </w:rPr>
        <w:t>…</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A63450">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00A63450">
        <w:rPr>
          <w:sz w:val="24"/>
          <w:highlight w:val="yellow"/>
        </w:rPr>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0A76C4" w:rsidRPr="00500F4B" w:rsidRDefault="00500F4B" w:rsidP="00500F4B">
      <w:pPr>
        <w:numPr>
          <w:ilvl w:val="0"/>
          <w:numId w:val="2"/>
        </w:numPr>
        <w:tabs>
          <w:tab w:val="left" w:pos="0"/>
        </w:tabs>
        <w:spacing w:before="100" w:beforeAutospacing="1" w:after="120"/>
        <w:jc w:val="both"/>
        <w:rPr>
          <w:sz w:val="24"/>
        </w:rPr>
      </w:pPr>
      <w:r w:rsidRPr="00500F4B">
        <w:rPr>
          <w:sz w:val="24"/>
        </w:rPr>
        <w:t xml:space="preserve">Fakturace bude provedena dílčími fakturami vždy za každý kalendářní měsíc na základě odsouhlaseného soupisu provedených prací do celkové výše 90 % ceny díla. Poslední faktura ve výši 10 % bude vystavena po </w:t>
      </w:r>
      <w:r w:rsidR="00257906">
        <w:rPr>
          <w:sz w:val="24"/>
        </w:rPr>
        <w:t xml:space="preserve">vydání kolaudačního souhlasu, </w:t>
      </w:r>
      <w:r w:rsidRPr="00500F4B">
        <w:rPr>
          <w:sz w:val="24"/>
        </w:rPr>
        <w:t xml:space="preserve">odstranění </w:t>
      </w:r>
      <w:r w:rsidR="00257906">
        <w:rPr>
          <w:sz w:val="24"/>
        </w:rPr>
        <w:t>případných vad a nedodělků, předání Závěrečného protokolu.</w:t>
      </w:r>
    </w:p>
    <w:p w:rsidR="0075034C"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7E07BF" w:rsidRPr="007E07BF" w:rsidRDefault="00A87620" w:rsidP="00357354">
      <w:pPr>
        <w:numPr>
          <w:ilvl w:val="0"/>
          <w:numId w:val="2"/>
        </w:numPr>
        <w:tabs>
          <w:tab w:val="left" w:pos="0"/>
        </w:tabs>
        <w:spacing w:beforeLines="20" w:before="48"/>
        <w:jc w:val="both"/>
        <w:rPr>
          <w:bCs/>
          <w:sz w:val="24"/>
        </w:rPr>
      </w:pPr>
      <w:r w:rsidRPr="007E07BF">
        <w:rPr>
          <w:bCs/>
          <w:sz w:val="24"/>
        </w:rPr>
        <w:t>Daňový doklad musí obsahovat údaje podle zákona č. 235/2004 Sb., o dani z přidané hodnot</w:t>
      </w:r>
      <w:r w:rsidR="008C12D8" w:rsidRPr="007E07BF">
        <w:rPr>
          <w:bCs/>
          <w:sz w:val="24"/>
        </w:rPr>
        <w:t>y, ve znění pozdějších předpisů, včetně uvedení klasifikace CZ-CPA, a dále údaje pro účely stanovení režimu přenesené daňové povinnosti v souladu s § 92a zákona.</w:t>
      </w:r>
    </w:p>
    <w:p w:rsidR="007E07BF" w:rsidRPr="00A3303D" w:rsidRDefault="007E07BF" w:rsidP="00273DE4">
      <w:pPr>
        <w:pStyle w:val="Odstavecseseznamem"/>
        <w:numPr>
          <w:ilvl w:val="0"/>
          <w:numId w:val="2"/>
        </w:numPr>
        <w:tabs>
          <w:tab w:val="left" w:pos="0"/>
        </w:tabs>
        <w:spacing w:beforeLines="20" w:before="48" w:after="120"/>
        <w:jc w:val="both"/>
        <w:rPr>
          <w:bCs/>
          <w:sz w:val="24"/>
        </w:rPr>
      </w:pPr>
      <w:r w:rsidRPr="007E07BF">
        <w:rPr>
          <w:rFonts w:ascii="Times New Roman" w:hAnsi="Times New Roman"/>
          <w:sz w:val="24"/>
          <w:szCs w:val="24"/>
        </w:rPr>
        <w:t xml:space="preserve">Celkové zdanitelné plnění se považuje za uskutečněné dnem protokolárního převzetí celého díla objednavatelem. Zhotovitel je povinen nejpozději do 10 dnů od uskutečnění celkového zdanitelného plnění vystavit daňový doklad (dále jen „konečná faktura“). Podkladem pro </w:t>
      </w:r>
      <w:proofErr w:type="gramStart"/>
      <w:r w:rsidRPr="007E07BF">
        <w:rPr>
          <w:rFonts w:ascii="Times New Roman" w:hAnsi="Times New Roman"/>
          <w:sz w:val="24"/>
          <w:szCs w:val="24"/>
        </w:rPr>
        <w:t>vystavení  konečné</w:t>
      </w:r>
      <w:proofErr w:type="gramEnd"/>
      <w:r w:rsidRPr="007E07BF">
        <w:rPr>
          <w:rFonts w:ascii="Times New Roman" w:hAnsi="Times New Roman"/>
          <w:sz w:val="24"/>
          <w:szCs w:val="24"/>
        </w:rPr>
        <w:t xml:space="preserve">  faktury je oprávněnými  zástupci  smluvních  stran  podepsaný  Protokol  o předání a převzetí díla, jakož i soupis provedených prací jednotlivých částí díla, jehož součástí bude písemné potvrzení provedených prací technickým dozorem objednavatele a zástupcem objednavatele.</w:t>
      </w:r>
    </w:p>
    <w:p w:rsidR="00A3303D" w:rsidRPr="007E07BF" w:rsidRDefault="00A3303D" w:rsidP="00A3303D">
      <w:pPr>
        <w:pStyle w:val="Odstavecseseznamem"/>
        <w:tabs>
          <w:tab w:val="left" w:pos="0"/>
        </w:tabs>
        <w:spacing w:beforeLines="20" w:before="48" w:after="120"/>
        <w:ind w:left="851"/>
        <w:jc w:val="both"/>
        <w:rPr>
          <w:bCs/>
          <w:sz w:val="24"/>
        </w:rPr>
      </w:pP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0B70BA">
        <w:rPr>
          <w:sz w:val="24"/>
        </w:rPr>
        <w:t>3</w:t>
      </w:r>
      <w:r w:rsidR="00F634A8" w:rsidRPr="000B70BA">
        <w:rPr>
          <w:sz w:val="24"/>
        </w:rPr>
        <w:t>0</w:t>
      </w:r>
      <w:r w:rsidRPr="000B70BA">
        <w:rPr>
          <w:sz w:val="24"/>
        </w:rPr>
        <w:t xml:space="preserve"> dní od</w:t>
      </w:r>
      <w:r w:rsidRPr="00095FDB">
        <w:rPr>
          <w:sz w:val="24"/>
        </w:rPr>
        <w:t xml:space="preserve"> doručení faktury objednateli (originál faktury + kopie zápisu o předání a převzetí). Adresa pro zaslání faktury: </w:t>
      </w:r>
      <w:r w:rsidRPr="007F2753">
        <w:rPr>
          <w:sz w:val="24"/>
        </w:rPr>
        <w:t>A</w:t>
      </w:r>
      <w:r w:rsidR="00BF2F1E" w:rsidRPr="007F2753">
        <w:rPr>
          <w:sz w:val="24"/>
        </w:rPr>
        <w:t>rmádní Servisní</w:t>
      </w:r>
      <w:r w:rsidRPr="007F2753">
        <w:rPr>
          <w:sz w:val="24"/>
        </w:rPr>
        <w:t>, příspěvková organizace, Podbabská 1589/1, 160 00 Praha 6 – Dejvice</w:t>
      </w:r>
      <w:r w:rsidR="0075034C" w:rsidRPr="007F2753">
        <w:rPr>
          <w:color w:val="000000"/>
          <w:sz w:val="24"/>
        </w:rPr>
        <w:t>.</w:t>
      </w:r>
    </w:p>
    <w:p w:rsidR="00AE2642" w:rsidRPr="00E34397"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95FDB" w:rsidRDefault="00095FDB" w:rsidP="00095FDB">
      <w:pPr>
        <w:tabs>
          <w:tab w:val="right" w:pos="4253"/>
        </w:tabs>
        <w:spacing w:after="120" w:line="288" w:lineRule="auto"/>
        <w:ind w:left="851"/>
        <w:jc w:val="both"/>
        <w:rPr>
          <w:sz w:val="24"/>
          <w:szCs w:val="24"/>
        </w:rPr>
      </w:pPr>
    </w:p>
    <w:p w:rsidR="00E71354" w:rsidRDefault="00E71354"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C042BD" w:rsidRDefault="002354D1" w:rsidP="002354D1">
      <w:pPr>
        <w:rPr>
          <w:sz w:val="24"/>
          <w:szCs w:val="24"/>
        </w:rPr>
      </w:pP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0B70BA" w:rsidRDefault="000B70BA" w:rsidP="000B70BA">
      <w:pPr>
        <w:ind w:left="851"/>
        <w:jc w:val="both"/>
        <w:rPr>
          <w:sz w:val="24"/>
        </w:rPr>
      </w:pPr>
    </w:p>
    <w:p w:rsidR="00C328DE" w:rsidRPr="00243623" w:rsidRDefault="00C328DE" w:rsidP="00C328DE">
      <w:pPr>
        <w:numPr>
          <w:ilvl w:val="0"/>
          <w:numId w:val="5"/>
        </w:numPr>
        <w:jc w:val="both"/>
        <w:rPr>
          <w:sz w:val="24"/>
          <w:szCs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w:t>
      </w:r>
      <w:r w:rsidR="00243623">
        <w:rPr>
          <w:sz w:val="24"/>
        </w:rPr>
        <w:t xml:space="preserve">h předepsaných zkoušek a revizí, </w:t>
      </w:r>
      <w:r w:rsidR="00243623" w:rsidRPr="00243623">
        <w:rPr>
          <w:sz w:val="24"/>
          <w:szCs w:val="24"/>
        </w:rPr>
        <w:t>vypracování dílenské</w:t>
      </w:r>
      <w:r w:rsidR="00243623" w:rsidRPr="00243623">
        <w:rPr>
          <w:sz w:val="24"/>
          <w:szCs w:val="24"/>
        </w:rPr>
        <w:t xml:space="preserve"> dokumentace a </w:t>
      </w:r>
      <w:r w:rsidR="00243623" w:rsidRPr="00243623">
        <w:rPr>
          <w:sz w:val="24"/>
          <w:szCs w:val="24"/>
        </w:rPr>
        <w:t>dokumentace skutečného</w:t>
      </w:r>
      <w:r w:rsidR="00243623" w:rsidRPr="00243623">
        <w:rPr>
          <w:sz w:val="24"/>
          <w:szCs w:val="24"/>
        </w:rPr>
        <w:t xml:space="preserve"> </w:t>
      </w:r>
      <w:r w:rsidR="00243623" w:rsidRPr="00243623">
        <w:rPr>
          <w:sz w:val="24"/>
          <w:szCs w:val="24"/>
        </w:rPr>
        <w:tab/>
        <w:t>provedení,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E649B0" w:rsidRDefault="00C30097" w:rsidP="00C30097">
      <w:pPr>
        <w:numPr>
          <w:ilvl w:val="0"/>
          <w:numId w:val="5"/>
        </w:numPr>
        <w:spacing w:before="120"/>
        <w:jc w:val="both"/>
        <w:rPr>
          <w:sz w:val="24"/>
        </w:rPr>
      </w:pPr>
      <w:r w:rsidRPr="00E649B0">
        <w:rPr>
          <w:sz w:val="24"/>
        </w:rPr>
        <w:t xml:space="preserve">Zhotovitel zahájí stavební práce bez zbytečného odkladu po předání staveniště objednatelem a ukončí stavební práce nejpozději do termínu </w:t>
      </w:r>
      <w:proofErr w:type="gramStart"/>
      <w:r w:rsidRPr="00E649B0">
        <w:rPr>
          <w:sz w:val="24"/>
        </w:rPr>
        <w:t>uvedeném</w:t>
      </w:r>
      <w:proofErr w:type="gramEnd"/>
      <w:r w:rsidRPr="00E649B0">
        <w:rPr>
          <w:sz w:val="24"/>
        </w:rPr>
        <w:t xml:space="preserve">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A3303D"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A3303D" w:rsidRPr="00710C31" w:rsidRDefault="00A3303D" w:rsidP="00A3303D">
      <w:pPr>
        <w:tabs>
          <w:tab w:val="left" w:pos="0"/>
        </w:tabs>
        <w:spacing w:before="120"/>
        <w:ind w:left="851"/>
        <w:jc w:val="both"/>
        <w:rPr>
          <w:b/>
          <w:sz w:val="24"/>
        </w:rPr>
      </w:pPr>
    </w:p>
    <w:p w:rsidR="00A3303D" w:rsidRPr="00A3303D" w:rsidRDefault="00A3303D" w:rsidP="00A3303D">
      <w:pPr>
        <w:tabs>
          <w:tab w:val="left" w:pos="0"/>
        </w:tabs>
        <w:spacing w:before="120"/>
        <w:ind w:left="851"/>
        <w:jc w:val="both"/>
        <w:rPr>
          <w:b/>
          <w:sz w:val="24"/>
        </w:rPr>
      </w:pPr>
    </w:p>
    <w:p w:rsidR="00C30097" w:rsidRPr="0010771E" w:rsidRDefault="00C30097" w:rsidP="00C30097">
      <w:pPr>
        <w:numPr>
          <w:ilvl w:val="0"/>
          <w:numId w:val="5"/>
        </w:numPr>
        <w:tabs>
          <w:tab w:val="left" w:pos="0"/>
        </w:tabs>
        <w:spacing w:before="120"/>
        <w:jc w:val="both"/>
        <w:rPr>
          <w:b/>
          <w:sz w:val="24"/>
        </w:rPr>
      </w:pPr>
      <w:r w:rsidRPr="00E649B0">
        <w:rPr>
          <w:sz w:val="24"/>
        </w:rPr>
        <w:t>V případě, že dojde ke změně</w:t>
      </w:r>
      <w:r>
        <w:rPr>
          <w:sz w:val="24"/>
        </w:rPr>
        <w:t xml:space="preserve"> subdodavatele, prostřednictvím</w:t>
      </w:r>
      <w:r w:rsidRPr="00E649B0">
        <w:rPr>
          <w:sz w:val="24"/>
        </w:rPr>
        <w:t xml:space="preserve"> kterého zhotovitel prokazoval v zadávacím řízení kvalifikaci, je zhotovitel povinen před jeho změnou objednatele písemně informovat a vyžádat si jeho souhlasné stanovisko.</w:t>
      </w:r>
    </w:p>
    <w:p w:rsidR="00C30097" w:rsidRPr="000B70BA" w:rsidRDefault="00C30097" w:rsidP="00C30097">
      <w:pPr>
        <w:numPr>
          <w:ilvl w:val="0"/>
          <w:numId w:val="5"/>
        </w:numPr>
        <w:tabs>
          <w:tab w:val="left" w:pos="0"/>
        </w:tabs>
        <w:spacing w:before="120"/>
        <w:jc w:val="both"/>
        <w:rPr>
          <w:b/>
          <w:sz w:val="24"/>
        </w:rPr>
      </w:pPr>
      <w:r w:rsidRPr="000B70BA">
        <w:rPr>
          <w:sz w:val="24"/>
        </w:rPr>
        <w:t>Původcem odpadu je zhotovitel.</w:t>
      </w:r>
    </w:p>
    <w:p w:rsidR="00FA2D4A" w:rsidRPr="000B70BA" w:rsidRDefault="00FA2D4A" w:rsidP="00A11243">
      <w:pPr>
        <w:pStyle w:val="Odstavecseseznamem"/>
        <w:numPr>
          <w:ilvl w:val="0"/>
          <w:numId w:val="5"/>
        </w:numPr>
        <w:tabs>
          <w:tab w:val="left" w:pos="0"/>
        </w:tabs>
        <w:spacing w:beforeLines="20" w:before="48" w:line="240" w:lineRule="auto"/>
        <w:jc w:val="both"/>
        <w:rPr>
          <w:b/>
          <w:sz w:val="24"/>
          <w:szCs w:val="20"/>
        </w:rPr>
      </w:pPr>
      <w:r w:rsidRPr="000B70BA">
        <w:rPr>
          <w:rFonts w:ascii="Times New Roman" w:hAnsi="Times New Roman"/>
          <w:sz w:val="24"/>
        </w:rPr>
        <w:t xml:space="preserve">Zhotovitel bere na vědomí, že </w:t>
      </w:r>
      <w:proofErr w:type="gramStart"/>
      <w:r w:rsidRPr="000B70BA">
        <w:rPr>
          <w:rFonts w:ascii="Times New Roman" w:hAnsi="Times New Roman"/>
          <w:sz w:val="24"/>
        </w:rPr>
        <w:t>budova v níž</w:t>
      </w:r>
      <w:proofErr w:type="gramEnd"/>
      <w:r w:rsidRPr="000B70BA">
        <w:rPr>
          <w:rFonts w:ascii="Times New Roman" w:hAnsi="Times New Roman"/>
          <w:sz w:val="24"/>
        </w:rPr>
        <w:t xml:space="preserve"> bude dílo provádět, je součástí vojenského areálu, výměna bude probíhat za provozu. </w:t>
      </w:r>
    </w:p>
    <w:p w:rsidR="00933172" w:rsidRPr="00095FDB" w:rsidRDefault="00933172" w:rsidP="00933172">
      <w:pPr>
        <w:tabs>
          <w:tab w:val="left" w:pos="0"/>
        </w:tabs>
        <w:spacing w:before="120"/>
        <w:ind w:left="851"/>
        <w:jc w:val="both"/>
        <w:rPr>
          <w:b/>
          <w:sz w:val="24"/>
        </w:rPr>
      </w:pP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C042BD" w:rsidRDefault="002354D1" w:rsidP="002354D1">
      <w:pPr>
        <w:rPr>
          <w:sz w:val="24"/>
          <w:szCs w:val="24"/>
        </w:rPr>
      </w:pP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B46B1D" w:rsidRDefault="00B46B1D" w:rsidP="00B46B1D">
      <w:pPr>
        <w:rPr>
          <w:sz w:val="24"/>
          <w:szCs w:val="24"/>
        </w:rPr>
      </w:pPr>
    </w:p>
    <w:p w:rsidR="00B10CE7" w:rsidRDefault="00B10CE7" w:rsidP="00B46B1D">
      <w:pPr>
        <w:rPr>
          <w:sz w:val="24"/>
          <w:szCs w:val="24"/>
        </w:rPr>
      </w:pPr>
    </w:p>
    <w:p w:rsidR="00B10CE7" w:rsidRPr="00C042BD" w:rsidRDefault="00B10CE7" w:rsidP="00B46B1D">
      <w:pPr>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C042BD" w:rsidRDefault="002354D1" w:rsidP="002354D1">
      <w:pPr>
        <w:rPr>
          <w:sz w:val="24"/>
          <w:szCs w:val="24"/>
        </w:rPr>
      </w:pP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BD3BF3" w:rsidRDefault="0075034C" w:rsidP="00BD3BF3">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BD3BF3" w:rsidRPr="00BD3BF3" w:rsidRDefault="00BD3BF3" w:rsidP="00BD3BF3">
      <w:pPr>
        <w:ind w:left="851"/>
        <w:jc w:val="both"/>
        <w:rPr>
          <w:sz w:val="24"/>
        </w:rPr>
      </w:pPr>
    </w:p>
    <w:p w:rsidR="00BD3BF3" w:rsidRDefault="00BD3BF3" w:rsidP="00BD3BF3">
      <w:pPr>
        <w:numPr>
          <w:ilvl w:val="0"/>
          <w:numId w:val="17"/>
        </w:numPr>
        <w:jc w:val="both"/>
        <w:rPr>
          <w:sz w:val="24"/>
          <w:szCs w:val="24"/>
        </w:rPr>
      </w:pPr>
      <w:r w:rsidRPr="00F142CE">
        <w:rPr>
          <w:sz w:val="24"/>
          <w:szCs w:val="24"/>
        </w:rPr>
        <w:t>Oprávnění</w:t>
      </w:r>
      <w:r w:rsidRPr="00F142CE">
        <w:rPr>
          <w:i/>
          <w:sz w:val="24"/>
          <w:szCs w:val="24"/>
        </w:rPr>
        <w:t xml:space="preserve"> </w:t>
      </w:r>
      <w:r w:rsidRPr="00F142CE">
        <w:rPr>
          <w:sz w:val="24"/>
          <w:szCs w:val="24"/>
        </w:rPr>
        <w:t xml:space="preserve">k činnosti pro rezort MO </w:t>
      </w:r>
      <w:r>
        <w:rPr>
          <w:sz w:val="24"/>
          <w:szCs w:val="24"/>
        </w:rPr>
        <w:t>dle vyhlášky č. 273/1999 Sb. v platném znění – elektrická zařízení,</w:t>
      </w:r>
      <w:r>
        <w:rPr>
          <w:b/>
          <w:sz w:val="24"/>
          <w:szCs w:val="24"/>
        </w:rPr>
        <w:t xml:space="preserve"> </w:t>
      </w:r>
      <w:r>
        <w:rPr>
          <w:sz w:val="24"/>
          <w:szCs w:val="24"/>
        </w:rPr>
        <w:t>doloží vybraný uchazeč po podpisu smlouvy do 30 dní.</w:t>
      </w:r>
    </w:p>
    <w:p w:rsidR="00BD3BF3" w:rsidRDefault="00BD3BF3" w:rsidP="00BD3BF3">
      <w:pPr>
        <w:pStyle w:val="Odstavecseseznamem"/>
        <w:spacing w:after="0"/>
        <w:ind w:left="851"/>
        <w:jc w:val="both"/>
        <w:rPr>
          <w:sz w:val="24"/>
          <w:szCs w:val="24"/>
        </w:rPr>
      </w:pPr>
      <w:r w:rsidRPr="00B009F6">
        <w:rPr>
          <w:rFonts w:ascii="Times New Roman" w:hAnsi="Times New Roman"/>
          <w:sz w:val="24"/>
          <w:szCs w:val="24"/>
        </w:rPr>
        <w:lastRenderedPageBreak/>
        <w:t xml:space="preserve">Seznam příloh potřebných k  vydání Oprávnění naleznete na adrese: </w:t>
      </w:r>
      <w:hyperlink r:id="rId8" w:history="1">
        <w:r w:rsidRPr="00B009F6">
          <w:rPr>
            <w:rStyle w:val="Hypertextovodkaz"/>
            <w:rFonts w:ascii="Times New Roman" w:hAnsi="Times New Roman"/>
            <w:sz w:val="24"/>
            <w:szCs w:val="24"/>
          </w:rPr>
          <w:t>http://www.osd.army.cz/opravneni</w:t>
        </w:r>
      </w:hyperlink>
    </w:p>
    <w:p w:rsidR="00197CB7" w:rsidRDefault="00197CB7" w:rsidP="00197CB7">
      <w:pPr>
        <w:numPr>
          <w:ilvl w:val="0"/>
          <w:numId w:val="17"/>
        </w:numPr>
        <w:spacing w:before="120" w:after="120"/>
        <w:jc w:val="both"/>
        <w:rPr>
          <w:sz w:val="24"/>
        </w:rPr>
      </w:pPr>
      <w:r w:rsidRPr="00095FDB">
        <w:rPr>
          <w:sz w:val="24"/>
        </w:rPr>
        <w:t>Zhotovitel souhlasí se zveřejněním smlouvy na</w:t>
      </w:r>
      <w:r w:rsidR="00A11243">
        <w:rPr>
          <w:sz w:val="24"/>
        </w:rPr>
        <w:t xml:space="preserve"> stránkách AS-PO.</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1A6F2A" w:rsidRPr="00B10CE7" w:rsidRDefault="00B10CE7" w:rsidP="00B10CE7">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BD3BF3">
        <w:rPr>
          <w:rFonts w:ascii="Times New Roman" w:hAnsi="Times New Roman"/>
          <w:sz w:val="24"/>
          <w:szCs w:val="20"/>
        </w:rPr>
        <w:t xml:space="preserve">5 000 000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1A6F2A" w:rsidRPr="00EE5368"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197CB7" w:rsidRPr="00095FDB" w:rsidRDefault="00F634A8" w:rsidP="00C042BD">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3303D" w:rsidRDefault="00A3303D"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1128D2" w:rsidRPr="001128D2" w:rsidRDefault="001128D2" w:rsidP="001128D2">
      <w:pPr>
        <w:numPr>
          <w:ilvl w:val="0"/>
          <w:numId w:val="8"/>
        </w:numPr>
        <w:tabs>
          <w:tab w:val="right" w:pos="9071"/>
        </w:tabs>
        <w:spacing w:after="120"/>
        <w:jc w:val="both"/>
        <w:rPr>
          <w:sz w:val="24"/>
        </w:rPr>
      </w:pPr>
      <w:r w:rsidRPr="001128D2">
        <w:rPr>
          <w:sz w:val="24"/>
        </w:rPr>
        <w:t>Za prodlení s úhradou faktury zaplatí objednatel zhotoviteli smluvní pokutu ve výši 0,05 % z fakturované částky za každý den prodlení.</w:t>
      </w:r>
    </w:p>
    <w:p w:rsidR="00A11243" w:rsidRPr="000B70BA" w:rsidRDefault="00AE2642" w:rsidP="007D4A64">
      <w:pPr>
        <w:numPr>
          <w:ilvl w:val="0"/>
          <w:numId w:val="8"/>
        </w:numPr>
        <w:tabs>
          <w:tab w:val="right" w:pos="9071"/>
        </w:tabs>
        <w:spacing w:after="120"/>
        <w:jc w:val="both"/>
        <w:rPr>
          <w:bCs/>
          <w:sz w:val="24"/>
        </w:rPr>
      </w:pPr>
      <w:r w:rsidRPr="000B70BA">
        <w:rPr>
          <w:bCs/>
          <w:sz w:val="24"/>
        </w:rPr>
        <w:t>V případě nedodržení</w:t>
      </w:r>
      <w:r w:rsidR="00D8656A" w:rsidRPr="000B70BA">
        <w:rPr>
          <w:bCs/>
          <w:sz w:val="24"/>
        </w:rPr>
        <w:t xml:space="preserve"> dohodnutého</w:t>
      </w:r>
      <w:r w:rsidRPr="000B70BA">
        <w:rPr>
          <w:bCs/>
          <w:sz w:val="24"/>
        </w:rPr>
        <w:t xml:space="preserve"> termínu dokončení díla</w:t>
      </w:r>
      <w:r w:rsidR="00A11243" w:rsidRPr="000B70BA">
        <w:rPr>
          <w:bCs/>
          <w:sz w:val="24"/>
        </w:rPr>
        <w:t xml:space="preserve"> uhradí zhotovitel smluvní pokutu ve výši 5 000 Kč z celkové ceny díla za každý </w:t>
      </w:r>
      <w:r w:rsidRPr="000B70BA">
        <w:rPr>
          <w:bCs/>
          <w:sz w:val="24"/>
        </w:rPr>
        <w:t xml:space="preserve"> </w:t>
      </w:r>
      <w:r w:rsidR="00A11243" w:rsidRPr="000B70BA">
        <w:rPr>
          <w:bCs/>
          <w:sz w:val="24"/>
        </w:rPr>
        <w:t xml:space="preserve">i započatý den </w:t>
      </w:r>
      <w:proofErr w:type="gramStart"/>
      <w:r w:rsidR="00A11243" w:rsidRPr="000B70BA">
        <w:rPr>
          <w:bCs/>
          <w:sz w:val="24"/>
        </w:rPr>
        <w:t>prodlení z předáním</w:t>
      </w:r>
      <w:proofErr w:type="gramEnd"/>
      <w:r w:rsidR="00A11243" w:rsidRPr="000B70BA">
        <w:rPr>
          <w:bCs/>
          <w:sz w:val="24"/>
        </w:rPr>
        <w:t xml:space="preserve"> díla.</w:t>
      </w:r>
    </w:p>
    <w:p w:rsidR="00AE2642" w:rsidRPr="000B70BA" w:rsidRDefault="00A11243" w:rsidP="007D4A64">
      <w:pPr>
        <w:numPr>
          <w:ilvl w:val="0"/>
          <w:numId w:val="8"/>
        </w:numPr>
        <w:tabs>
          <w:tab w:val="right" w:pos="9071"/>
        </w:tabs>
        <w:spacing w:after="120"/>
        <w:jc w:val="both"/>
        <w:rPr>
          <w:bCs/>
          <w:sz w:val="24"/>
        </w:rPr>
      </w:pPr>
      <w:r w:rsidRPr="000B70BA">
        <w:rPr>
          <w:bCs/>
          <w:sz w:val="24"/>
        </w:rPr>
        <w:t>Z</w:t>
      </w:r>
      <w:r w:rsidR="00AE2642" w:rsidRPr="000B70BA">
        <w:rPr>
          <w:bCs/>
          <w:sz w:val="24"/>
        </w:rPr>
        <w:t xml:space="preserve"> prodlení s odstraněním vad a nedodělků v termínech stanovených v zápise o předání a převzetí díla uhradí zhotovitel objednateli smluvní pokutu ve výši </w:t>
      </w:r>
      <w:r w:rsidRPr="000B70BA">
        <w:rPr>
          <w:bCs/>
          <w:sz w:val="24"/>
        </w:rPr>
        <w:t>2 000 Kč</w:t>
      </w:r>
      <w:r w:rsidR="00AE2642" w:rsidRPr="000B70BA">
        <w:rPr>
          <w:bCs/>
          <w:sz w:val="24"/>
        </w:rPr>
        <w:t> celkové ceny díla za každý i započatý den prodlení.</w:t>
      </w:r>
    </w:p>
    <w:p w:rsidR="00C85501" w:rsidRPr="000B70BA" w:rsidRDefault="00B0703E" w:rsidP="007D4A64">
      <w:pPr>
        <w:numPr>
          <w:ilvl w:val="0"/>
          <w:numId w:val="8"/>
        </w:numPr>
        <w:tabs>
          <w:tab w:val="right" w:pos="9071"/>
        </w:tabs>
        <w:spacing w:after="120"/>
        <w:jc w:val="both"/>
        <w:rPr>
          <w:sz w:val="24"/>
        </w:rPr>
      </w:pPr>
      <w:r w:rsidRPr="000B70BA">
        <w:rPr>
          <w:sz w:val="24"/>
        </w:rPr>
        <w:t>Při neplnění podmínek smlouvy a</w:t>
      </w:r>
      <w:r w:rsidR="00C85501" w:rsidRPr="000B70BA">
        <w:rPr>
          <w:sz w:val="24"/>
        </w:rPr>
        <w:t xml:space="preserve"> porušování zákonných povinností má právo objednatel na smluvní pokutu ve výši </w:t>
      </w:r>
      <w:r w:rsidR="00A11243" w:rsidRPr="000B70BA">
        <w:rPr>
          <w:sz w:val="24"/>
        </w:rPr>
        <w:t>2 000 Kč</w:t>
      </w:r>
      <w:r w:rsidR="006375DA" w:rsidRPr="000B70BA">
        <w:rPr>
          <w:sz w:val="24"/>
        </w:rPr>
        <w:t xml:space="preserve"> z celkové smluvní ceny díla</w:t>
      </w:r>
      <w:r w:rsidR="00C85501" w:rsidRPr="000B70BA">
        <w:rPr>
          <w:sz w:val="24"/>
        </w:rPr>
        <w:t xml:space="preserve"> za každý započatý den a každé jednotlivé porušení.</w:t>
      </w:r>
    </w:p>
    <w:p w:rsid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je </w:t>
      </w:r>
      <w:r>
        <w:rPr>
          <w:sz w:val="24"/>
        </w:rPr>
        <w:t xml:space="preserve">stanovena </w:t>
      </w:r>
      <w:r w:rsidR="00027C2C">
        <w:rPr>
          <w:sz w:val="24"/>
        </w:rPr>
        <w:t>ve výši 1.000,- Kč za každý den do odstranění nedostatků ve stavebním deníku.</w:t>
      </w:r>
    </w:p>
    <w:p w:rsidR="003A0942" w:rsidRPr="003A0942" w:rsidRDefault="003A0942" w:rsidP="003A0942">
      <w:pPr>
        <w:numPr>
          <w:ilvl w:val="0"/>
          <w:numId w:val="8"/>
        </w:numPr>
        <w:shd w:val="clear" w:color="auto" w:fill="FFFFFF" w:themeFill="background1"/>
        <w:tabs>
          <w:tab w:val="right" w:pos="9071"/>
        </w:tabs>
        <w:spacing w:after="120"/>
        <w:jc w:val="both"/>
        <w:rPr>
          <w:color w:val="FF0000"/>
          <w:sz w:val="24"/>
        </w:rPr>
      </w:pPr>
      <w:r w:rsidRPr="00F62C34">
        <w:rPr>
          <w:sz w:val="24"/>
        </w:rPr>
        <w:t>Sankce za nedodržování BOZP, požární ochrany a ochrany životního prostředí se řídí</w:t>
      </w:r>
      <w:r w:rsidR="00B0703E">
        <w:rPr>
          <w:sz w:val="24"/>
        </w:rPr>
        <w:t xml:space="preserve"> dle sazebníku pokut, který je P</w:t>
      </w:r>
      <w:r w:rsidRPr="00F62C34">
        <w:rPr>
          <w:sz w:val="24"/>
        </w:rPr>
        <w:t>řílohou č. 1</w:t>
      </w:r>
      <w:r w:rsidR="00B0703E">
        <w:rPr>
          <w:sz w:val="24"/>
        </w:rPr>
        <w:t xml:space="preserve"> této smlouvy.</w:t>
      </w:r>
    </w:p>
    <w:p w:rsidR="002354D1"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11243" w:rsidRPr="000B70BA" w:rsidRDefault="00D8656A" w:rsidP="002354D1">
      <w:pPr>
        <w:numPr>
          <w:ilvl w:val="0"/>
          <w:numId w:val="8"/>
        </w:numPr>
        <w:tabs>
          <w:tab w:val="right" w:pos="9071"/>
        </w:tabs>
        <w:spacing w:after="120"/>
        <w:jc w:val="both"/>
        <w:rPr>
          <w:sz w:val="24"/>
        </w:rPr>
      </w:pPr>
      <w:r w:rsidRPr="000B70BA">
        <w:rPr>
          <w:sz w:val="24"/>
        </w:rPr>
        <w:t>Zhotovitel nebude povinen hradit smluvní pokuty dle odstavců 3, 4 a 5</w:t>
      </w:r>
      <w:r w:rsidR="00C80DC9">
        <w:rPr>
          <w:sz w:val="24"/>
        </w:rPr>
        <w:t xml:space="preserve"> tohoto </w:t>
      </w:r>
      <w:proofErr w:type="gramStart"/>
      <w:r w:rsidR="00C80DC9">
        <w:rPr>
          <w:sz w:val="24"/>
        </w:rPr>
        <w:t>článku</w:t>
      </w:r>
      <w:r w:rsidRPr="000B70BA">
        <w:rPr>
          <w:sz w:val="24"/>
        </w:rPr>
        <w:t xml:space="preserve">  prokáže</w:t>
      </w:r>
      <w:proofErr w:type="gramEnd"/>
      <w:r w:rsidRPr="000B70BA">
        <w:rPr>
          <w:sz w:val="24"/>
        </w:rPr>
        <w:t>-li, že k prodlení nedošlo jeho zaviněním.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C042BD" w:rsidRPr="002354D1" w:rsidRDefault="00C042BD" w:rsidP="00F634A8">
      <w:pPr>
        <w:spacing w:beforeLines="20" w:before="48"/>
        <w:ind w:left="851"/>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286000" w:rsidRPr="00286000" w:rsidRDefault="00286000" w:rsidP="00286000"/>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9C1202" w:rsidP="00806F68">
      <w:pPr>
        <w:pStyle w:val="Zkladntext3"/>
        <w:numPr>
          <w:ilvl w:val="0"/>
          <w:numId w:val="10"/>
        </w:numPr>
        <w:spacing w:before="0" w:after="120"/>
        <w:jc w:val="both"/>
      </w:pPr>
      <w:r>
        <w:t xml:space="preserve">Smlouva se vyhotovuje ve </w:t>
      </w:r>
      <w:r w:rsidR="00B0703E">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B0703E">
        <w:t>2</w:t>
      </w:r>
      <w:r w:rsidR="00806F68" w:rsidRPr="00095FDB">
        <w:t xml:space="preserve"> </w:t>
      </w:r>
      <w:proofErr w:type="spellStart"/>
      <w:r w:rsidR="00806F68" w:rsidRPr="00095FDB">
        <w:t>paré</w:t>
      </w:r>
      <w:proofErr w:type="spellEnd"/>
      <w:r w:rsidR="00806F68" w:rsidRPr="00095FDB">
        <w:t xml:space="preserve">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D8656A" w:rsidRDefault="00D8656A" w:rsidP="00806F68">
      <w:pPr>
        <w:pStyle w:val="Zkladntext3"/>
        <w:spacing w:before="0" w:after="120"/>
        <w:ind w:left="851"/>
        <w:jc w:val="both"/>
      </w:pPr>
    </w:p>
    <w:p w:rsidR="00D8656A" w:rsidRDefault="00D8656A" w:rsidP="00806F68">
      <w:pPr>
        <w:pStyle w:val="Zkladntext3"/>
        <w:spacing w:before="0" w:after="120"/>
        <w:ind w:left="851"/>
        <w:jc w:val="both"/>
      </w:pPr>
    </w:p>
    <w:p w:rsidR="00A3303D" w:rsidRDefault="00A3303D" w:rsidP="00806F68">
      <w:pPr>
        <w:pStyle w:val="Zkladntext3"/>
        <w:spacing w:before="0" w:after="120"/>
        <w:ind w:left="851"/>
        <w:jc w:val="both"/>
      </w:pPr>
    </w:p>
    <w:p w:rsidR="00A3303D" w:rsidRDefault="00A3303D" w:rsidP="00806F68">
      <w:pPr>
        <w:pStyle w:val="Zkladntext3"/>
        <w:spacing w:before="0" w:after="120"/>
        <w:ind w:left="851"/>
        <w:jc w:val="both"/>
      </w:pPr>
    </w:p>
    <w:p w:rsidR="00A3303D" w:rsidRDefault="00A3303D" w:rsidP="00806F68">
      <w:pPr>
        <w:pStyle w:val="Zkladntext3"/>
        <w:spacing w:before="0" w:after="120"/>
        <w:ind w:left="851"/>
        <w:jc w:val="both"/>
      </w:pPr>
      <w:bookmarkStart w:id="0" w:name="_GoBack"/>
      <w:bookmarkEnd w:id="0"/>
    </w:p>
    <w:p w:rsidR="00D8656A" w:rsidRDefault="00D8656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7B268E" w:rsidRDefault="003A0942" w:rsidP="00EA3BE5">
      <w:pPr>
        <w:rPr>
          <w:sz w:val="24"/>
          <w:szCs w:val="24"/>
        </w:rPr>
      </w:pPr>
      <w:r w:rsidRPr="00F62C34">
        <w:rPr>
          <w:sz w:val="24"/>
          <w:szCs w:val="24"/>
        </w:rPr>
        <w:t>Příloha č. 1:</w:t>
      </w:r>
      <w:r w:rsidRPr="00F62C34">
        <w:rPr>
          <w:sz w:val="24"/>
          <w:szCs w:val="24"/>
        </w:rPr>
        <w:tab/>
        <w:t>Sankce za porušení BOZP, PO a OŽP</w:t>
      </w:r>
      <w:r w:rsidR="00286000">
        <w:rPr>
          <w:sz w:val="24"/>
          <w:szCs w:val="24"/>
        </w:rPr>
        <w:t xml:space="preserve"> (1 list)</w:t>
      </w:r>
    </w:p>
    <w:p w:rsidR="001F395B" w:rsidRDefault="001F395B" w:rsidP="00EA3BE5">
      <w:pPr>
        <w:rPr>
          <w:sz w:val="24"/>
          <w:szCs w:val="24"/>
        </w:rPr>
      </w:pPr>
      <w:r>
        <w:rPr>
          <w:sz w:val="24"/>
          <w:szCs w:val="24"/>
        </w:rPr>
        <w:t>Př</w:t>
      </w:r>
      <w:r w:rsidR="00B0703E">
        <w:rPr>
          <w:sz w:val="24"/>
          <w:szCs w:val="24"/>
        </w:rPr>
        <w:t>íloha č. 2:</w:t>
      </w:r>
      <w:r w:rsidR="00B0703E">
        <w:rPr>
          <w:sz w:val="24"/>
          <w:szCs w:val="24"/>
        </w:rPr>
        <w:tab/>
        <w:t>Oceněný soupis stavebních prací a dodávek</w:t>
      </w:r>
    </w:p>
    <w:p w:rsidR="00C328DE" w:rsidRDefault="00C328D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D03F8">
        <w:rPr>
          <w:sz w:val="24"/>
          <w:highlight w:val="yellow"/>
        </w:rPr>
        <w:t xml:space="preserve">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095FDB">
        <w:rPr>
          <w:sz w:val="24"/>
        </w:rPr>
        <w:t>:</w:t>
      </w:r>
      <w:r w:rsidR="0012112F" w:rsidRPr="00095FDB">
        <w:rPr>
          <w:sz w:val="24"/>
        </w:rPr>
        <w:t xml:space="preserve">    </w:t>
      </w:r>
      <w:r w:rsidR="00636C4C" w:rsidRPr="00095FDB">
        <w:rPr>
          <w:sz w:val="24"/>
        </w:rPr>
        <w:t xml:space="preserve"> </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433932" w:rsidRPr="00A12374" w:rsidRDefault="00433932" w:rsidP="00433932">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433932" w:rsidRPr="00595E50" w:rsidRDefault="00433932" w:rsidP="00433932">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33932" w:rsidRPr="009C4BA1" w:rsidRDefault="00433932" w:rsidP="0043393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33932" w:rsidRPr="0036336D" w:rsidTr="008D60D5">
        <w:trPr>
          <w:trHeight w:val="426"/>
        </w:trPr>
        <w:tc>
          <w:tcPr>
            <w:tcW w:w="2725" w:type="pct"/>
            <w:tcBorders>
              <w:top w:val="single" w:sz="4" w:space="0" w:color="auto"/>
              <w:bottom w:val="single" w:sz="4" w:space="0" w:color="auto"/>
            </w:tcBorders>
            <w:vAlign w:val="center"/>
          </w:tcPr>
          <w:p w:rsidR="00433932" w:rsidRPr="00A12374" w:rsidRDefault="00433932" w:rsidP="008D60D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Rozsah krácení [Kč]</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33932" w:rsidRPr="0036336D" w:rsidTr="008D60D5">
        <w:trPr>
          <w:trHeight w:val="691"/>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color w:val="FF0000"/>
                <w:sz w:val="18"/>
              </w:rPr>
            </w:pPr>
            <w:r w:rsidRPr="0036336D">
              <w:rPr>
                <w:rFonts w:ascii="Arial" w:hAnsi="Arial" w:cs="Arial"/>
                <w:sz w:val="18"/>
              </w:rPr>
              <w:t>300 – 800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pacing w:val="-4"/>
                <w:sz w:val="18"/>
              </w:rPr>
            </w:pPr>
            <w:r>
              <w:rPr>
                <w:rFonts w:ascii="Arial" w:hAnsi="Arial" w:cs="Arial"/>
                <w:spacing w:val="-4"/>
                <w:sz w:val="18"/>
              </w:rPr>
              <w:t>500</w:t>
            </w:r>
          </w:p>
        </w:tc>
      </w:tr>
      <w:tr w:rsidR="00433932" w:rsidRPr="0036336D" w:rsidTr="008D60D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521"/>
        </w:trPr>
        <w:tc>
          <w:tcPr>
            <w:tcW w:w="2725" w:type="pct"/>
            <w:tcBorders>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33932" w:rsidRPr="0036336D" w:rsidTr="008D60D5">
        <w:trPr>
          <w:trHeight w:val="479"/>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701"/>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33932" w:rsidRDefault="00433932" w:rsidP="008D60D5">
            <w:pPr>
              <w:rPr>
                <w:rFonts w:ascii="Arial" w:hAnsi="Arial" w:cs="Arial"/>
                <w:sz w:val="18"/>
              </w:rPr>
            </w:pPr>
            <w:r w:rsidRPr="0036336D">
              <w:rPr>
                <w:rFonts w:ascii="Arial" w:hAnsi="Arial" w:cs="Arial"/>
                <w:sz w:val="18"/>
              </w:rPr>
              <w:t xml:space="preserve">Zák. 133/1985 Sb., </w:t>
            </w:r>
          </w:p>
          <w:p w:rsidR="00433932" w:rsidRPr="0036336D" w:rsidRDefault="00433932" w:rsidP="008D60D5">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33932" w:rsidRDefault="00433932" w:rsidP="008D60D5">
            <w:pPr>
              <w:rPr>
                <w:rFonts w:ascii="Arial" w:hAnsi="Arial" w:cs="Arial"/>
                <w:sz w:val="18"/>
              </w:rPr>
            </w:pPr>
            <w:r w:rsidRPr="0036336D">
              <w:rPr>
                <w:rFonts w:ascii="Arial" w:hAnsi="Arial" w:cs="Arial"/>
                <w:sz w:val="18"/>
              </w:rPr>
              <w:t xml:space="preserve">Zák. 262/2006 Sb., </w:t>
            </w:r>
          </w:p>
          <w:p w:rsidR="00433932" w:rsidRPr="0036336D" w:rsidRDefault="00433932" w:rsidP="008D60D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433932" w:rsidRPr="0036336D" w:rsidRDefault="00433932" w:rsidP="008D60D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Zák. 133/1985 Sb. </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200 – 500</w:t>
            </w:r>
          </w:p>
        </w:tc>
      </w:tr>
      <w:tr w:rsidR="00433932" w:rsidRPr="0036336D" w:rsidTr="008D60D5">
        <w:trPr>
          <w:trHeight w:val="340"/>
        </w:trPr>
        <w:tc>
          <w:tcPr>
            <w:tcW w:w="2725" w:type="pct"/>
            <w:tcBorders>
              <w:top w:val="single" w:sz="4" w:space="0" w:color="auto"/>
              <w:bottom w:val="single"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 / závada</w:t>
            </w:r>
          </w:p>
        </w:tc>
      </w:tr>
    </w:tbl>
    <w:p w:rsidR="00433932" w:rsidRDefault="00433932" w:rsidP="00433932">
      <w:pPr>
        <w:jc w:val="both"/>
        <w:rPr>
          <w:b/>
          <w:sz w:val="24"/>
          <w:szCs w:val="24"/>
        </w:rPr>
      </w:pPr>
    </w:p>
    <w:p w:rsidR="00433932" w:rsidRDefault="00433932" w:rsidP="00433932">
      <w:pPr>
        <w:autoSpaceDE w:val="0"/>
        <w:autoSpaceDN w:val="0"/>
        <w:adjustRightInd w:val="0"/>
        <w:rPr>
          <w:bCs/>
          <w:sz w:val="24"/>
        </w:rPr>
      </w:pPr>
    </w:p>
    <w:p w:rsidR="00D0464B" w:rsidRDefault="00D0464B" w:rsidP="00595E50">
      <w:pPr>
        <w:autoSpaceDE w:val="0"/>
        <w:autoSpaceDN w:val="0"/>
        <w:adjustRightInd w:val="0"/>
        <w:rPr>
          <w:bCs/>
          <w:sz w:val="24"/>
        </w:rPr>
      </w:pPr>
    </w:p>
    <w:sectPr w:rsidR="00D0464B"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5C8" w:rsidRDefault="009045C8">
      <w:r>
        <w:separator/>
      </w:r>
    </w:p>
  </w:endnote>
  <w:endnote w:type="continuationSeparator" w:id="0">
    <w:p w:rsidR="009045C8" w:rsidRDefault="0090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A3303D">
      <w:rPr>
        <w:rStyle w:val="slostrnky"/>
        <w:noProof/>
      </w:rPr>
      <w:t>9</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5C8" w:rsidRDefault="009045C8">
      <w:r>
        <w:separator/>
      </w:r>
    </w:p>
  </w:footnote>
  <w:footnote w:type="continuationSeparator" w:id="0">
    <w:p w:rsidR="009045C8" w:rsidRDefault="00904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9C5B53">
      <w:rPr>
        <w:b/>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65pt;height:679.9pt" o:ole="">
          <v:imagedata r:id="rId1" o:title=""/>
        </v:shape>
        <o:OLEObject Type="Embed" ProgID="Word.Document.12" ShapeID="_x0000_i1025" DrawAspect="Content" ObjectID="_152560452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0"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4"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6"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2"/>
  </w:num>
  <w:num w:numId="4">
    <w:abstractNumId w:val="23"/>
  </w:num>
  <w:num w:numId="5">
    <w:abstractNumId w:val="25"/>
  </w:num>
  <w:num w:numId="6">
    <w:abstractNumId w:val="7"/>
  </w:num>
  <w:num w:numId="7">
    <w:abstractNumId w:val="5"/>
  </w:num>
  <w:num w:numId="8">
    <w:abstractNumId w:val="20"/>
  </w:num>
  <w:num w:numId="9">
    <w:abstractNumId w:val="2"/>
  </w:num>
  <w:num w:numId="10">
    <w:abstractNumId w:val="21"/>
  </w:num>
  <w:num w:numId="11">
    <w:abstractNumId w:val="19"/>
  </w:num>
  <w:num w:numId="12">
    <w:abstractNumId w:val="8"/>
  </w:num>
  <w:num w:numId="13">
    <w:abstractNumId w:val="0"/>
  </w:num>
  <w:num w:numId="14">
    <w:abstractNumId w:val="18"/>
  </w:num>
  <w:num w:numId="15">
    <w:abstractNumId w:val="9"/>
  </w:num>
  <w:num w:numId="16">
    <w:abstractNumId w:val="17"/>
  </w:num>
  <w:num w:numId="17">
    <w:abstractNumId w:val="22"/>
  </w:num>
  <w:num w:numId="18">
    <w:abstractNumId w:val="16"/>
  </w:num>
  <w:num w:numId="19">
    <w:abstractNumId w:val="24"/>
  </w:num>
  <w:num w:numId="20">
    <w:abstractNumId w:val="1"/>
  </w:num>
  <w:num w:numId="21">
    <w:abstractNumId w:val="14"/>
  </w:num>
  <w:num w:numId="22">
    <w:abstractNumId w:val="6"/>
  </w:num>
  <w:num w:numId="23">
    <w:abstractNumId w:val="11"/>
  </w:num>
  <w:num w:numId="24">
    <w:abstractNumId w:val="4"/>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11F7"/>
    <w:rsid w:val="00063B67"/>
    <w:rsid w:val="00064B1D"/>
    <w:rsid w:val="0006644B"/>
    <w:rsid w:val="0007119C"/>
    <w:rsid w:val="0007123A"/>
    <w:rsid w:val="00080A4B"/>
    <w:rsid w:val="00082EE7"/>
    <w:rsid w:val="00085ACD"/>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E12C3"/>
    <w:rsid w:val="00102CFB"/>
    <w:rsid w:val="001128D2"/>
    <w:rsid w:val="0012112F"/>
    <w:rsid w:val="00124E54"/>
    <w:rsid w:val="00126A9A"/>
    <w:rsid w:val="0012740D"/>
    <w:rsid w:val="001335F7"/>
    <w:rsid w:val="00133CA3"/>
    <w:rsid w:val="00134292"/>
    <w:rsid w:val="00143F3E"/>
    <w:rsid w:val="00150F3F"/>
    <w:rsid w:val="0016110C"/>
    <w:rsid w:val="00167E17"/>
    <w:rsid w:val="00172B03"/>
    <w:rsid w:val="00175106"/>
    <w:rsid w:val="0019238A"/>
    <w:rsid w:val="001962E3"/>
    <w:rsid w:val="00197CB7"/>
    <w:rsid w:val="001A5AF0"/>
    <w:rsid w:val="001A6F2A"/>
    <w:rsid w:val="001B51E2"/>
    <w:rsid w:val="001D4ACE"/>
    <w:rsid w:val="001F395B"/>
    <w:rsid w:val="00203EBD"/>
    <w:rsid w:val="002179A8"/>
    <w:rsid w:val="002354D1"/>
    <w:rsid w:val="00243623"/>
    <w:rsid w:val="0024417C"/>
    <w:rsid w:val="00246940"/>
    <w:rsid w:val="00251A87"/>
    <w:rsid w:val="00257906"/>
    <w:rsid w:val="002658A9"/>
    <w:rsid w:val="00265D44"/>
    <w:rsid w:val="002821D9"/>
    <w:rsid w:val="00286000"/>
    <w:rsid w:val="00296884"/>
    <w:rsid w:val="002B2A1D"/>
    <w:rsid w:val="002B65DD"/>
    <w:rsid w:val="002C458F"/>
    <w:rsid w:val="002D2786"/>
    <w:rsid w:val="002D52B0"/>
    <w:rsid w:val="002E7917"/>
    <w:rsid w:val="002F0F50"/>
    <w:rsid w:val="002F3514"/>
    <w:rsid w:val="00300511"/>
    <w:rsid w:val="0030254C"/>
    <w:rsid w:val="00302F96"/>
    <w:rsid w:val="003033C6"/>
    <w:rsid w:val="00303658"/>
    <w:rsid w:val="00306955"/>
    <w:rsid w:val="0032040C"/>
    <w:rsid w:val="003212B3"/>
    <w:rsid w:val="003231F1"/>
    <w:rsid w:val="00346428"/>
    <w:rsid w:val="00351647"/>
    <w:rsid w:val="00352D92"/>
    <w:rsid w:val="00353802"/>
    <w:rsid w:val="00360296"/>
    <w:rsid w:val="0036195A"/>
    <w:rsid w:val="0036638E"/>
    <w:rsid w:val="00366775"/>
    <w:rsid w:val="003704D5"/>
    <w:rsid w:val="0039725D"/>
    <w:rsid w:val="003972B8"/>
    <w:rsid w:val="003A0942"/>
    <w:rsid w:val="003A4CC7"/>
    <w:rsid w:val="003A652F"/>
    <w:rsid w:val="003B007B"/>
    <w:rsid w:val="003B017A"/>
    <w:rsid w:val="003B0799"/>
    <w:rsid w:val="003B1246"/>
    <w:rsid w:val="003B4566"/>
    <w:rsid w:val="003B4CC3"/>
    <w:rsid w:val="003B5832"/>
    <w:rsid w:val="003B70C8"/>
    <w:rsid w:val="003C35A8"/>
    <w:rsid w:val="003C37A4"/>
    <w:rsid w:val="003C567B"/>
    <w:rsid w:val="003C7384"/>
    <w:rsid w:val="003D0288"/>
    <w:rsid w:val="003D09C1"/>
    <w:rsid w:val="003D29D6"/>
    <w:rsid w:val="003D5A9B"/>
    <w:rsid w:val="003E47D3"/>
    <w:rsid w:val="003E582E"/>
    <w:rsid w:val="003F4000"/>
    <w:rsid w:val="004023C0"/>
    <w:rsid w:val="0040457F"/>
    <w:rsid w:val="00406998"/>
    <w:rsid w:val="00410840"/>
    <w:rsid w:val="004162E0"/>
    <w:rsid w:val="004331C0"/>
    <w:rsid w:val="00433729"/>
    <w:rsid w:val="00433932"/>
    <w:rsid w:val="004357B7"/>
    <w:rsid w:val="0044413B"/>
    <w:rsid w:val="0044446E"/>
    <w:rsid w:val="004540F1"/>
    <w:rsid w:val="00455900"/>
    <w:rsid w:val="00457DD3"/>
    <w:rsid w:val="0046156D"/>
    <w:rsid w:val="004638A8"/>
    <w:rsid w:val="00465589"/>
    <w:rsid w:val="00465C84"/>
    <w:rsid w:val="00473AE3"/>
    <w:rsid w:val="00481EBB"/>
    <w:rsid w:val="00482F7A"/>
    <w:rsid w:val="0048318A"/>
    <w:rsid w:val="004934DE"/>
    <w:rsid w:val="00495DE3"/>
    <w:rsid w:val="004B3E4F"/>
    <w:rsid w:val="004E0703"/>
    <w:rsid w:val="004E0FAE"/>
    <w:rsid w:val="004F49F6"/>
    <w:rsid w:val="004F66C0"/>
    <w:rsid w:val="004F699B"/>
    <w:rsid w:val="004F6AA0"/>
    <w:rsid w:val="00500F4B"/>
    <w:rsid w:val="00502E1D"/>
    <w:rsid w:val="005138E7"/>
    <w:rsid w:val="00515086"/>
    <w:rsid w:val="00524874"/>
    <w:rsid w:val="005346CC"/>
    <w:rsid w:val="00557C70"/>
    <w:rsid w:val="00560BF2"/>
    <w:rsid w:val="00561A21"/>
    <w:rsid w:val="005629D6"/>
    <w:rsid w:val="00566299"/>
    <w:rsid w:val="0056633D"/>
    <w:rsid w:val="00566F27"/>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6C15"/>
    <w:rsid w:val="00615570"/>
    <w:rsid w:val="00621E02"/>
    <w:rsid w:val="006344C1"/>
    <w:rsid w:val="00634780"/>
    <w:rsid w:val="0063584C"/>
    <w:rsid w:val="00636C4C"/>
    <w:rsid w:val="006375DA"/>
    <w:rsid w:val="00643F76"/>
    <w:rsid w:val="00654A49"/>
    <w:rsid w:val="00656698"/>
    <w:rsid w:val="00660182"/>
    <w:rsid w:val="00663602"/>
    <w:rsid w:val="006678B2"/>
    <w:rsid w:val="00672836"/>
    <w:rsid w:val="00681A23"/>
    <w:rsid w:val="006904F9"/>
    <w:rsid w:val="00690BCB"/>
    <w:rsid w:val="00694AF4"/>
    <w:rsid w:val="006A1AA4"/>
    <w:rsid w:val="006A2A29"/>
    <w:rsid w:val="006A5382"/>
    <w:rsid w:val="006B45DB"/>
    <w:rsid w:val="006D2154"/>
    <w:rsid w:val="006D6F14"/>
    <w:rsid w:val="006E1773"/>
    <w:rsid w:val="006E3756"/>
    <w:rsid w:val="006E4FC5"/>
    <w:rsid w:val="006F3DE9"/>
    <w:rsid w:val="00703DB1"/>
    <w:rsid w:val="007047B6"/>
    <w:rsid w:val="00705208"/>
    <w:rsid w:val="007168C2"/>
    <w:rsid w:val="00722094"/>
    <w:rsid w:val="00727DED"/>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B0E9D"/>
    <w:rsid w:val="007B245C"/>
    <w:rsid w:val="007B268E"/>
    <w:rsid w:val="007B6975"/>
    <w:rsid w:val="007C4B3B"/>
    <w:rsid w:val="007C4DEA"/>
    <w:rsid w:val="007D1C72"/>
    <w:rsid w:val="007D362F"/>
    <w:rsid w:val="007D4A64"/>
    <w:rsid w:val="007E07BF"/>
    <w:rsid w:val="007E1065"/>
    <w:rsid w:val="007E173F"/>
    <w:rsid w:val="007E7EE1"/>
    <w:rsid w:val="007F0D06"/>
    <w:rsid w:val="007F2753"/>
    <w:rsid w:val="007F2AA2"/>
    <w:rsid w:val="007F4974"/>
    <w:rsid w:val="008021F4"/>
    <w:rsid w:val="00803355"/>
    <w:rsid w:val="00806F68"/>
    <w:rsid w:val="008249D7"/>
    <w:rsid w:val="00831C13"/>
    <w:rsid w:val="00836F0A"/>
    <w:rsid w:val="008374CD"/>
    <w:rsid w:val="00842029"/>
    <w:rsid w:val="0084231E"/>
    <w:rsid w:val="00847843"/>
    <w:rsid w:val="00852925"/>
    <w:rsid w:val="00852970"/>
    <w:rsid w:val="00857513"/>
    <w:rsid w:val="00874BE4"/>
    <w:rsid w:val="00880A54"/>
    <w:rsid w:val="00880B99"/>
    <w:rsid w:val="008A1017"/>
    <w:rsid w:val="008A383B"/>
    <w:rsid w:val="008A3DED"/>
    <w:rsid w:val="008A7577"/>
    <w:rsid w:val="008A7B7E"/>
    <w:rsid w:val="008C12D8"/>
    <w:rsid w:val="008C5622"/>
    <w:rsid w:val="008C7C04"/>
    <w:rsid w:val="008D5767"/>
    <w:rsid w:val="008E02C8"/>
    <w:rsid w:val="008E069F"/>
    <w:rsid w:val="008F59AC"/>
    <w:rsid w:val="008F6F60"/>
    <w:rsid w:val="009045C8"/>
    <w:rsid w:val="00914F75"/>
    <w:rsid w:val="0092646A"/>
    <w:rsid w:val="009301F2"/>
    <w:rsid w:val="00933172"/>
    <w:rsid w:val="00934FCA"/>
    <w:rsid w:val="00941F5F"/>
    <w:rsid w:val="009460F6"/>
    <w:rsid w:val="00946C23"/>
    <w:rsid w:val="00957072"/>
    <w:rsid w:val="00963BCA"/>
    <w:rsid w:val="00985BA2"/>
    <w:rsid w:val="0099006C"/>
    <w:rsid w:val="009920D6"/>
    <w:rsid w:val="0099589C"/>
    <w:rsid w:val="00995EB3"/>
    <w:rsid w:val="00995FEB"/>
    <w:rsid w:val="009A3F58"/>
    <w:rsid w:val="009A71AC"/>
    <w:rsid w:val="009C1202"/>
    <w:rsid w:val="009C5B53"/>
    <w:rsid w:val="009D03F8"/>
    <w:rsid w:val="009D0FFD"/>
    <w:rsid w:val="009E79F6"/>
    <w:rsid w:val="00A02706"/>
    <w:rsid w:val="00A06F0C"/>
    <w:rsid w:val="00A11243"/>
    <w:rsid w:val="00A12DBD"/>
    <w:rsid w:val="00A256C9"/>
    <w:rsid w:val="00A3017A"/>
    <w:rsid w:val="00A3303D"/>
    <w:rsid w:val="00A333A0"/>
    <w:rsid w:val="00A34FEA"/>
    <w:rsid w:val="00A37116"/>
    <w:rsid w:val="00A37F9B"/>
    <w:rsid w:val="00A52985"/>
    <w:rsid w:val="00A54045"/>
    <w:rsid w:val="00A57703"/>
    <w:rsid w:val="00A63450"/>
    <w:rsid w:val="00A77B67"/>
    <w:rsid w:val="00A82DEA"/>
    <w:rsid w:val="00A846D3"/>
    <w:rsid w:val="00A8687A"/>
    <w:rsid w:val="00A87620"/>
    <w:rsid w:val="00A90406"/>
    <w:rsid w:val="00AA74B8"/>
    <w:rsid w:val="00AB10C1"/>
    <w:rsid w:val="00AB4D65"/>
    <w:rsid w:val="00AB62F1"/>
    <w:rsid w:val="00AB695B"/>
    <w:rsid w:val="00AC1195"/>
    <w:rsid w:val="00AC384A"/>
    <w:rsid w:val="00AD3584"/>
    <w:rsid w:val="00AD470B"/>
    <w:rsid w:val="00AE2642"/>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B5573"/>
    <w:rsid w:val="00BD3BF3"/>
    <w:rsid w:val="00BD463F"/>
    <w:rsid w:val="00BE3A33"/>
    <w:rsid w:val="00BE56B7"/>
    <w:rsid w:val="00BF2F1E"/>
    <w:rsid w:val="00BF3255"/>
    <w:rsid w:val="00C042BD"/>
    <w:rsid w:val="00C067BB"/>
    <w:rsid w:val="00C1261B"/>
    <w:rsid w:val="00C12C0B"/>
    <w:rsid w:val="00C13571"/>
    <w:rsid w:val="00C21BF4"/>
    <w:rsid w:val="00C27B95"/>
    <w:rsid w:val="00C30097"/>
    <w:rsid w:val="00C328DE"/>
    <w:rsid w:val="00C32D88"/>
    <w:rsid w:val="00C35332"/>
    <w:rsid w:val="00C37B0C"/>
    <w:rsid w:val="00C45E22"/>
    <w:rsid w:val="00C461AE"/>
    <w:rsid w:val="00C515C9"/>
    <w:rsid w:val="00C51BA5"/>
    <w:rsid w:val="00C56DD3"/>
    <w:rsid w:val="00C73640"/>
    <w:rsid w:val="00C77854"/>
    <w:rsid w:val="00C80DC9"/>
    <w:rsid w:val="00C84727"/>
    <w:rsid w:val="00C84C3A"/>
    <w:rsid w:val="00C85501"/>
    <w:rsid w:val="00C85579"/>
    <w:rsid w:val="00C9449D"/>
    <w:rsid w:val="00CA2F02"/>
    <w:rsid w:val="00CA389D"/>
    <w:rsid w:val="00CA6AD5"/>
    <w:rsid w:val="00CC1D62"/>
    <w:rsid w:val="00CC3786"/>
    <w:rsid w:val="00CD15A7"/>
    <w:rsid w:val="00CE1C55"/>
    <w:rsid w:val="00CE3433"/>
    <w:rsid w:val="00CE5FEE"/>
    <w:rsid w:val="00D01650"/>
    <w:rsid w:val="00D0464B"/>
    <w:rsid w:val="00D13D50"/>
    <w:rsid w:val="00D1698C"/>
    <w:rsid w:val="00D16F68"/>
    <w:rsid w:val="00D244C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E6C27"/>
    <w:rsid w:val="00DF0C95"/>
    <w:rsid w:val="00DF1831"/>
    <w:rsid w:val="00E147D4"/>
    <w:rsid w:val="00E152A7"/>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7238"/>
    <w:rsid w:val="00EC3F4B"/>
    <w:rsid w:val="00EE5368"/>
    <w:rsid w:val="00EF2358"/>
    <w:rsid w:val="00EF3C51"/>
    <w:rsid w:val="00EF5E3C"/>
    <w:rsid w:val="00F001D3"/>
    <w:rsid w:val="00F150A3"/>
    <w:rsid w:val="00F26A54"/>
    <w:rsid w:val="00F36D29"/>
    <w:rsid w:val="00F371C8"/>
    <w:rsid w:val="00F4646A"/>
    <w:rsid w:val="00F50AAE"/>
    <w:rsid w:val="00F514B1"/>
    <w:rsid w:val="00F60396"/>
    <w:rsid w:val="00F634A8"/>
    <w:rsid w:val="00F76CCA"/>
    <w:rsid w:val="00F866AD"/>
    <w:rsid w:val="00F87849"/>
    <w:rsid w:val="00F92749"/>
    <w:rsid w:val="00F964F6"/>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F15B2"/>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F6BF03D-FF7B-4E9C-B843-B2DB5F29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d.army.cz/opravne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eQ3NAYCulCq3zsEY/1RfqyLNNT7D0wkinm+H44mh29E=</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bAKcG4z0CmV7L6/XIhyc+CmI7NSuPUqUfYwl6gtly1M=</DigestValue>
    </Reference>
  </SignedInfo>
  <SignatureValue>HuQ951BFd1v1jF8XFvFVNbn8ii4HBy0HNnSeeSdMf/ct8idC1FS7y67JLMkE2A6OmjKfj9TlH6vB
81DdSCjPaSUtHeT0Nlp6SJ2GpBqVyFzNMR41xJVXJqyGT3BXby2RJ/5YAicti/o5YrAHg+vKMh5d
6mD4Ube3OzzUR5qhik3uyN8gtAn48avIzXoElu2GjPXouSgk2cLk25N9ERZRoOs2eQkK9bOuyT0W
inQD+ucKm0ubgELvDiQxeBj7OXVELAiSdVWLx6iC3DE4yxd3AEXVB6PSijnP1r/tf8w0BzxBKACu
v2PxIMvUBYq7RpEVlHry9CzzVxTM8NuokyICsg==</SignatureValue>
  <KeyInfo>
    <X509Data>
      <X509Certificate>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n0opV9zS96XqW3ZhFP2XcUPvFafNG5z5iUFg1WZUr14OiOqZxBn17Djw/LisXN3bwhZcBZkJRVSSj7m3JOYEqArDs3g+YODSJPr/MwO9ylnGzJuX+VmkUj6oLaDAv71QGXt/fYkRb5nrIH+Y+SG3FG7liXd8+QikKgagN/xDJlYhUf/RvJYNBUIJyLJ4r333bgXNBYRbJ7rhHL5pb90we5W5JDK+BdKGxtZXp2G7dgtHg1vZE+qJBYxxBFAznc+6t1wLGikgIqIofNZojTgKdYv+ZdVJhQpfpXAMZprjisH7VqmmfqsZRVKgA0FkTsV+0HGGDaJgXW3v7xkCAwEAAaOCA0gwggNEMEcGA1UdEQRAMD6BFm1hcmtldGEudGljaGFAYXMtcG8uY3qgGQYJKwYBBAHcGQIBoAwTCjE4MjM0OTA3OTC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A/YfqR+/FVlDbMZujm0bwHZf5TSI9ziSmAYt/y6stTzsL5NuRZrXRC5+anDuTXkXiawPHQxCQbm4qyw17nTJVzTDGGoTBRcHJeT+mGnD8iQM9lb/N21jVowI9aK/f0GlfA1sB0sgfbLHn9xzKw74BOiWBqXCAlWCrH5UzKTMp0SCLFhr83489MqC8LZINK0S7YRvK9bFJcfbg3u6z3MBG4+Am6WNJUPFHfVEZJ18WJeufpgmnm/p5iwLV99obXeSTPj4KzpgqJxgDxsY6WNddVWdRqtQhEAN7xAmn73i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3GNG6+IcRl6Jxc211lglP42wSbGCEl8/HGK8RbSIPEU=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t4T1nR/N9TlF8sQTiWKsKhawPJePZxCS5s9t/XStFxQ=</DigestValue>
      </Reference>
      <Reference URI="/word/document.xml?ContentType=application/vnd.openxmlformats-officedocument.wordprocessingml.document.main+xml">
        <DigestMethod Algorithm="http://www.w3.org/2001/04/xmlenc#sha256"/>
        <DigestValue>zKjcHOaI6bSVJKIxZ2CfyP+AlfXhQtFljP4+j+FEAt4=</DigestValue>
      </Reference>
      <Reference URI="/word/embeddings/Dokument_aplikace_Microsoft_Word1.docx?ContentType=application/vnd.openxmlformats-officedocument.wordprocessingml.document">
        <DigestMethod Algorithm="http://www.w3.org/2001/04/xmlenc#sha256"/>
        <DigestValue>vtsQk+5vbcSsQjGJkFnsrLjsH+D85fGL4nJjSH9TfvM=</DigestValue>
      </Reference>
      <Reference URI="/word/endnotes.xml?ContentType=application/vnd.openxmlformats-officedocument.wordprocessingml.endnotes+xml">
        <DigestMethod Algorithm="http://www.w3.org/2001/04/xmlenc#sha256"/>
        <DigestValue>GynqYk7qQmX42YMpyRzoXzXXH0HFjduQmJmDr8P40JQ=</DigestValue>
      </Reference>
      <Reference URI="/word/fontTable.xml?ContentType=application/vnd.openxmlformats-officedocument.wordprocessingml.fontTable+xml">
        <DigestMethod Algorithm="http://www.w3.org/2001/04/xmlenc#sha256"/>
        <DigestValue>ewsFaZwEiaZ+gun0EAeo8XzwR2jTyf7dX4MtZmfSD3k=</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iMVD28GdrFOb95Q9Ux8duq7wjWsLJE4ot4nprxPOEL0=</DigestValue>
      </Reference>
      <Reference URI="/word/footnotes.xml?ContentType=application/vnd.openxmlformats-officedocument.wordprocessingml.footnotes+xml">
        <DigestMethod Algorithm="http://www.w3.org/2001/04/xmlenc#sha256"/>
        <DigestValue>3GTUDhY/FoMIZmQmCQwt5Ynq01bjDJve9av9nJXJTlk=</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av5gQXls1OxvcMm8lHAp7Ng8kfdib5k4Y5R9a+lSBRo=</DigestValue>
      </Reference>
      <Reference URI="/word/media/image1.emf?ContentType=image/x-emf">
        <DigestMethod Algorithm="http://www.w3.org/2001/04/xmlenc#sha256"/>
        <DigestValue>B6HlNA+CreeF8P5jgGctm3AL0XC/+Kruv27iQuI2a3I=</DigestValue>
      </Reference>
      <Reference URI="/word/numbering.xml?ContentType=application/vnd.openxmlformats-officedocument.wordprocessingml.numbering+xml">
        <DigestMethod Algorithm="http://www.w3.org/2001/04/xmlenc#sha256"/>
        <DigestValue>3dX+HQjpXujh+0Vj8ZCKXZYPTyX8dhJrwkQy/DdX/gQ=</DigestValue>
      </Reference>
      <Reference URI="/word/settings.xml?ContentType=application/vnd.openxmlformats-officedocument.wordprocessingml.settings+xml">
        <DigestMethod Algorithm="http://www.w3.org/2001/04/xmlenc#sha256"/>
        <DigestValue>vikkev29I/PdeT845e/l7R/RSsDD380gfR9Vxs0w34o=</DigestValue>
      </Reference>
      <Reference URI="/word/styles.xml?ContentType=application/vnd.openxmlformats-officedocument.wordprocessingml.styles+xml">
        <DigestMethod Algorithm="http://www.w3.org/2001/04/xmlenc#sha256"/>
        <DigestValue>4aQicprDg2yl3Hxl9i+PLzx02NFXlIhKp42NarPUA04=</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gbJGnJTdd7OXhqhRJf7aoI1P0YnalY3Mpfz4BcwQEqQ=</DigestValue>
      </Reference>
    </Manifest>
    <SignatureProperties>
      <SignatureProperty Id="idSignatureTime" Target="#idPackageSignature">
        <mdssi:SignatureTime xmlns:mdssi="http://schemas.openxmlformats.org/package/2006/digital-signature">
          <mdssi:Format>YYYY-MM-DDThh:mm:ssTZD</mdssi:Format>
          <mdssi:Value>2016-05-26T09:37:43Z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2016-05-26T09:37:43Z</xd:SigningTime>
          <xd:SigningCertificate>
            <xd:Cert>
              <xd:CertDigest>
                <DigestMethod Algorithm="http://www.w3.org/2001/04/xmlenc#sha256"/>
                <DigestValue>RoyyeIF0st9nHxeautwVBQjsMVhfzkbKV8VbsfhLFws=</DigestValue>
              </xd:CertDigest>
              <xd:IssuerSerial>
                <X509IssuerName>CN=PostSignum Qualified CA 2, O="Česká pošta, s.p. [IČ 47114983]", C=CZ</X509IssuerName>
                <X509SerialNumber>1824327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0AE1-4411-4DB8-A8A0-C0DFC040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2420</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16671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25</cp:revision>
  <cp:lastPrinted>2015-12-18T12:07:00Z</cp:lastPrinted>
  <dcterms:created xsi:type="dcterms:W3CDTF">2016-05-13T07:29:00Z</dcterms:created>
  <dcterms:modified xsi:type="dcterms:W3CDTF">2016-05-24T12:16:00Z</dcterms:modified>
</cp:coreProperties>
</file>