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DC" w:rsidRDefault="00D808DC" w:rsidP="00462202">
      <w:pPr>
        <w:spacing w:before="61"/>
        <w:ind w:right="-1"/>
        <w:jc w:val="center"/>
        <w:rPr>
          <w:rFonts w:ascii="Times New Roman" w:eastAsia="Times New Roman" w:hAnsi="Times New Roman" w:cs="Times New Roman"/>
          <w:b/>
          <w:bCs/>
          <w:color w:val="000000"/>
          <w:sz w:val="30"/>
          <w:szCs w:val="30"/>
          <w:lang w:eastAsia="cs-CZ"/>
        </w:rPr>
      </w:pPr>
    </w:p>
    <w:p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rsidR="001322BC" w:rsidRPr="001322BC" w:rsidRDefault="007D6D15" w:rsidP="0017611D">
      <w:pPr>
        <w:tabs>
          <w:tab w:val="left" w:pos="5610"/>
        </w:tabs>
        <w:spacing w:before="15"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rsidR="001470C3" w:rsidRDefault="001322BC" w:rsidP="001470C3">
      <w:pPr>
        <w:spacing w:line="276"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rsidR="001322BC" w:rsidRDefault="001322BC" w:rsidP="001470C3">
      <w:pPr>
        <w:spacing w:line="394" w:lineRule="auto"/>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Objednatel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Městského soudu v Praze pod </w:t>
      </w:r>
      <w:proofErr w:type="spellStart"/>
      <w:r w:rsidRPr="0017611D">
        <w:rPr>
          <w:rFonts w:ascii="Times New Roman" w:hAnsi="Times New Roman" w:cs="Times New Roman"/>
          <w:sz w:val="24"/>
          <w:szCs w:val="24"/>
        </w:rPr>
        <w:t>sp</w:t>
      </w:r>
      <w:proofErr w:type="spellEnd"/>
      <w:r w:rsidRPr="0017611D">
        <w:rPr>
          <w:rFonts w:ascii="Times New Roman" w:hAnsi="Times New Roman" w:cs="Times New Roman"/>
          <w:sz w:val="24"/>
          <w:szCs w:val="24"/>
        </w:rPr>
        <w:t>. zn. PR1342</w:t>
      </w:r>
    </w:p>
    <w:p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ČNB Praha </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30523881/0710</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t xml:space="preserve">Ing. Martin Lehký, </w:t>
      </w:r>
      <w:r w:rsidR="002B7139">
        <w:rPr>
          <w:rFonts w:ascii="Times New Roman" w:hAnsi="Times New Roman" w:cs="Times New Roman"/>
          <w:sz w:val="24"/>
          <w:szCs w:val="24"/>
        </w:rPr>
        <w:t>tel.</w:t>
      </w:r>
      <w:r w:rsidRPr="0017611D">
        <w:rPr>
          <w:rFonts w:ascii="Times New Roman" w:hAnsi="Times New Roman" w:cs="Times New Roman"/>
          <w:sz w:val="24"/>
          <w:szCs w:val="24"/>
        </w:rPr>
        <w:t xml:space="preserve"> 973 204 090, fax: 973 204 092</w:t>
      </w:r>
      <w:r w:rsidRPr="0017611D">
        <w:rPr>
          <w:rFonts w:ascii="Times New Roman" w:hAnsi="Times New Roman" w:cs="Times New Roman"/>
          <w:sz w:val="24"/>
          <w:szCs w:val="24"/>
        </w:rPr>
        <w:tab/>
      </w:r>
    </w:p>
    <w:p w:rsidR="009C75FC" w:rsidRPr="00BF3BEF" w:rsidRDefault="009C75FC" w:rsidP="00462202">
      <w:pPr>
        <w:pStyle w:val="Odstavecseseznamem"/>
        <w:numPr>
          <w:ilvl w:val="0"/>
          <w:numId w:val="23"/>
        </w:numPr>
        <w:spacing w:line="100" w:lineRule="atLeast"/>
        <w:ind w:right="-1"/>
        <w:rPr>
          <w:rStyle w:val="Hypertextovodkaz"/>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r w:rsidR="00BB02BC" w:rsidRPr="00BB02BC">
        <w:rPr>
          <w:rFonts w:ascii="Times New Roman" w:hAnsi="Times New Roman" w:cs="Times New Roman"/>
          <w:sz w:val="24"/>
          <w:szCs w:val="24"/>
        </w:rPr>
        <w:t>Ing. Petr Kolář, tel.: +420 602 242 487</w:t>
      </w:r>
      <w:r w:rsidR="002B7139">
        <w:rPr>
          <w:rFonts w:ascii="Times New Roman" w:hAnsi="Times New Roman" w:cs="Times New Roman"/>
          <w:sz w:val="24"/>
          <w:szCs w:val="24"/>
        </w:rPr>
        <w:t xml:space="preserve">, </w:t>
      </w:r>
      <w:r w:rsidRPr="0017611D">
        <w:rPr>
          <w:rFonts w:ascii="Times New Roman" w:hAnsi="Times New Roman" w:cs="Times New Roman"/>
          <w:sz w:val="24"/>
          <w:szCs w:val="24"/>
        </w:rPr>
        <w:t xml:space="preserve">e-mail: </w:t>
      </w:r>
      <w:hyperlink r:id="rId8" w:history="1">
        <w:r w:rsidR="00BB02BC" w:rsidRPr="00BF3BEF">
          <w:rPr>
            <w:rStyle w:val="Hypertextovodkaz"/>
            <w:rFonts w:ascii="Times New Roman" w:hAnsi="Times New Roman" w:cs="Times New Roman"/>
            <w:sz w:val="24"/>
            <w:szCs w:val="24"/>
          </w:rPr>
          <w:t>petr.kolar@as-po.cz</w:t>
        </w:r>
      </w:hyperlink>
    </w:p>
    <w:p w:rsidR="00BB02BC" w:rsidRPr="00BF3BEF" w:rsidRDefault="00BB02BC" w:rsidP="00BB02BC">
      <w:pPr>
        <w:pStyle w:val="Odstavecseseznamem"/>
        <w:spacing w:line="100" w:lineRule="atLeast"/>
        <w:ind w:left="480" w:right="-1"/>
        <w:rPr>
          <w:rStyle w:val="Hypertextovodkaz"/>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02BC">
        <w:rPr>
          <w:rFonts w:ascii="Times New Roman" w:hAnsi="Times New Roman" w:cs="Times New Roman"/>
          <w:sz w:val="24"/>
          <w:szCs w:val="24"/>
        </w:rPr>
        <w:t>Jiří Pražák</w:t>
      </w:r>
      <w:r>
        <w:rPr>
          <w:rFonts w:ascii="Times New Roman" w:hAnsi="Times New Roman" w:cs="Times New Roman"/>
          <w:sz w:val="24"/>
          <w:szCs w:val="24"/>
        </w:rPr>
        <w:t xml:space="preserve">, </w:t>
      </w:r>
      <w:r w:rsidRPr="00BB02BC">
        <w:rPr>
          <w:rFonts w:ascii="Times New Roman" w:hAnsi="Times New Roman" w:cs="Times New Roman"/>
          <w:sz w:val="24"/>
          <w:szCs w:val="24"/>
        </w:rPr>
        <w:t>tel.: +420 602 106</w:t>
      </w:r>
      <w:r>
        <w:rPr>
          <w:rFonts w:ascii="Times New Roman" w:hAnsi="Times New Roman" w:cs="Times New Roman"/>
          <w:sz w:val="24"/>
          <w:szCs w:val="24"/>
        </w:rPr>
        <w:t> </w:t>
      </w:r>
      <w:r w:rsidRPr="00BB02BC">
        <w:rPr>
          <w:rFonts w:ascii="Times New Roman" w:hAnsi="Times New Roman" w:cs="Times New Roman"/>
          <w:sz w:val="24"/>
          <w:szCs w:val="24"/>
        </w:rPr>
        <w:t>087</w:t>
      </w:r>
      <w:r>
        <w:rPr>
          <w:rFonts w:ascii="Times New Roman" w:hAnsi="Times New Roman" w:cs="Times New Roman"/>
          <w:sz w:val="24"/>
          <w:szCs w:val="24"/>
        </w:rPr>
        <w:t xml:space="preserve">, </w:t>
      </w:r>
      <w:r w:rsidRPr="0017611D">
        <w:rPr>
          <w:rFonts w:ascii="Times New Roman" w:hAnsi="Times New Roman" w:cs="Times New Roman"/>
          <w:sz w:val="24"/>
          <w:szCs w:val="24"/>
        </w:rPr>
        <w:t>e-mail:</w:t>
      </w:r>
      <w:r>
        <w:rPr>
          <w:rFonts w:ascii="Times New Roman" w:hAnsi="Times New Roman" w:cs="Times New Roman"/>
          <w:sz w:val="24"/>
          <w:szCs w:val="24"/>
        </w:rPr>
        <w:t xml:space="preserve"> </w:t>
      </w:r>
      <w:r w:rsidR="00BF3BEF">
        <w:rPr>
          <w:rFonts w:ascii="Times New Roman" w:hAnsi="Times New Roman" w:cs="Times New Roman"/>
          <w:sz w:val="24"/>
          <w:szCs w:val="24"/>
          <w:u w:val="single"/>
        </w:rPr>
        <w:fldChar w:fldCharType="begin"/>
      </w:r>
      <w:r w:rsidR="00BF3BEF">
        <w:rPr>
          <w:rFonts w:ascii="Times New Roman" w:hAnsi="Times New Roman" w:cs="Times New Roman"/>
          <w:sz w:val="24"/>
          <w:szCs w:val="24"/>
          <w:u w:val="single"/>
        </w:rPr>
        <w:instrText xml:space="preserve"> HYPERLINK "mailto:jiri.prazakst@as-po.cz" </w:instrText>
      </w:r>
      <w:r w:rsidR="00BF3BEF">
        <w:rPr>
          <w:rFonts w:ascii="Times New Roman" w:hAnsi="Times New Roman" w:cs="Times New Roman"/>
          <w:sz w:val="24"/>
          <w:szCs w:val="24"/>
          <w:u w:val="single"/>
        </w:rPr>
        <w:fldChar w:fldCharType="separate"/>
      </w:r>
      <w:r w:rsidR="00BF3BEF" w:rsidRPr="00BF3BEF">
        <w:rPr>
          <w:rStyle w:val="Hypertextovodkaz"/>
          <w:rFonts w:ascii="Times New Roman" w:hAnsi="Times New Roman" w:cs="Times New Roman"/>
          <w:sz w:val="24"/>
          <w:szCs w:val="24"/>
        </w:rPr>
        <w:t>jiri.prazakst@as-po.cz</w:t>
      </w:r>
    </w:p>
    <w:p w:rsidR="009C75FC" w:rsidRPr="0017611D" w:rsidRDefault="00BF3BEF" w:rsidP="00462202">
      <w:pPr>
        <w:suppressAutoHyphens/>
        <w:spacing w:line="100" w:lineRule="atLeast"/>
        <w:ind w:left="120" w:right="-1"/>
        <w:rPr>
          <w:rFonts w:ascii="Times New Roman" w:hAnsi="Times New Roman" w:cs="Times New Roman"/>
          <w:i/>
          <w:sz w:val="24"/>
          <w:szCs w:val="24"/>
          <w:lang w:eastAsia="zh-CN"/>
        </w:rPr>
      </w:pPr>
      <w:r>
        <w:rPr>
          <w:rFonts w:ascii="Times New Roman" w:hAnsi="Times New Roman" w:cs="Times New Roman"/>
          <w:sz w:val="24"/>
          <w:szCs w:val="24"/>
          <w:u w:val="single"/>
        </w:rPr>
        <w:fldChar w:fldCharType="end"/>
      </w: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Pr="0017611D">
        <w:rPr>
          <w:rFonts w:ascii="Times New Roman" w:hAnsi="Times New Roman" w:cs="Times New Roman"/>
          <w:sz w:val="24"/>
          <w:szCs w:val="24"/>
          <w:lang w:eastAsia="zh-CN"/>
        </w:rPr>
        <w:t>“).</w:t>
      </w:r>
    </w:p>
    <w:p w:rsidR="009C75FC" w:rsidRPr="0017611D" w:rsidRDefault="009C75FC" w:rsidP="00462202">
      <w:pPr>
        <w:spacing w:line="100" w:lineRule="atLeast"/>
        <w:ind w:right="-1"/>
        <w:rPr>
          <w:rFonts w:ascii="Times New Roman" w:hAnsi="Times New Roman" w:cs="Times New Roman"/>
          <w:sz w:val="24"/>
          <w:szCs w:val="24"/>
        </w:rPr>
      </w:pPr>
    </w:p>
    <w:p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Poskytovatel</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highlight w:val="yellow"/>
        </w:rPr>
        <w:t>………………………………………………</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highlight w:val="yellow"/>
        </w:rPr>
        <w:t>………………………………………………</w:t>
      </w:r>
    </w:p>
    <w:p w:rsidR="009C75FC" w:rsidRPr="0017611D" w:rsidRDefault="009C75FC" w:rsidP="00462202">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highlight w:val="yellow"/>
        </w:rPr>
        <w:t>………………………………………………</w:t>
      </w:r>
    </w:p>
    <w:p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highlight w:val="yellow"/>
        </w:rPr>
        <w:t>………………………………………………</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highlight w:val="yellow"/>
        </w:rPr>
        <w:t>………………………………………………</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highlight w:val="yellow"/>
        </w:rPr>
        <w:t>………………………………………………</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highlight w:val="yellow"/>
        </w:rPr>
        <w:t>………………………………………………</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highlight w:val="yellow"/>
        </w:rPr>
        <w:t>………………………………………………</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highlight w:val="yellow"/>
        </w:rPr>
        <w:t>………………………………………………</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r w:rsidRPr="0017611D">
        <w:rPr>
          <w:rFonts w:ascii="Times New Roman" w:hAnsi="Times New Roman" w:cs="Times New Roman"/>
          <w:sz w:val="24"/>
          <w:szCs w:val="24"/>
          <w:highlight w:val="yellow"/>
        </w:rPr>
        <w:t>……</w:t>
      </w:r>
      <w:r w:rsidR="002B7139">
        <w:rPr>
          <w:rFonts w:ascii="Times New Roman" w:hAnsi="Times New Roman" w:cs="Times New Roman"/>
          <w:sz w:val="24"/>
          <w:szCs w:val="24"/>
        </w:rPr>
        <w:t>, 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highlight w:val="yellow"/>
        </w:rPr>
        <w:t>……</w:t>
      </w:r>
      <w:r w:rsidRPr="0017611D">
        <w:rPr>
          <w:rFonts w:ascii="Times New Roman" w:hAnsi="Times New Roman" w:cs="Times New Roman"/>
          <w:sz w:val="24"/>
          <w:szCs w:val="24"/>
        </w:rPr>
        <w:t xml:space="preserve">, e-mail: </w:t>
      </w:r>
      <w:r w:rsidRPr="0017611D">
        <w:rPr>
          <w:rFonts w:ascii="Times New Roman" w:hAnsi="Times New Roman" w:cs="Times New Roman"/>
          <w:sz w:val="24"/>
          <w:szCs w:val="24"/>
          <w:highlight w:val="yellow"/>
        </w:rPr>
        <w:t>……</w:t>
      </w:r>
      <w:r w:rsidRPr="0017611D">
        <w:rPr>
          <w:rFonts w:ascii="Times New Roman" w:hAnsi="Times New Roman" w:cs="Times New Roman"/>
          <w:sz w:val="24"/>
          <w:szCs w:val="24"/>
        </w:rPr>
        <w:tab/>
      </w:r>
    </w:p>
    <w:p w:rsidR="009C75FC" w:rsidRPr="0017611D" w:rsidRDefault="009C75FC" w:rsidP="00462202">
      <w:pPr>
        <w:pStyle w:val="Odstavecseseznamem"/>
        <w:numPr>
          <w:ilvl w:val="0"/>
          <w:numId w:val="23"/>
        </w:num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r w:rsidRPr="0017611D">
        <w:rPr>
          <w:rFonts w:ascii="Times New Roman" w:hAnsi="Times New Roman" w:cs="Times New Roman"/>
          <w:sz w:val="24"/>
          <w:szCs w:val="24"/>
          <w:highlight w:val="yellow"/>
        </w:rPr>
        <w:t>……</w:t>
      </w:r>
      <w:r w:rsidR="002B7139">
        <w:rPr>
          <w:rFonts w:ascii="Times New Roman" w:hAnsi="Times New Roman" w:cs="Times New Roman"/>
          <w:sz w:val="24"/>
          <w:szCs w:val="24"/>
        </w:rPr>
        <w:t>, 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highlight w:val="yellow"/>
        </w:rPr>
        <w:t>……</w:t>
      </w:r>
      <w:r w:rsidRPr="0017611D">
        <w:rPr>
          <w:rFonts w:ascii="Times New Roman" w:hAnsi="Times New Roman" w:cs="Times New Roman"/>
          <w:sz w:val="24"/>
          <w:szCs w:val="24"/>
        </w:rPr>
        <w:t xml:space="preserve">, e-mail: </w:t>
      </w:r>
      <w:r w:rsidRPr="0017611D">
        <w:rPr>
          <w:rFonts w:ascii="Times New Roman" w:hAnsi="Times New Roman" w:cs="Times New Roman"/>
          <w:sz w:val="24"/>
          <w:szCs w:val="24"/>
          <w:highlight w:val="yellow"/>
        </w:rPr>
        <w:t>…</w:t>
      </w:r>
      <w:r w:rsidR="00D93A44" w:rsidRPr="0017611D">
        <w:rPr>
          <w:rFonts w:ascii="Times New Roman" w:hAnsi="Times New Roman" w:cs="Times New Roman"/>
          <w:sz w:val="24"/>
          <w:szCs w:val="24"/>
          <w:highlight w:val="yellow"/>
        </w:rPr>
        <w:t>…</w:t>
      </w:r>
      <w:r w:rsidR="00D93A44" w:rsidRPr="0017611D">
        <w:rPr>
          <w:rFonts w:ascii="Times New Roman" w:hAnsi="Times New Roman" w:cs="Times New Roman"/>
          <w:sz w:val="24"/>
          <w:szCs w:val="24"/>
        </w:rPr>
        <w:tab/>
      </w: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rsidR="001322BC" w:rsidRPr="001322BC" w:rsidRDefault="001322BC" w:rsidP="0017611D">
      <w:pPr>
        <w:ind w:right="-1"/>
        <w:jc w:val="both"/>
        <w:rPr>
          <w:rFonts w:ascii="Times New Roman" w:eastAsia="Times New Roman" w:hAnsi="Times New Roman" w:cs="Times New Roman"/>
          <w:b/>
          <w:color w:val="000000"/>
          <w:sz w:val="24"/>
          <w:szCs w:val="20"/>
          <w:lang w:eastAsia="cs-CZ"/>
        </w:rPr>
      </w:pPr>
    </w:p>
    <w:p w:rsidR="0032230D" w:rsidRPr="001322BC" w:rsidRDefault="0032230D" w:rsidP="00462202">
      <w:pPr>
        <w:ind w:left="-284" w:right="-1"/>
        <w:jc w:val="both"/>
        <w:rPr>
          <w:rFonts w:ascii="Times New Roman" w:eastAsia="Times New Roman" w:hAnsi="Times New Roman" w:cs="Times New Roman"/>
          <w:b/>
          <w:color w:val="000000"/>
          <w:sz w:val="24"/>
          <w:szCs w:val="20"/>
          <w:lang w:eastAsia="cs-CZ"/>
        </w:rPr>
      </w:pPr>
    </w:p>
    <w:p w:rsidR="001322BC" w:rsidRP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rsidR="00D808DC" w:rsidRPr="007E682B" w:rsidRDefault="001322BC" w:rsidP="007E682B">
      <w:pPr>
        <w:widowControl w:val="0"/>
        <w:numPr>
          <w:ilvl w:val="0"/>
          <w:numId w:val="2"/>
        </w:numPr>
        <w:spacing w:after="120"/>
        <w:ind w:left="284" w:hanging="284"/>
        <w:jc w:val="both"/>
        <w:outlineLvl w:val="4"/>
        <w:rPr>
          <w:rFonts w:ascii="Times New Roman" w:eastAsia="Times New Roman" w:hAnsi="Times New Roman" w:cs="Times New Roman"/>
          <w:color w:val="000000"/>
          <w:sz w:val="24"/>
          <w:szCs w:val="23"/>
        </w:rPr>
      </w:pPr>
      <w:r w:rsidRPr="007E682B">
        <w:rPr>
          <w:rFonts w:ascii="Times New Roman" w:eastAsia="Times New Roman" w:hAnsi="Times New Roman" w:cs="Times New Roman"/>
          <w:color w:val="000000"/>
          <w:sz w:val="24"/>
          <w:szCs w:val="23"/>
        </w:rPr>
        <w:t xml:space="preserve">Předmětem této smlouvy je úprava právních vztahů vznikajících mezi smluvními stranami při </w:t>
      </w:r>
      <w:r w:rsidR="00476513" w:rsidRPr="007E682B">
        <w:rPr>
          <w:rFonts w:ascii="Times New Roman" w:eastAsia="Times New Roman" w:hAnsi="Times New Roman" w:cs="Times New Roman"/>
          <w:color w:val="000000"/>
          <w:sz w:val="24"/>
          <w:szCs w:val="23"/>
        </w:rPr>
        <w:t>zajišťování</w:t>
      </w:r>
      <w:r w:rsidRPr="007E682B">
        <w:rPr>
          <w:rFonts w:ascii="Times New Roman" w:eastAsia="Times New Roman" w:hAnsi="Times New Roman" w:cs="Times New Roman"/>
          <w:color w:val="000000"/>
          <w:sz w:val="24"/>
          <w:szCs w:val="23"/>
        </w:rPr>
        <w:t xml:space="preserve"> </w:t>
      </w:r>
      <w:r w:rsidR="007A1217">
        <w:rPr>
          <w:rFonts w:ascii="Times New Roman" w:hAnsi="Times New Roman"/>
          <w:sz w:val="24"/>
          <w:szCs w:val="24"/>
        </w:rPr>
        <w:t>provozu</w:t>
      </w:r>
      <w:r w:rsidR="00C67E89" w:rsidRPr="00C67E89">
        <w:rPr>
          <w:rFonts w:ascii="Times New Roman" w:hAnsi="Times New Roman"/>
          <w:sz w:val="24"/>
          <w:szCs w:val="24"/>
        </w:rPr>
        <w:t xml:space="preserve"> spalovny nebezpečných odpadů v  areálu odboru biologické ochrany Těchonín </w:t>
      </w:r>
      <w:r w:rsidR="005B71A7">
        <w:rPr>
          <w:rFonts w:ascii="Times New Roman" w:hAnsi="Times New Roman"/>
          <w:sz w:val="24"/>
          <w:szCs w:val="24"/>
        </w:rPr>
        <w:t>(dále jen „OBO Těchonín“)</w:t>
      </w:r>
      <w:r w:rsidR="00522A5A">
        <w:rPr>
          <w:rFonts w:ascii="Times New Roman" w:hAnsi="Times New Roman"/>
          <w:sz w:val="24"/>
          <w:szCs w:val="24"/>
        </w:rPr>
        <w:t>.</w:t>
      </w:r>
    </w:p>
    <w:p w:rsidR="001322BC" w:rsidRDefault="001322BC" w:rsidP="00717BFE">
      <w:pPr>
        <w:widowControl w:val="0"/>
        <w:numPr>
          <w:ilvl w:val="0"/>
          <w:numId w:val="2"/>
        </w:numPr>
        <w:spacing w:after="120"/>
        <w:ind w:left="284" w:hanging="284"/>
        <w:jc w:val="both"/>
        <w:outlineLvl w:val="4"/>
        <w:rPr>
          <w:rFonts w:ascii="Times New Roman" w:eastAsia="Times New Roman" w:hAnsi="Times New Roman" w:cs="Times New Roman"/>
          <w:color w:val="000000"/>
          <w:sz w:val="24"/>
          <w:szCs w:val="23"/>
        </w:rPr>
      </w:pPr>
      <w:r>
        <w:rPr>
          <w:rFonts w:ascii="Times New Roman" w:eastAsia="Times New Roman" w:hAnsi="Times New Roman" w:cs="Times New Roman"/>
          <w:noProof/>
          <w:sz w:val="20"/>
          <w:szCs w:val="20"/>
          <w:lang w:eastAsia="cs-CZ"/>
        </w:rPr>
        <w:drawing>
          <wp:anchor distT="0" distB="0" distL="0" distR="0" simplePos="0" relativeHeight="251660288" behindDoc="0" locked="0" layoutInCell="1" allowOverlap="1" wp14:anchorId="156959E1" wp14:editId="05A9C77C">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5D56A31B" wp14:editId="5FBC3273">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51E85858" wp14:editId="5991F764">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1402E">
        <w:rPr>
          <w:rFonts w:ascii="Times New Roman" w:eastAsia="Times New Roman" w:hAnsi="Times New Roman" w:cs="Times New Roman"/>
          <w:color w:val="000000"/>
          <w:sz w:val="24"/>
          <w:szCs w:val="23"/>
        </w:rPr>
        <w:t>Smlouvou se vymezují podmínky, za kterých se poskytovatel zavazuje k</w:t>
      </w:r>
      <w:r w:rsidR="00522A5A">
        <w:rPr>
          <w:rFonts w:ascii="Times New Roman" w:eastAsia="Times New Roman" w:hAnsi="Times New Roman" w:cs="Times New Roman"/>
          <w:color w:val="000000"/>
          <w:sz w:val="24"/>
          <w:szCs w:val="23"/>
        </w:rPr>
        <w:t> </w:t>
      </w:r>
      <w:r w:rsidRPr="00E1402E">
        <w:rPr>
          <w:rFonts w:ascii="Times New Roman" w:eastAsia="Times New Roman" w:hAnsi="Times New Roman" w:cs="Times New Roman"/>
          <w:color w:val="000000"/>
          <w:sz w:val="24"/>
          <w:szCs w:val="23"/>
        </w:rPr>
        <w:t>provádění</w:t>
      </w:r>
      <w:r w:rsidR="00522A5A">
        <w:rPr>
          <w:rFonts w:ascii="Times New Roman" w:eastAsia="Times New Roman" w:hAnsi="Times New Roman" w:cs="Times New Roman"/>
          <w:color w:val="000000"/>
          <w:sz w:val="24"/>
          <w:szCs w:val="23"/>
        </w:rPr>
        <w:t xml:space="preserve"> prací a </w:t>
      </w:r>
      <w:r w:rsidRPr="00E1402E">
        <w:rPr>
          <w:rFonts w:ascii="Times New Roman" w:eastAsia="Times New Roman" w:hAnsi="Times New Roman" w:cs="Times New Roman"/>
          <w:color w:val="000000"/>
          <w:sz w:val="24"/>
          <w:szCs w:val="23"/>
        </w:rPr>
        <w:t xml:space="preserve"> služeb specifikovaných touto smlouvou </w:t>
      </w:r>
      <w:r w:rsidR="00522A5A">
        <w:rPr>
          <w:rFonts w:ascii="Times New Roman" w:eastAsia="Times New Roman" w:hAnsi="Times New Roman" w:cs="Times New Roman"/>
          <w:color w:val="000000"/>
          <w:sz w:val="24"/>
          <w:szCs w:val="23"/>
        </w:rPr>
        <w:t xml:space="preserve">(dále jen „služby“) </w:t>
      </w:r>
      <w:r w:rsidRPr="00E1402E">
        <w:rPr>
          <w:rFonts w:ascii="Times New Roman" w:eastAsia="Times New Roman" w:hAnsi="Times New Roman" w:cs="Times New Roman"/>
          <w:color w:val="000000"/>
          <w:sz w:val="24"/>
          <w:szCs w:val="23"/>
        </w:rPr>
        <w:t>a objednatel k zaplacení ceny za jejich provedení. Dále se smlouvou vymezují oboustranné závazky vznikající při realizaci předmětných služeb.</w:t>
      </w:r>
    </w:p>
    <w:p w:rsidR="00522A5A" w:rsidRPr="00522A5A" w:rsidRDefault="005B71A7" w:rsidP="00522A5A">
      <w:pPr>
        <w:widowControl w:val="0"/>
        <w:numPr>
          <w:ilvl w:val="0"/>
          <w:numId w:val="2"/>
        </w:numPr>
        <w:spacing w:after="120"/>
        <w:ind w:left="284" w:hanging="284"/>
        <w:jc w:val="both"/>
        <w:outlineLvl w:val="4"/>
        <w:rPr>
          <w:rFonts w:ascii="Times New Roman" w:eastAsia="Times New Roman" w:hAnsi="Times New Roman" w:cs="Times New Roman"/>
          <w:color w:val="000000"/>
          <w:sz w:val="24"/>
          <w:szCs w:val="23"/>
        </w:rPr>
      </w:pPr>
      <w:r w:rsidRPr="00522A5A">
        <w:rPr>
          <w:rFonts w:ascii="Times New Roman" w:eastAsia="Times New Roman" w:hAnsi="Times New Roman" w:cs="Times New Roman"/>
          <w:color w:val="000000"/>
          <w:sz w:val="24"/>
          <w:szCs w:val="23"/>
        </w:rPr>
        <w:t>Provozování spalovny v areálu OBO Těchonín je možný pouze v  souladu s platnou legislativou a rozhodnutím k povolení provozu vydaným Krajským úřadem Pardubice</w:t>
      </w:r>
      <w:r w:rsidR="0078327D" w:rsidRPr="00522A5A">
        <w:rPr>
          <w:rFonts w:ascii="Times New Roman" w:eastAsia="Times New Roman" w:hAnsi="Times New Roman" w:cs="Times New Roman"/>
          <w:color w:val="000000"/>
          <w:sz w:val="24"/>
          <w:szCs w:val="23"/>
        </w:rPr>
        <w:t>.</w:t>
      </w:r>
      <w:r w:rsidRPr="00522A5A">
        <w:rPr>
          <w:rFonts w:ascii="Times New Roman" w:eastAsia="Times New Roman" w:hAnsi="Times New Roman" w:cs="Times New Roman"/>
          <w:color w:val="000000"/>
          <w:sz w:val="24"/>
          <w:szCs w:val="23"/>
        </w:rPr>
        <w:t xml:space="preserve"> Provoz spalovny podléhá provoznímu řádu vč. návodů na obsluhu jednotlivých provozních celků zařízení. Od podpisu smlouvy do 15. 11. 2018 bude spalovna na základě závazného stanoviska Krajského úřadu Pardubice </w:t>
      </w:r>
      <w:r w:rsidRPr="00522A5A">
        <w:rPr>
          <w:rFonts w:ascii="Times New Roman" w:eastAsia="Times New Roman" w:hAnsi="Times New Roman" w:cs="Times New Roman"/>
          <w:color w:val="000000"/>
          <w:sz w:val="24"/>
          <w:szCs w:val="23"/>
        </w:rPr>
        <w:lastRenderedPageBreak/>
        <w:t>provozována ve zkušebním provozu.</w:t>
      </w:r>
    </w:p>
    <w:p w:rsidR="00522A5A" w:rsidRPr="00522A5A" w:rsidRDefault="00522A5A" w:rsidP="00522A5A">
      <w:pPr>
        <w:widowControl w:val="0"/>
        <w:spacing w:after="120"/>
        <w:ind w:left="284"/>
        <w:jc w:val="both"/>
        <w:outlineLvl w:val="4"/>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Rozsah poskytovaných služeb:</w:t>
      </w:r>
    </w:p>
    <w:p w:rsidR="005B71A7" w:rsidRPr="000A5C63" w:rsidRDefault="004527DA" w:rsidP="005B71A7">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p</w:t>
      </w:r>
      <w:r w:rsidR="005B71A7" w:rsidRPr="005B71A7">
        <w:rPr>
          <w:rFonts w:ascii="Times New Roman" w:eastAsia="Times New Roman" w:hAnsi="Times New Roman" w:cs="Times New Roman"/>
          <w:color w:val="000000"/>
          <w:sz w:val="24"/>
          <w:szCs w:val="23"/>
        </w:rPr>
        <w:t>rovozování</w:t>
      </w:r>
      <w:r>
        <w:rPr>
          <w:rFonts w:ascii="Times New Roman" w:eastAsia="Times New Roman" w:hAnsi="Times New Roman" w:cs="Times New Roman"/>
          <w:color w:val="000000"/>
          <w:sz w:val="24"/>
          <w:szCs w:val="23"/>
        </w:rPr>
        <w:t xml:space="preserve"> spalovny </w:t>
      </w:r>
      <w:r w:rsidR="005B71A7" w:rsidRPr="005B71A7">
        <w:rPr>
          <w:rFonts w:ascii="Times New Roman" w:eastAsia="Times New Roman" w:hAnsi="Times New Roman" w:cs="Times New Roman"/>
          <w:color w:val="000000"/>
          <w:sz w:val="24"/>
          <w:szCs w:val="23"/>
        </w:rPr>
        <w:t xml:space="preserve"> max. 20 x ročně. Vždy jeden den ohřívání spalovny, druhý den pálení </w:t>
      </w:r>
      <w:r w:rsidR="005B71A7" w:rsidRPr="000A5C63">
        <w:rPr>
          <w:rFonts w:ascii="Times New Roman" w:eastAsia="Times New Roman" w:hAnsi="Times New Roman" w:cs="Times New Roman"/>
          <w:color w:val="000000"/>
          <w:sz w:val="24"/>
          <w:szCs w:val="23"/>
        </w:rPr>
        <w:t>odpadu, třetí den chladnutí spalovny (20 x 3 dny),</w:t>
      </w:r>
    </w:p>
    <w:p w:rsidR="00A40E72" w:rsidRPr="000A5C63" w:rsidRDefault="004527DA" w:rsidP="00A40E72">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sidRPr="000A5C63">
        <w:rPr>
          <w:rFonts w:ascii="Times New Roman" w:eastAsia="Times New Roman" w:hAnsi="Times New Roman" w:cs="Times New Roman"/>
          <w:color w:val="000000"/>
          <w:sz w:val="24"/>
          <w:szCs w:val="23"/>
        </w:rPr>
        <w:t>zajistit provo</w:t>
      </w:r>
      <w:r w:rsidR="005B71A7" w:rsidRPr="000A5C63">
        <w:rPr>
          <w:rFonts w:ascii="Times New Roman" w:eastAsia="Times New Roman" w:hAnsi="Times New Roman" w:cs="Times New Roman"/>
          <w:color w:val="000000"/>
          <w:sz w:val="24"/>
          <w:szCs w:val="23"/>
        </w:rPr>
        <w:t>zování spalovny</w:t>
      </w:r>
      <w:r w:rsidR="00522A5A" w:rsidRPr="000A5C63">
        <w:rPr>
          <w:rFonts w:ascii="Times New Roman" w:eastAsia="Times New Roman" w:hAnsi="Times New Roman" w:cs="Times New Roman"/>
          <w:color w:val="000000"/>
          <w:sz w:val="24"/>
          <w:szCs w:val="23"/>
        </w:rPr>
        <w:t xml:space="preserve"> </w:t>
      </w:r>
      <w:r w:rsidRPr="000A5C63">
        <w:rPr>
          <w:rFonts w:ascii="Times New Roman" w:eastAsia="Times New Roman" w:hAnsi="Times New Roman" w:cs="Times New Roman"/>
          <w:color w:val="000000"/>
          <w:sz w:val="24"/>
          <w:szCs w:val="23"/>
        </w:rPr>
        <w:t>v</w:t>
      </w:r>
      <w:r w:rsidR="005B71A7" w:rsidRPr="000A5C63">
        <w:rPr>
          <w:rFonts w:ascii="Times New Roman" w:eastAsia="Times New Roman" w:hAnsi="Times New Roman" w:cs="Times New Roman"/>
          <w:color w:val="000000"/>
          <w:sz w:val="24"/>
          <w:szCs w:val="23"/>
        </w:rPr>
        <w:t xml:space="preserve">ýhradně </w:t>
      </w:r>
      <w:r w:rsidR="0097054B">
        <w:rPr>
          <w:rFonts w:ascii="Times New Roman" w:eastAsia="Times New Roman" w:hAnsi="Times New Roman" w:cs="Times New Roman"/>
          <w:color w:val="000000"/>
          <w:sz w:val="24"/>
          <w:szCs w:val="23"/>
        </w:rPr>
        <w:t xml:space="preserve">vlastními </w:t>
      </w:r>
      <w:r w:rsidR="005B71A7" w:rsidRPr="000A5C63">
        <w:rPr>
          <w:rFonts w:ascii="Times New Roman" w:eastAsia="Times New Roman" w:hAnsi="Times New Roman" w:cs="Times New Roman"/>
          <w:color w:val="000000"/>
          <w:sz w:val="24"/>
          <w:szCs w:val="23"/>
        </w:rPr>
        <w:t>kvalifikovanými zaměstnanci</w:t>
      </w:r>
      <w:r w:rsidR="00A40E72" w:rsidRPr="000A5C63">
        <w:rPr>
          <w:rFonts w:ascii="Times New Roman" w:eastAsia="Times New Roman" w:hAnsi="Times New Roman" w:cs="Times New Roman"/>
          <w:color w:val="000000"/>
          <w:sz w:val="24"/>
          <w:szCs w:val="23"/>
        </w:rPr>
        <w:t xml:space="preserve"> (</w:t>
      </w:r>
      <w:r w:rsidR="00522A5A" w:rsidRPr="000A5C63">
        <w:rPr>
          <w:rFonts w:ascii="Times New Roman" w:eastAsia="Times New Roman" w:hAnsi="Times New Roman" w:cs="Times New Roman"/>
          <w:color w:val="000000"/>
          <w:sz w:val="24"/>
          <w:szCs w:val="23"/>
        </w:rPr>
        <w:t>p</w:t>
      </w:r>
      <w:r w:rsidR="00A40E72" w:rsidRPr="000A5C63">
        <w:rPr>
          <w:rFonts w:ascii="Times New Roman" w:eastAsia="Times New Roman" w:hAnsi="Times New Roman" w:cs="Times New Roman"/>
          <w:color w:val="000000"/>
          <w:sz w:val="24"/>
          <w:szCs w:val="23"/>
        </w:rPr>
        <w:t>ři každém provozování: 1 topič 3 dny po celých 24 hodin, 2 topič pouze 8 hodin při vlastním pálení),</w:t>
      </w:r>
    </w:p>
    <w:p w:rsidR="00521758" w:rsidRPr="000A5C63" w:rsidRDefault="0060543E" w:rsidP="005B71A7">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sidRPr="000A5C63">
        <w:rPr>
          <w:rFonts w:ascii="Times New Roman" w:eastAsia="Times New Roman" w:hAnsi="Times New Roman" w:cs="Times New Roman"/>
          <w:color w:val="000000"/>
          <w:sz w:val="24"/>
          <w:szCs w:val="23"/>
        </w:rPr>
        <w:t xml:space="preserve">nejpozději </w:t>
      </w:r>
      <w:r w:rsidR="005B71A7" w:rsidRPr="000A5C63">
        <w:rPr>
          <w:rFonts w:ascii="Times New Roman" w:eastAsia="Times New Roman" w:hAnsi="Times New Roman" w:cs="Times New Roman"/>
          <w:color w:val="000000"/>
          <w:sz w:val="24"/>
          <w:szCs w:val="23"/>
        </w:rPr>
        <w:t xml:space="preserve">do 15. 11. 2018 </w:t>
      </w:r>
      <w:r w:rsidRPr="000A5C63">
        <w:rPr>
          <w:rFonts w:ascii="Times New Roman" w:eastAsia="Times New Roman" w:hAnsi="Times New Roman" w:cs="Times New Roman"/>
          <w:color w:val="000000"/>
          <w:sz w:val="24"/>
          <w:szCs w:val="23"/>
        </w:rPr>
        <w:t>v rámci zkušebního provozu</w:t>
      </w:r>
      <w:r w:rsidR="00522A5A" w:rsidRPr="000A5C63">
        <w:rPr>
          <w:rFonts w:ascii="Times New Roman" w:eastAsia="Times New Roman" w:hAnsi="Times New Roman" w:cs="Times New Roman"/>
          <w:color w:val="000000"/>
          <w:sz w:val="24"/>
          <w:szCs w:val="23"/>
        </w:rPr>
        <w:t xml:space="preserve"> zajist</w:t>
      </w:r>
      <w:r w:rsidR="004527DA" w:rsidRPr="000A5C63">
        <w:rPr>
          <w:rFonts w:ascii="Times New Roman" w:eastAsia="Times New Roman" w:hAnsi="Times New Roman" w:cs="Times New Roman"/>
          <w:color w:val="000000"/>
          <w:sz w:val="24"/>
          <w:szCs w:val="23"/>
        </w:rPr>
        <w:t>it</w:t>
      </w:r>
      <w:r w:rsidR="00522A5A" w:rsidRPr="000A5C63">
        <w:rPr>
          <w:rFonts w:ascii="Times New Roman" w:eastAsia="Times New Roman" w:hAnsi="Times New Roman" w:cs="Times New Roman"/>
          <w:color w:val="000000"/>
          <w:sz w:val="24"/>
          <w:szCs w:val="23"/>
        </w:rPr>
        <w:t xml:space="preserve"> aktualizaci</w:t>
      </w:r>
      <w:r w:rsidR="005B71A7" w:rsidRPr="000A5C63">
        <w:rPr>
          <w:rFonts w:ascii="Times New Roman" w:eastAsia="Times New Roman" w:hAnsi="Times New Roman" w:cs="Times New Roman"/>
          <w:color w:val="000000"/>
          <w:sz w:val="24"/>
          <w:szCs w:val="23"/>
        </w:rPr>
        <w:t xml:space="preserve"> provozní</w:t>
      </w:r>
      <w:r w:rsidR="00522A5A" w:rsidRPr="000A5C63">
        <w:rPr>
          <w:rFonts w:ascii="Times New Roman" w:eastAsia="Times New Roman" w:hAnsi="Times New Roman" w:cs="Times New Roman"/>
          <w:color w:val="000000"/>
          <w:sz w:val="24"/>
          <w:szCs w:val="23"/>
        </w:rPr>
        <w:t>ho</w:t>
      </w:r>
      <w:r w:rsidR="005B71A7" w:rsidRPr="000A5C63">
        <w:rPr>
          <w:rFonts w:ascii="Times New Roman" w:eastAsia="Times New Roman" w:hAnsi="Times New Roman" w:cs="Times New Roman"/>
          <w:color w:val="000000"/>
          <w:sz w:val="24"/>
          <w:szCs w:val="23"/>
        </w:rPr>
        <w:t xml:space="preserve"> řád</w:t>
      </w:r>
      <w:r w:rsidR="00522A5A" w:rsidRPr="000A5C63">
        <w:rPr>
          <w:rFonts w:ascii="Times New Roman" w:eastAsia="Times New Roman" w:hAnsi="Times New Roman" w:cs="Times New Roman"/>
          <w:color w:val="000000"/>
          <w:sz w:val="24"/>
          <w:szCs w:val="23"/>
        </w:rPr>
        <w:t>u</w:t>
      </w:r>
      <w:r w:rsidR="005B71A7" w:rsidRPr="000A5C63">
        <w:rPr>
          <w:rFonts w:ascii="Times New Roman" w:eastAsia="Times New Roman" w:hAnsi="Times New Roman" w:cs="Times New Roman"/>
          <w:color w:val="000000"/>
          <w:sz w:val="24"/>
          <w:szCs w:val="23"/>
        </w:rPr>
        <w:t xml:space="preserve"> spalovny a předlož</w:t>
      </w:r>
      <w:r w:rsidR="004527DA" w:rsidRPr="000A5C63">
        <w:rPr>
          <w:rFonts w:ascii="Times New Roman" w:eastAsia="Times New Roman" w:hAnsi="Times New Roman" w:cs="Times New Roman"/>
          <w:color w:val="000000"/>
          <w:sz w:val="24"/>
          <w:szCs w:val="23"/>
        </w:rPr>
        <w:t>it</w:t>
      </w:r>
      <w:r w:rsidR="00522A5A" w:rsidRPr="000A5C63">
        <w:rPr>
          <w:rFonts w:ascii="Times New Roman" w:eastAsia="Times New Roman" w:hAnsi="Times New Roman" w:cs="Times New Roman"/>
          <w:color w:val="000000"/>
          <w:sz w:val="24"/>
          <w:szCs w:val="23"/>
        </w:rPr>
        <w:t xml:space="preserve"> jej</w:t>
      </w:r>
      <w:r w:rsidR="005B71A7" w:rsidRPr="000A5C63">
        <w:rPr>
          <w:rFonts w:ascii="Times New Roman" w:eastAsia="Times New Roman" w:hAnsi="Times New Roman" w:cs="Times New Roman"/>
          <w:color w:val="000000"/>
          <w:sz w:val="24"/>
          <w:szCs w:val="23"/>
        </w:rPr>
        <w:t xml:space="preserve"> Krajskému úřadu Pardubice ke schválení</w:t>
      </w:r>
      <w:r w:rsidR="00521758" w:rsidRPr="000A5C63">
        <w:rPr>
          <w:rFonts w:ascii="Times New Roman" w:eastAsia="Times New Roman" w:hAnsi="Times New Roman" w:cs="Times New Roman"/>
          <w:color w:val="000000"/>
          <w:sz w:val="24"/>
          <w:szCs w:val="23"/>
        </w:rPr>
        <w:t>,</w:t>
      </w:r>
      <w:r w:rsidR="005C5E9E" w:rsidRPr="000A5C63">
        <w:rPr>
          <w:rFonts w:ascii="Times New Roman" w:eastAsia="Times New Roman" w:hAnsi="Times New Roman" w:cs="Times New Roman"/>
          <w:color w:val="000000"/>
          <w:sz w:val="24"/>
          <w:szCs w:val="23"/>
        </w:rPr>
        <w:t xml:space="preserve"> </w:t>
      </w:r>
    </w:p>
    <w:p w:rsidR="005B71A7" w:rsidRPr="000A5C63" w:rsidRDefault="006D17FE" w:rsidP="005B71A7">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sidRPr="000A5C63">
        <w:rPr>
          <w:rFonts w:ascii="Times New Roman" w:eastAsia="Times New Roman" w:hAnsi="Times New Roman" w:cs="Times New Roman"/>
          <w:color w:val="000000"/>
          <w:sz w:val="24"/>
          <w:szCs w:val="23"/>
        </w:rPr>
        <w:t>nejpozději do 15. 11. 2018 v rámci zkušebního provozu</w:t>
      </w:r>
      <w:r w:rsidR="00522A5A" w:rsidRPr="000A5C63">
        <w:rPr>
          <w:rFonts w:ascii="Times New Roman" w:eastAsia="Times New Roman" w:hAnsi="Times New Roman" w:cs="Times New Roman"/>
          <w:color w:val="000000"/>
          <w:sz w:val="24"/>
          <w:szCs w:val="23"/>
        </w:rPr>
        <w:t xml:space="preserve"> požádá poskytovatel</w:t>
      </w:r>
      <w:r w:rsidRPr="000A5C63">
        <w:rPr>
          <w:color w:val="000000"/>
        </w:rPr>
        <w:t xml:space="preserve"> </w:t>
      </w:r>
      <w:r w:rsidR="005B71A7" w:rsidRPr="000A5C63">
        <w:rPr>
          <w:rFonts w:ascii="Times New Roman" w:eastAsia="Times New Roman" w:hAnsi="Times New Roman" w:cs="Times New Roman"/>
          <w:color w:val="000000"/>
          <w:sz w:val="24"/>
          <w:szCs w:val="23"/>
        </w:rPr>
        <w:t>svým</w:t>
      </w:r>
      <w:r w:rsidR="00522A5A" w:rsidRPr="000A5C63">
        <w:rPr>
          <w:rFonts w:ascii="Times New Roman" w:eastAsia="Times New Roman" w:hAnsi="Times New Roman" w:cs="Times New Roman"/>
          <w:color w:val="000000"/>
          <w:sz w:val="24"/>
          <w:szCs w:val="23"/>
        </w:rPr>
        <w:t xml:space="preserve"> </w:t>
      </w:r>
      <w:r w:rsidR="005B71A7" w:rsidRPr="000A5C63">
        <w:rPr>
          <w:rFonts w:ascii="Times New Roman" w:eastAsia="Times New Roman" w:hAnsi="Times New Roman" w:cs="Times New Roman"/>
          <w:color w:val="000000"/>
          <w:sz w:val="24"/>
          <w:szCs w:val="23"/>
        </w:rPr>
        <w:t xml:space="preserve">jménem  Krajský úřad Pardubice o povolení provozu zařízení (ovzduší, odpady), </w:t>
      </w:r>
    </w:p>
    <w:p w:rsidR="005B71A7" w:rsidRPr="000A5C63" w:rsidRDefault="005B71A7" w:rsidP="005B71A7">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sidRPr="000A5C63">
        <w:rPr>
          <w:rFonts w:ascii="Times New Roman" w:eastAsia="Times New Roman" w:hAnsi="Times New Roman" w:cs="Times New Roman"/>
          <w:color w:val="000000"/>
          <w:sz w:val="24"/>
          <w:szCs w:val="23"/>
        </w:rPr>
        <w:t xml:space="preserve">nejpozději od 15. 11. 2018 </w:t>
      </w:r>
      <w:r w:rsidR="00522A5A" w:rsidRPr="000A5C63">
        <w:rPr>
          <w:rFonts w:ascii="Times New Roman" w:eastAsia="Times New Roman" w:hAnsi="Times New Roman" w:cs="Times New Roman"/>
          <w:color w:val="000000"/>
          <w:sz w:val="24"/>
          <w:szCs w:val="23"/>
        </w:rPr>
        <w:t xml:space="preserve">zajistí poskytovatel </w:t>
      </w:r>
      <w:r w:rsidRPr="000A5C63">
        <w:rPr>
          <w:rFonts w:ascii="Times New Roman" w:eastAsia="Times New Roman" w:hAnsi="Times New Roman" w:cs="Times New Roman"/>
          <w:color w:val="000000"/>
          <w:sz w:val="24"/>
          <w:szCs w:val="23"/>
        </w:rPr>
        <w:t xml:space="preserve">na vlastní náklady při pálení odpadu přítomnost autorizované osoby podle § 32, odst. 1, písm. c), zákona 201/2012 Sb., </w:t>
      </w:r>
    </w:p>
    <w:p w:rsidR="005B71A7" w:rsidRPr="000A5C63" w:rsidRDefault="005B71A7" w:rsidP="005B71A7">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sidRPr="000A5C63">
        <w:rPr>
          <w:rFonts w:ascii="Times New Roman" w:eastAsia="Times New Roman" w:hAnsi="Times New Roman" w:cs="Times New Roman"/>
          <w:color w:val="000000"/>
          <w:sz w:val="24"/>
          <w:szCs w:val="23"/>
        </w:rPr>
        <w:t>2 x za kalendářní rok</w:t>
      </w:r>
      <w:r w:rsidR="00522A5A" w:rsidRPr="000A5C63">
        <w:rPr>
          <w:rFonts w:ascii="Times New Roman" w:eastAsia="Times New Roman" w:hAnsi="Times New Roman" w:cs="Times New Roman"/>
          <w:color w:val="000000"/>
          <w:sz w:val="24"/>
          <w:szCs w:val="23"/>
        </w:rPr>
        <w:t xml:space="preserve"> </w:t>
      </w:r>
      <w:r w:rsidR="004527DA" w:rsidRPr="000A5C63">
        <w:rPr>
          <w:rFonts w:ascii="Times New Roman" w:eastAsia="Times New Roman" w:hAnsi="Times New Roman" w:cs="Times New Roman"/>
          <w:color w:val="000000"/>
          <w:sz w:val="24"/>
          <w:szCs w:val="23"/>
        </w:rPr>
        <w:t>ověřit</w:t>
      </w:r>
      <w:r w:rsidRPr="000A5C63">
        <w:rPr>
          <w:rFonts w:ascii="Times New Roman" w:eastAsia="Times New Roman" w:hAnsi="Times New Roman" w:cs="Times New Roman"/>
          <w:color w:val="000000"/>
          <w:sz w:val="24"/>
          <w:szCs w:val="23"/>
        </w:rPr>
        <w:t xml:space="preserve"> správnost výsledků kontinuálního měření jednorázovým měřením emisí podle zákona 201/2012 Sb.</w:t>
      </w:r>
      <w:r w:rsidR="00522A5A" w:rsidRPr="000A5C63">
        <w:rPr>
          <w:rFonts w:ascii="Times New Roman" w:eastAsia="Times New Roman" w:hAnsi="Times New Roman" w:cs="Times New Roman"/>
          <w:color w:val="000000"/>
          <w:sz w:val="24"/>
          <w:szCs w:val="23"/>
        </w:rPr>
        <w:t xml:space="preserve">, v platném znění (dále jen „zákon“), </w:t>
      </w:r>
      <w:r w:rsidRPr="000A5C63">
        <w:rPr>
          <w:rFonts w:ascii="Times New Roman" w:eastAsia="Times New Roman" w:hAnsi="Times New Roman" w:cs="Times New Roman"/>
          <w:color w:val="000000"/>
          <w:sz w:val="24"/>
          <w:szCs w:val="23"/>
        </w:rPr>
        <w:t>včetně oznámení jednorázového měření a předání protokolu o výsledcích měření</w:t>
      </w:r>
      <w:r w:rsidR="007937F0" w:rsidRPr="000A5C63">
        <w:rPr>
          <w:rFonts w:ascii="Times New Roman" w:eastAsia="Times New Roman" w:hAnsi="Times New Roman" w:cs="Times New Roman"/>
          <w:color w:val="000000"/>
          <w:sz w:val="24"/>
          <w:szCs w:val="23"/>
        </w:rPr>
        <w:t xml:space="preserve"> </w:t>
      </w:r>
      <w:r w:rsidR="007937F0" w:rsidRPr="000A5C63">
        <w:rPr>
          <w:rFonts w:ascii="Times New Roman" w:hAnsi="Times New Roman"/>
          <w:color w:val="000000"/>
          <w:sz w:val="24"/>
          <w:szCs w:val="24"/>
          <w:lang w:eastAsia="cs-CZ"/>
        </w:rPr>
        <w:t>České inspekci životního prostředí (dále jen „ČIŽP“).</w:t>
      </w:r>
      <w:r w:rsidRPr="000A5C63">
        <w:rPr>
          <w:rFonts w:ascii="Times New Roman" w:eastAsia="Times New Roman" w:hAnsi="Times New Roman" w:cs="Times New Roman"/>
          <w:color w:val="000000"/>
          <w:sz w:val="24"/>
          <w:szCs w:val="23"/>
        </w:rPr>
        <w:t xml:space="preserve"> V prvním roce provozu </w:t>
      </w:r>
      <w:r w:rsidR="00522A5A" w:rsidRPr="000A5C63">
        <w:rPr>
          <w:rFonts w:ascii="Times New Roman" w:eastAsia="Times New Roman" w:hAnsi="Times New Roman" w:cs="Times New Roman"/>
          <w:color w:val="000000"/>
          <w:sz w:val="24"/>
          <w:szCs w:val="23"/>
        </w:rPr>
        <w:t>zajist</w:t>
      </w:r>
      <w:r w:rsidR="004527DA" w:rsidRPr="000A5C63">
        <w:rPr>
          <w:rFonts w:ascii="Times New Roman" w:eastAsia="Times New Roman" w:hAnsi="Times New Roman" w:cs="Times New Roman"/>
          <w:color w:val="000000"/>
          <w:sz w:val="24"/>
          <w:szCs w:val="23"/>
        </w:rPr>
        <w:t xml:space="preserve">it </w:t>
      </w:r>
      <w:r w:rsidRPr="000A5C63">
        <w:rPr>
          <w:rFonts w:ascii="Times New Roman" w:eastAsia="Times New Roman" w:hAnsi="Times New Roman" w:cs="Times New Roman"/>
          <w:color w:val="000000"/>
          <w:sz w:val="24"/>
          <w:szCs w:val="23"/>
        </w:rPr>
        <w:t>4 měření za rok,</w:t>
      </w:r>
    </w:p>
    <w:p w:rsidR="005B71A7" w:rsidRPr="000A5C63" w:rsidRDefault="005B71A7" w:rsidP="005B71A7">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sidRPr="000A5C63">
        <w:rPr>
          <w:rFonts w:ascii="Times New Roman" w:eastAsia="Times New Roman" w:hAnsi="Times New Roman" w:cs="Times New Roman"/>
          <w:color w:val="000000"/>
          <w:sz w:val="24"/>
          <w:szCs w:val="23"/>
        </w:rPr>
        <w:t>1 x za 3 kalendářní roky</w:t>
      </w:r>
      <w:r w:rsidR="00522A5A" w:rsidRPr="000A5C63">
        <w:rPr>
          <w:rFonts w:ascii="Times New Roman" w:eastAsia="Times New Roman" w:hAnsi="Times New Roman" w:cs="Times New Roman"/>
          <w:color w:val="000000"/>
          <w:sz w:val="24"/>
          <w:szCs w:val="23"/>
        </w:rPr>
        <w:t xml:space="preserve"> </w:t>
      </w:r>
      <w:r w:rsidRPr="000A5C63">
        <w:rPr>
          <w:rFonts w:ascii="Times New Roman" w:eastAsia="Times New Roman" w:hAnsi="Times New Roman" w:cs="Times New Roman"/>
          <w:color w:val="000000"/>
          <w:sz w:val="24"/>
          <w:szCs w:val="23"/>
        </w:rPr>
        <w:t>zajist</w:t>
      </w:r>
      <w:r w:rsidR="004527DA" w:rsidRPr="000A5C63">
        <w:rPr>
          <w:rFonts w:ascii="Times New Roman" w:eastAsia="Times New Roman" w:hAnsi="Times New Roman" w:cs="Times New Roman"/>
          <w:color w:val="000000"/>
          <w:sz w:val="24"/>
          <w:szCs w:val="23"/>
        </w:rPr>
        <w:t>it</w:t>
      </w:r>
      <w:r w:rsidRPr="000A5C63">
        <w:rPr>
          <w:rFonts w:ascii="Times New Roman" w:eastAsia="Times New Roman" w:hAnsi="Times New Roman" w:cs="Times New Roman"/>
          <w:color w:val="000000"/>
          <w:sz w:val="24"/>
          <w:szCs w:val="23"/>
        </w:rPr>
        <w:t xml:space="preserve"> kalibraci kontinuálního měření podle § 6 odst. 5 zákona</w:t>
      </w:r>
      <w:r w:rsidR="00522A5A" w:rsidRPr="000A5C63">
        <w:rPr>
          <w:rFonts w:ascii="Times New Roman" w:eastAsia="Times New Roman" w:hAnsi="Times New Roman" w:cs="Times New Roman"/>
          <w:color w:val="000000"/>
          <w:sz w:val="24"/>
          <w:szCs w:val="23"/>
        </w:rPr>
        <w:t>,</w:t>
      </w:r>
    </w:p>
    <w:p w:rsidR="005B71A7" w:rsidRPr="000A5C63" w:rsidRDefault="00522A5A" w:rsidP="005B71A7">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sidRPr="000A5C63">
        <w:rPr>
          <w:rFonts w:ascii="Times New Roman" w:eastAsia="Times New Roman" w:hAnsi="Times New Roman" w:cs="Times New Roman"/>
          <w:color w:val="000000"/>
          <w:sz w:val="24"/>
          <w:szCs w:val="23"/>
        </w:rPr>
        <w:t>zajist</w:t>
      </w:r>
      <w:r w:rsidR="004527DA" w:rsidRPr="000A5C63">
        <w:rPr>
          <w:rFonts w:ascii="Times New Roman" w:eastAsia="Times New Roman" w:hAnsi="Times New Roman" w:cs="Times New Roman"/>
          <w:color w:val="000000"/>
          <w:sz w:val="24"/>
          <w:szCs w:val="23"/>
        </w:rPr>
        <w:t>it</w:t>
      </w:r>
      <w:r w:rsidRPr="000A5C63">
        <w:rPr>
          <w:rFonts w:ascii="Times New Roman" w:eastAsia="Times New Roman" w:hAnsi="Times New Roman" w:cs="Times New Roman"/>
          <w:color w:val="000000"/>
          <w:sz w:val="24"/>
          <w:szCs w:val="23"/>
        </w:rPr>
        <w:t xml:space="preserve"> vedení požadované dokumentace</w:t>
      </w:r>
      <w:r w:rsidR="005B71A7" w:rsidRPr="000A5C63">
        <w:rPr>
          <w:rFonts w:ascii="Times New Roman" w:eastAsia="Times New Roman" w:hAnsi="Times New Roman" w:cs="Times New Roman"/>
          <w:color w:val="000000"/>
          <w:sz w:val="24"/>
          <w:szCs w:val="23"/>
        </w:rPr>
        <w:t xml:space="preserve"> (provozní a souhrnnou provozní evidenci, evidenci odpadu a další dle platné legislativy),</w:t>
      </w:r>
    </w:p>
    <w:p w:rsidR="005B71A7" w:rsidRPr="000A5C63" w:rsidRDefault="004527DA" w:rsidP="005B71A7">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sidRPr="000A5C63">
        <w:rPr>
          <w:rFonts w:ascii="Times New Roman" w:eastAsia="Times New Roman" w:hAnsi="Times New Roman" w:cs="Times New Roman"/>
          <w:color w:val="000000"/>
          <w:sz w:val="24"/>
          <w:szCs w:val="23"/>
        </w:rPr>
        <w:t>zajistit</w:t>
      </w:r>
      <w:r w:rsidR="00522A5A" w:rsidRPr="000A5C63">
        <w:rPr>
          <w:rFonts w:ascii="Times New Roman" w:eastAsia="Times New Roman" w:hAnsi="Times New Roman" w:cs="Times New Roman"/>
          <w:color w:val="000000"/>
          <w:sz w:val="24"/>
          <w:szCs w:val="23"/>
        </w:rPr>
        <w:t xml:space="preserve"> předkládání předepsaných hlášení </w:t>
      </w:r>
      <w:r w:rsidR="005B71A7" w:rsidRPr="000A5C63">
        <w:rPr>
          <w:rFonts w:ascii="Times New Roman" w:eastAsia="Times New Roman" w:hAnsi="Times New Roman" w:cs="Times New Roman"/>
          <w:color w:val="000000"/>
          <w:sz w:val="24"/>
          <w:szCs w:val="23"/>
        </w:rPr>
        <w:t>(ovzduší, odpady) dle platné legislativy,</w:t>
      </w:r>
    </w:p>
    <w:p w:rsidR="005B71A7" w:rsidRPr="000A5C63" w:rsidRDefault="00522A5A" w:rsidP="005B71A7">
      <w:pPr>
        <w:pStyle w:val="Odstavecseseznamem"/>
        <w:numPr>
          <w:ilvl w:val="0"/>
          <w:numId w:val="32"/>
        </w:numPr>
        <w:spacing w:after="240" w:line="276" w:lineRule="auto"/>
        <w:jc w:val="both"/>
        <w:rPr>
          <w:rFonts w:ascii="Times New Roman" w:eastAsia="Times New Roman" w:hAnsi="Times New Roman" w:cs="Times New Roman"/>
          <w:color w:val="000000"/>
          <w:sz w:val="24"/>
          <w:szCs w:val="23"/>
        </w:rPr>
      </w:pPr>
      <w:r w:rsidRPr="000A5C63">
        <w:rPr>
          <w:rFonts w:ascii="Times New Roman" w:eastAsia="Times New Roman" w:hAnsi="Times New Roman" w:cs="Times New Roman"/>
          <w:color w:val="000000"/>
          <w:sz w:val="24"/>
          <w:szCs w:val="23"/>
        </w:rPr>
        <w:t>zajist</w:t>
      </w:r>
      <w:r w:rsidR="004527DA" w:rsidRPr="000A5C63">
        <w:rPr>
          <w:rFonts w:ascii="Times New Roman" w:eastAsia="Times New Roman" w:hAnsi="Times New Roman" w:cs="Times New Roman"/>
          <w:color w:val="000000"/>
          <w:sz w:val="24"/>
          <w:szCs w:val="23"/>
        </w:rPr>
        <w:t>it</w:t>
      </w:r>
      <w:r w:rsidRPr="000A5C63">
        <w:rPr>
          <w:rFonts w:ascii="Times New Roman" w:eastAsia="Times New Roman" w:hAnsi="Times New Roman" w:cs="Times New Roman"/>
          <w:color w:val="000000"/>
          <w:sz w:val="24"/>
          <w:szCs w:val="23"/>
        </w:rPr>
        <w:t xml:space="preserve"> manipulaci </w:t>
      </w:r>
      <w:r w:rsidR="005B71A7" w:rsidRPr="000A5C63">
        <w:rPr>
          <w:rFonts w:ascii="Times New Roman" w:eastAsia="Times New Roman" w:hAnsi="Times New Roman" w:cs="Times New Roman"/>
          <w:color w:val="000000"/>
          <w:sz w:val="24"/>
          <w:szCs w:val="23"/>
        </w:rPr>
        <w:t>s odpadem produkovaným provozem spalovny, tj. po vychladnutí</w:t>
      </w:r>
      <w:r w:rsidRPr="000A5C63">
        <w:rPr>
          <w:rFonts w:ascii="Times New Roman" w:eastAsia="Times New Roman" w:hAnsi="Times New Roman" w:cs="Times New Roman"/>
          <w:color w:val="000000"/>
          <w:sz w:val="24"/>
          <w:szCs w:val="23"/>
        </w:rPr>
        <w:t xml:space="preserve"> bude</w:t>
      </w:r>
      <w:r w:rsidR="005B71A7" w:rsidRPr="000A5C63">
        <w:rPr>
          <w:rFonts w:ascii="Times New Roman" w:eastAsia="Times New Roman" w:hAnsi="Times New Roman" w:cs="Times New Roman"/>
          <w:color w:val="000000"/>
          <w:sz w:val="24"/>
          <w:szCs w:val="23"/>
        </w:rPr>
        <w:t xml:space="preserve"> popel vyjmut ze spalovací komory a ulož</w:t>
      </w:r>
      <w:r w:rsidRPr="000A5C63">
        <w:rPr>
          <w:rFonts w:ascii="Times New Roman" w:eastAsia="Times New Roman" w:hAnsi="Times New Roman" w:cs="Times New Roman"/>
          <w:color w:val="000000"/>
          <w:sz w:val="24"/>
          <w:szCs w:val="23"/>
        </w:rPr>
        <w:t>en</w:t>
      </w:r>
      <w:r w:rsidR="005B71A7" w:rsidRPr="000A5C63">
        <w:rPr>
          <w:rFonts w:ascii="Times New Roman" w:eastAsia="Times New Roman" w:hAnsi="Times New Roman" w:cs="Times New Roman"/>
          <w:color w:val="000000"/>
          <w:sz w:val="24"/>
          <w:szCs w:val="23"/>
        </w:rPr>
        <w:t xml:space="preserve"> do odpadových nádob k tomu určených (popelnice á 110 litrů – jsou součástí technologie). Max</w:t>
      </w:r>
      <w:r w:rsidR="0013376E" w:rsidRPr="000A5C63">
        <w:rPr>
          <w:rFonts w:ascii="Times New Roman" w:eastAsia="Times New Roman" w:hAnsi="Times New Roman" w:cs="Times New Roman"/>
          <w:color w:val="000000"/>
          <w:sz w:val="24"/>
          <w:szCs w:val="23"/>
        </w:rPr>
        <w:t>imum je</w:t>
      </w:r>
      <w:r w:rsidR="005B71A7" w:rsidRPr="000A5C63">
        <w:rPr>
          <w:rFonts w:ascii="Times New Roman" w:eastAsia="Times New Roman" w:hAnsi="Times New Roman" w:cs="Times New Roman"/>
          <w:color w:val="000000"/>
          <w:sz w:val="24"/>
          <w:szCs w:val="23"/>
        </w:rPr>
        <w:t xml:space="preserve"> 216 kg popela za jeden cyklus pálení. Spolu s popílkem, který se během pálení automaticky shromažďuje v popelnicích uložených na podlaze vedle filtru (max. 50 kg popílku za cyklus pálení)</w:t>
      </w:r>
      <w:r w:rsidR="0013376E" w:rsidRPr="000A5C63">
        <w:rPr>
          <w:rFonts w:ascii="Times New Roman" w:eastAsia="Times New Roman" w:hAnsi="Times New Roman" w:cs="Times New Roman"/>
          <w:color w:val="000000"/>
          <w:sz w:val="24"/>
          <w:szCs w:val="23"/>
        </w:rPr>
        <w:t xml:space="preserve"> bude popel uložen</w:t>
      </w:r>
      <w:r w:rsidR="005B71A7" w:rsidRPr="000A5C63">
        <w:rPr>
          <w:rFonts w:ascii="Times New Roman" w:eastAsia="Times New Roman" w:hAnsi="Times New Roman" w:cs="Times New Roman"/>
          <w:color w:val="000000"/>
          <w:sz w:val="24"/>
          <w:szCs w:val="23"/>
        </w:rPr>
        <w:t xml:space="preserve"> do skladu nebezpečného odpadu v objektu č. 37 do doby jeho předání oprávněné osobě. Následně zajistit odstranění tohoto odpadu v souladu s platnou legislativou,</w:t>
      </w:r>
    </w:p>
    <w:p w:rsidR="00C67DE6" w:rsidRDefault="005B71A7" w:rsidP="00675EA2">
      <w:pPr>
        <w:ind w:left="567"/>
        <w:rPr>
          <w:rFonts w:ascii="Times New Roman" w:eastAsia="Times New Roman" w:hAnsi="Times New Roman" w:cs="Times New Roman"/>
          <w:color w:val="000000"/>
          <w:sz w:val="24"/>
          <w:szCs w:val="23"/>
        </w:rPr>
      </w:pPr>
      <w:r w:rsidRPr="005B71A7">
        <w:rPr>
          <w:rFonts w:ascii="Times New Roman" w:eastAsia="Times New Roman" w:hAnsi="Times New Roman" w:cs="Times New Roman"/>
          <w:color w:val="000000"/>
          <w:sz w:val="24"/>
          <w:szCs w:val="23"/>
        </w:rPr>
        <w:t xml:space="preserve">Realizace akce nepodléhá stavebnímu řízení. </w:t>
      </w:r>
      <w:r w:rsidR="00C67DE6" w:rsidRPr="00C67DE6">
        <w:rPr>
          <w:rFonts w:ascii="Times New Roman" w:eastAsia="Times New Roman" w:hAnsi="Times New Roman" w:cs="Times New Roman"/>
          <w:color w:val="000000"/>
          <w:sz w:val="24"/>
          <w:szCs w:val="23"/>
        </w:rPr>
        <w:t xml:space="preserve"> </w:t>
      </w:r>
    </w:p>
    <w:p w:rsidR="00D93A44" w:rsidRPr="001322BC" w:rsidRDefault="00D93A44" w:rsidP="00D93A44">
      <w:pPr>
        <w:ind w:right="-1"/>
        <w:rPr>
          <w:rFonts w:ascii="Times New Roman" w:eastAsia="Times New Roman" w:hAnsi="Times New Roman" w:cs="Times New Roman"/>
          <w:color w:val="000000"/>
          <w:sz w:val="24"/>
          <w:szCs w:val="23"/>
        </w:rPr>
      </w:pPr>
    </w:p>
    <w:p w:rsidR="001322BC" w:rsidRPr="001322BC" w:rsidRDefault="001322BC" w:rsidP="00462202">
      <w:pPr>
        <w:shd w:val="clear" w:color="00FFFF" w:fill="auto"/>
        <w:spacing w:after="240"/>
        <w:ind w:right="-1"/>
        <w:jc w:val="center"/>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II. </w:t>
      </w:r>
      <w:r w:rsidR="0055007C" w:rsidRPr="00717BFE">
        <w:rPr>
          <w:rFonts w:ascii="Times New Roman" w:eastAsia="Times New Roman" w:hAnsi="Times New Roman" w:cs="Times New Roman"/>
          <w:b/>
          <w:color w:val="000000"/>
          <w:sz w:val="24"/>
          <w:szCs w:val="23"/>
        </w:rPr>
        <w:t>Místo a doba poskytovaných prací a služeb</w:t>
      </w:r>
      <w:r w:rsidR="0055007C">
        <w:rPr>
          <w:rFonts w:ascii="Times New Roman" w:eastAsia="Times New Roman" w:hAnsi="Times New Roman" w:cs="Times New Roman"/>
          <w:b/>
          <w:caps/>
          <w:color w:val="000000"/>
          <w:sz w:val="24"/>
          <w:szCs w:val="20"/>
          <w:u w:val="single"/>
          <w:lang w:eastAsia="cs-CZ"/>
        </w:rPr>
        <w:t xml:space="preserve"> </w:t>
      </w:r>
    </w:p>
    <w:p w:rsidR="00546F58" w:rsidRDefault="001322BC" w:rsidP="00546F58">
      <w:pPr>
        <w:numPr>
          <w:ilvl w:val="0"/>
          <w:numId w:val="16"/>
        </w:numPr>
        <w:spacing w:after="120"/>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Místem</w:t>
      </w:r>
      <w:r w:rsidR="00074B73">
        <w:rPr>
          <w:rFonts w:ascii="Times New Roman" w:eastAsia="Times New Roman" w:hAnsi="Times New Roman" w:cs="Times New Roman"/>
          <w:color w:val="000000"/>
          <w:sz w:val="24"/>
          <w:szCs w:val="23"/>
        </w:rPr>
        <w:t xml:space="preserve"> </w:t>
      </w:r>
      <w:r w:rsidRPr="001322BC">
        <w:rPr>
          <w:rFonts w:ascii="Times New Roman" w:eastAsia="Times New Roman" w:hAnsi="Times New Roman" w:cs="Times New Roman"/>
          <w:color w:val="000000"/>
          <w:sz w:val="24"/>
          <w:szCs w:val="23"/>
        </w:rPr>
        <w:t xml:space="preserve"> plnění, kde poskytovatel bude p</w:t>
      </w:r>
      <w:r w:rsidR="002B2364">
        <w:rPr>
          <w:rFonts w:ascii="Times New Roman" w:eastAsia="Times New Roman" w:hAnsi="Times New Roman" w:cs="Times New Roman"/>
          <w:color w:val="000000"/>
          <w:sz w:val="24"/>
          <w:szCs w:val="23"/>
        </w:rPr>
        <w:t>rovádět</w:t>
      </w:r>
      <w:r w:rsidRPr="001322BC">
        <w:rPr>
          <w:rFonts w:ascii="Times New Roman" w:eastAsia="Times New Roman" w:hAnsi="Times New Roman" w:cs="Times New Roman"/>
          <w:color w:val="000000"/>
          <w:sz w:val="24"/>
          <w:szCs w:val="23"/>
        </w:rPr>
        <w:t xml:space="preserve"> na svůj náklad a nebezpečí služby je</w:t>
      </w:r>
    </w:p>
    <w:p w:rsidR="00546F58" w:rsidRPr="004527DA" w:rsidRDefault="004527DA" w:rsidP="004527DA">
      <w:pPr>
        <w:spacing w:after="120"/>
        <w:ind w:left="284" w:right="-1"/>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a</w:t>
      </w:r>
      <w:r w:rsidR="00546F58" w:rsidRPr="00546F58">
        <w:rPr>
          <w:rFonts w:ascii="Times New Roman" w:eastAsia="Times New Roman" w:hAnsi="Times New Roman" w:cs="Times New Roman"/>
          <w:color w:val="000000"/>
          <w:sz w:val="24"/>
          <w:szCs w:val="23"/>
        </w:rPr>
        <w:t>reál OBO Těchonín, GPS: 50.0602078N, 16.6121664E</w:t>
      </w:r>
      <w:r>
        <w:rPr>
          <w:rFonts w:ascii="Times New Roman" w:eastAsia="Times New Roman" w:hAnsi="Times New Roman" w:cs="Times New Roman"/>
          <w:color w:val="000000"/>
          <w:sz w:val="24"/>
          <w:szCs w:val="23"/>
        </w:rPr>
        <w:t>.</w:t>
      </w:r>
    </w:p>
    <w:p w:rsidR="001322BC" w:rsidRPr="00867247" w:rsidRDefault="001322BC" w:rsidP="0017611D">
      <w:pPr>
        <w:numPr>
          <w:ilvl w:val="0"/>
          <w:numId w:val="16"/>
        </w:numPr>
        <w:spacing w:after="120"/>
        <w:ind w:left="284" w:right="-1" w:hanging="284"/>
        <w:jc w:val="both"/>
        <w:rPr>
          <w:rFonts w:ascii="Times New Roman" w:eastAsia="Times New Roman" w:hAnsi="Times New Roman" w:cs="Times New Roman"/>
          <w:sz w:val="24"/>
          <w:szCs w:val="23"/>
        </w:rPr>
      </w:pPr>
      <w:r w:rsidRPr="001322BC">
        <w:rPr>
          <w:rFonts w:ascii="Times New Roman" w:eastAsia="Times New Roman" w:hAnsi="Times New Roman" w:cs="Times New Roman"/>
          <w:color w:val="000000"/>
          <w:sz w:val="24"/>
          <w:szCs w:val="23"/>
        </w:rPr>
        <w:t>Smluvní stran</w:t>
      </w:r>
      <w:r w:rsidR="00867247">
        <w:rPr>
          <w:rFonts w:ascii="Times New Roman" w:eastAsia="Times New Roman" w:hAnsi="Times New Roman" w:cs="Times New Roman"/>
          <w:color w:val="000000"/>
          <w:sz w:val="24"/>
          <w:szCs w:val="23"/>
        </w:rPr>
        <w:t>y se dohodly na zahájení plnění</w:t>
      </w:r>
      <w:r w:rsidR="0013376E">
        <w:rPr>
          <w:rFonts w:ascii="Times New Roman" w:eastAsia="Times New Roman" w:hAnsi="Times New Roman" w:cs="Times New Roman"/>
          <w:color w:val="000000"/>
          <w:sz w:val="24"/>
          <w:szCs w:val="23"/>
        </w:rPr>
        <w:t>:</w:t>
      </w:r>
      <w:r w:rsidR="00867247">
        <w:rPr>
          <w:rFonts w:ascii="Times New Roman" w:eastAsia="Times New Roman" w:hAnsi="Times New Roman" w:cs="Times New Roman"/>
          <w:color w:val="000000"/>
          <w:sz w:val="24"/>
          <w:szCs w:val="23"/>
        </w:rPr>
        <w:tab/>
      </w:r>
      <w:r w:rsidR="00867247">
        <w:rPr>
          <w:rFonts w:ascii="Times New Roman" w:eastAsia="Times New Roman" w:hAnsi="Times New Roman" w:cs="Times New Roman"/>
          <w:color w:val="000000"/>
          <w:sz w:val="24"/>
          <w:szCs w:val="23"/>
        </w:rPr>
        <w:tab/>
      </w:r>
      <w:r w:rsidR="00867247" w:rsidRPr="00867247">
        <w:rPr>
          <w:rFonts w:ascii="Times New Roman" w:eastAsia="Times New Roman" w:hAnsi="Times New Roman" w:cs="Times New Roman"/>
          <w:color w:val="000000"/>
          <w:sz w:val="24"/>
          <w:szCs w:val="23"/>
        </w:rPr>
        <w:t xml:space="preserve">dle čl. VII. odst. 1 </w:t>
      </w:r>
      <w:r w:rsidR="00594771">
        <w:rPr>
          <w:rFonts w:ascii="Times New Roman" w:eastAsia="Times New Roman" w:hAnsi="Times New Roman" w:cs="Times New Roman"/>
          <w:color w:val="000000"/>
          <w:sz w:val="24"/>
          <w:szCs w:val="23"/>
        </w:rPr>
        <w:t xml:space="preserve">této </w:t>
      </w:r>
      <w:r w:rsidR="00867247" w:rsidRPr="00867247">
        <w:rPr>
          <w:rFonts w:ascii="Times New Roman" w:eastAsia="Times New Roman" w:hAnsi="Times New Roman" w:cs="Times New Roman"/>
          <w:color w:val="000000"/>
          <w:sz w:val="24"/>
          <w:szCs w:val="23"/>
        </w:rPr>
        <w:t>smlouvy</w:t>
      </w:r>
    </w:p>
    <w:p w:rsidR="00867247" w:rsidRDefault="00867247" w:rsidP="00867247">
      <w:pPr>
        <w:tabs>
          <w:tab w:val="left" w:pos="4678"/>
          <w:tab w:val="right" w:pos="9070"/>
        </w:tabs>
        <w:jc w:val="both"/>
        <w:rPr>
          <w:rFonts w:ascii="Times New Roman" w:eastAsia="Times New Roman" w:hAnsi="Times New Roman" w:cs="Times New Roman"/>
          <w:color w:val="000000"/>
          <w:sz w:val="24"/>
          <w:szCs w:val="23"/>
        </w:rPr>
      </w:pPr>
      <w:r w:rsidRPr="00867247">
        <w:rPr>
          <w:rFonts w:ascii="Times New Roman" w:eastAsia="Times New Roman" w:hAnsi="Times New Roman" w:cs="Times New Roman"/>
          <w:color w:val="000000"/>
          <w:sz w:val="24"/>
          <w:szCs w:val="23"/>
        </w:rPr>
        <w:t>3.</w:t>
      </w:r>
      <w:r w:rsidR="004D28EA">
        <w:rPr>
          <w:rFonts w:ascii="Times New Roman" w:eastAsia="Times New Roman" w:hAnsi="Times New Roman" w:cs="Times New Roman"/>
          <w:color w:val="000000"/>
          <w:sz w:val="24"/>
          <w:szCs w:val="23"/>
        </w:rPr>
        <w:t xml:space="preserve"> </w:t>
      </w:r>
      <w:r>
        <w:rPr>
          <w:rFonts w:ascii="Times New Roman" w:eastAsia="Times New Roman" w:hAnsi="Times New Roman" w:cs="Times New Roman"/>
          <w:color w:val="000000"/>
          <w:sz w:val="24"/>
          <w:szCs w:val="23"/>
        </w:rPr>
        <w:t xml:space="preserve"> </w:t>
      </w:r>
      <w:r w:rsidR="001322BC" w:rsidRPr="00867247">
        <w:rPr>
          <w:rFonts w:ascii="Times New Roman" w:eastAsia="Times New Roman" w:hAnsi="Times New Roman" w:cs="Times New Roman"/>
          <w:color w:val="000000"/>
          <w:sz w:val="24"/>
          <w:szCs w:val="23"/>
        </w:rPr>
        <w:t>S</w:t>
      </w:r>
      <w:r w:rsidR="0013376E">
        <w:rPr>
          <w:rFonts w:ascii="Times New Roman" w:eastAsia="Times New Roman" w:hAnsi="Times New Roman" w:cs="Times New Roman"/>
          <w:color w:val="000000"/>
          <w:sz w:val="24"/>
          <w:szCs w:val="23"/>
        </w:rPr>
        <w:t>mlouva je uzavřena na dobu neurčitou.</w:t>
      </w:r>
    </w:p>
    <w:p w:rsidR="0032230D" w:rsidRPr="001322BC" w:rsidRDefault="00867247" w:rsidP="0007728C">
      <w:pPr>
        <w:tabs>
          <w:tab w:val="left" w:pos="4678"/>
          <w:tab w:val="right" w:pos="9070"/>
        </w:tabs>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    </w:t>
      </w:r>
      <w:r>
        <w:rPr>
          <w:sz w:val="24"/>
        </w:rPr>
        <w:t xml:space="preserve"> </w:t>
      </w:r>
      <w:r>
        <w:rPr>
          <w:sz w:val="24"/>
        </w:rPr>
        <w:tab/>
      </w:r>
    </w:p>
    <w:p w:rsidR="001322BC" w:rsidRPr="001322BC"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III. </w:t>
      </w:r>
      <w:r w:rsidR="0055007C">
        <w:rPr>
          <w:rFonts w:ascii="Times New Roman" w:eastAsia="Times New Roman" w:hAnsi="Times New Roman" w:cs="Times New Roman"/>
          <w:b/>
          <w:color w:val="000000"/>
          <w:sz w:val="24"/>
          <w:szCs w:val="20"/>
          <w:lang w:eastAsia="cs-CZ"/>
        </w:rPr>
        <w:t>Cena</w:t>
      </w:r>
      <w:r w:rsidR="000A5C63">
        <w:rPr>
          <w:rFonts w:ascii="Times New Roman" w:eastAsia="Times New Roman" w:hAnsi="Times New Roman" w:cs="Times New Roman"/>
          <w:b/>
          <w:color w:val="000000"/>
          <w:sz w:val="24"/>
          <w:szCs w:val="20"/>
          <w:lang w:eastAsia="cs-CZ"/>
        </w:rPr>
        <w:t xml:space="preserve"> za poskytované služby</w:t>
      </w:r>
    </w:p>
    <w:p w:rsidR="001322BC" w:rsidRPr="001322BC" w:rsidRDefault="001322BC" w:rsidP="00462202">
      <w:pPr>
        <w:spacing w:after="120"/>
        <w:ind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0"/>
          <w:lang w:eastAsia="cs-CZ"/>
        </w:rPr>
        <w:t xml:space="preserve">Cena za </w:t>
      </w:r>
      <w:r w:rsidR="000A5C63">
        <w:rPr>
          <w:rFonts w:ascii="Times New Roman" w:eastAsia="Times New Roman" w:hAnsi="Times New Roman" w:cs="Times New Roman"/>
          <w:color w:val="000000"/>
          <w:sz w:val="24"/>
          <w:szCs w:val="20"/>
          <w:lang w:eastAsia="cs-CZ"/>
        </w:rPr>
        <w:t>poskytované služby je</w:t>
      </w:r>
      <w:r w:rsidRPr="001322BC">
        <w:rPr>
          <w:rFonts w:ascii="Times New Roman" w:eastAsia="Times New Roman" w:hAnsi="Times New Roman" w:cs="Times New Roman"/>
          <w:color w:val="000000"/>
          <w:sz w:val="24"/>
          <w:szCs w:val="20"/>
          <w:lang w:eastAsia="cs-CZ"/>
        </w:rPr>
        <w:t xml:space="preserve"> bez DPH,</w:t>
      </w:r>
      <w:r w:rsidR="000A5C63">
        <w:rPr>
          <w:rFonts w:ascii="Times New Roman" w:eastAsia="Times New Roman" w:hAnsi="Times New Roman" w:cs="Times New Roman"/>
          <w:color w:val="000000"/>
          <w:sz w:val="24"/>
          <w:szCs w:val="20"/>
          <w:lang w:eastAsia="cs-CZ"/>
        </w:rPr>
        <w:t xml:space="preserve"> </w:t>
      </w:r>
      <w:r w:rsidRPr="001322BC">
        <w:rPr>
          <w:rFonts w:ascii="Times New Roman" w:eastAsia="Times New Roman" w:hAnsi="Times New Roman" w:cs="Times New Roman"/>
          <w:color w:val="000000"/>
          <w:sz w:val="24"/>
          <w:szCs w:val="20"/>
          <w:lang w:eastAsia="cs-CZ"/>
        </w:rPr>
        <w:t xml:space="preserve">ve které jsou zahrnuty veškeré náklady dle </w:t>
      </w:r>
      <w:r w:rsidR="002A5E5E" w:rsidRPr="001322BC">
        <w:rPr>
          <w:rFonts w:ascii="Times New Roman" w:eastAsia="Times New Roman" w:hAnsi="Times New Roman" w:cs="Times New Roman"/>
          <w:color w:val="000000"/>
          <w:sz w:val="24"/>
          <w:szCs w:val="20"/>
          <w:lang w:eastAsia="cs-CZ"/>
        </w:rPr>
        <w:t xml:space="preserve">článku </w:t>
      </w:r>
      <w:r w:rsidR="002A5E5E">
        <w:rPr>
          <w:rFonts w:ascii="Times New Roman" w:eastAsia="Times New Roman" w:hAnsi="Times New Roman" w:cs="Times New Roman"/>
          <w:color w:val="000000"/>
          <w:sz w:val="24"/>
          <w:szCs w:val="20"/>
          <w:lang w:eastAsia="cs-CZ"/>
        </w:rPr>
        <w:t>I. a přílohy</w:t>
      </w:r>
      <w:r w:rsidR="000A5C63">
        <w:rPr>
          <w:rFonts w:ascii="Times New Roman" w:eastAsia="Times New Roman" w:hAnsi="Times New Roman" w:cs="Times New Roman"/>
          <w:color w:val="000000"/>
          <w:sz w:val="24"/>
          <w:szCs w:val="20"/>
          <w:lang w:eastAsia="cs-CZ"/>
        </w:rPr>
        <w:t xml:space="preserve"> č. 1, která </w:t>
      </w:r>
      <w:r w:rsidRPr="001322BC">
        <w:rPr>
          <w:rFonts w:ascii="Times New Roman" w:eastAsia="Times New Roman" w:hAnsi="Times New Roman" w:cs="Times New Roman"/>
          <w:color w:val="000000"/>
          <w:sz w:val="24"/>
          <w:szCs w:val="20"/>
          <w:lang w:eastAsia="cs-CZ"/>
        </w:rPr>
        <w:t>činí:</w:t>
      </w:r>
    </w:p>
    <w:p w:rsidR="001322BC" w:rsidRDefault="001322BC" w:rsidP="00452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0065"/>
        </w:tabs>
        <w:spacing w:after="120"/>
        <w:ind w:right="-1"/>
        <w:jc w:val="both"/>
        <w:rPr>
          <w:rFonts w:ascii="Times New Roman" w:eastAsia="Times New Roman" w:hAnsi="Times New Roman" w:cs="Times New Roman"/>
          <w:sz w:val="24"/>
          <w:szCs w:val="20"/>
          <w:lang w:eastAsia="cs-CZ"/>
        </w:rPr>
      </w:pPr>
      <w:r w:rsidRPr="004527DA">
        <w:rPr>
          <w:rFonts w:ascii="Times New Roman" w:eastAsia="Times New Roman" w:hAnsi="Times New Roman" w:cs="Times New Roman"/>
          <w:color w:val="FF0000"/>
          <w:sz w:val="24"/>
          <w:szCs w:val="20"/>
          <w:lang w:eastAsia="cs-CZ"/>
        </w:rPr>
        <w:tab/>
      </w:r>
      <w:r w:rsidRPr="004527DA">
        <w:rPr>
          <w:rFonts w:ascii="Times New Roman" w:eastAsia="Times New Roman" w:hAnsi="Times New Roman" w:cs="Times New Roman"/>
          <w:color w:val="FF0000"/>
          <w:sz w:val="24"/>
          <w:szCs w:val="20"/>
          <w:lang w:eastAsia="cs-CZ"/>
        </w:rPr>
        <w:tab/>
      </w:r>
      <w:r w:rsidR="000A5C63">
        <w:rPr>
          <w:rFonts w:ascii="Times New Roman" w:eastAsia="Times New Roman" w:hAnsi="Times New Roman" w:cs="Times New Roman"/>
          <w:color w:val="FF0000"/>
          <w:sz w:val="24"/>
          <w:szCs w:val="20"/>
          <w:lang w:eastAsia="cs-CZ"/>
        </w:rPr>
        <w:tab/>
      </w:r>
      <w:r w:rsidR="000A5C63">
        <w:rPr>
          <w:rFonts w:ascii="Times New Roman" w:eastAsia="Times New Roman" w:hAnsi="Times New Roman" w:cs="Times New Roman"/>
          <w:color w:val="FF0000"/>
          <w:sz w:val="24"/>
          <w:szCs w:val="20"/>
          <w:lang w:eastAsia="cs-CZ"/>
        </w:rPr>
        <w:tab/>
      </w:r>
      <w:r w:rsidRPr="000A5C63">
        <w:rPr>
          <w:rFonts w:ascii="Times New Roman" w:eastAsia="Times New Roman" w:hAnsi="Times New Roman" w:cs="Times New Roman"/>
          <w:sz w:val="24"/>
          <w:szCs w:val="20"/>
          <w:shd w:val="clear" w:color="auto" w:fill="FFFF00"/>
          <w:lang w:eastAsia="cs-CZ"/>
        </w:rPr>
        <w:t>………………………….</w:t>
      </w:r>
      <w:r w:rsidR="006B1EC8" w:rsidRPr="000A5C63">
        <w:rPr>
          <w:rFonts w:ascii="Times New Roman" w:eastAsia="Times New Roman" w:hAnsi="Times New Roman" w:cs="Times New Roman"/>
          <w:sz w:val="24"/>
          <w:szCs w:val="20"/>
          <w:shd w:val="clear" w:color="auto" w:fill="FFFF00"/>
          <w:lang w:eastAsia="cs-CZ"/>
        </w:rPr>
        <w:t xml:space="preserve"> </w:t>
      </w:r>
      <w:r w:rsidRPr="000A5C63">
        <w:rPr>
          <w:rFonts w:ascii="Times New Roman" w:eastAsia="Times New Roman" w:hAnsi="Times New Roman" w:cs="Times New Roman"/>
          <w:sz w:val="24"/>
          <w:szCs w:val="20"/>
          <w:lang w:eastAsia="cs-CZ"/>
        </w:rPr>
        <w:t>Kč</w:t>
      </w:r>
      <w:r w:rsidR="000A5C63">
        <w:rPr>
          <w:rFonts w:ascii="Times New Roman" w:eastAsia="Times New Roman" w:hAnsi="Times New Roman" w:cs="Times New Roman"/>
          <w:sz w:val="24"/>
          <w:szCs w:val="20"/>
          <w:lang w:eastAsia="cs-CZ"/>
        </w:rPr>
        <w:t>,</w:t>
      </w:r>
    </w:p>
    <w:p w:rsidR="000A5C63" w:rsidRPr="004527DA" w:rsidRDefault="000A5C63" w:rsidP="00452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0065"/>
        </w:tabs>
        <w:spacing w:after="120"/>
        <w:ind w:right="-1"/>
        <w:jc w:val="both"/>
        <w:rPr>
          <w:rFonts w:ascii="Times New Roman" w:eastAsia="Times New Roman" w:hAnsi="Times New Roman" w:cs="Times New Roman"/>
          <w:color w:val="FF0000"/>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 xml:space="preserve">           slovy: </w:t>
      </w:r>
      <w:r w:rsidRPr="000A5C63">
        <w:rPr>
          <w:rFonts w:ascii="Times New Roman" w:eastAsia="Times New Roman" w:hAnsi="Times New Roman" w:cs="Times New Roman"/>
          <w:sz w:val="24"/>
          <w:szCs w:val="20"/>
          <w:highlight w:val="yellow"/>
          <w:lang w:eastAsia="cs-CZ"/>
        </w:rPr>
        <w:t>„ ………………………….</w:t>
      </w:r>
      <w:r>
        <w:rPr>
          <w:rFonts w:ascii="Times New Roman" w:eastAsia="Times New Roman" w:hAnsi="Times New Roman" w:cs="Times New Roman"/>
          <w:sz w:val="24"/>
          <w:szCs w:val="20"/>
          <w:lang w:eastAsia="cs-CZ"/>
        </w:rPr>
        <w:t>“ korun českých.</w:t>
      </w:r>
    </w:p>
    <w:p w:rsidR="001322BC" w:rsidRPr="004527DA" w:rsidRDefault="001322BC" w:rsidP="00462202">
      <w:pPr>
        <w:ind w:right="-1"/>
        <w:jc w:val="center"/>
        <w:rPr>
          <w:rFonts w:ascii="Times New Roman" w:eastAsia="Times New Roman" w:hAnsi="Times New Roman" w:cs="Times New Roman"/>
          <w:color w:val="FF0000"/>
          <w:sz w:val="24"/>
          <w:szCs w:val="20"/>
          <w:lang w:eastAsia="cs-CZ"/>
        </w:rPr>
      </w:pPr>
    </w:p>
    <w:p w:rsidR="001322BC" w:rsidRDefault="001322BC" w:rsidP="00717BFE">
      <w:pPr>
        <w:ind w:right="-1"/>
        <w:rPr>
          <w:rFonts w:ascii="Times New Roman" w:eastAsia="Times New Roman" w:hAnsi="Times New Roman" w:cs="Times New Roman"/>
          <w:b/>
          <w:color w:val="000000"/>
          <w:sz w:val="24"/>
          <w:szCs w:val="24"/>
          <w:lang w:eastAsia="cs-CZ"/>
        </w:rPr>
      </w:pPr>
      <w:r w:rsidRPr="001322BC">
        <w:rPr>
          <w:rFonts w:ascii="Times New Roman" w:eastAsia="Times New Roman" w:hAnsi="Times New Roman" w:cs="Times New Roman"/>
          <w:color w:val="000000"/>
          <w:sz w:val="24"/>
          <w:szCs w:val="24"/>
          <w:lang w:eastAsia="cs-CZ"/>
        </w:rPr>
        <w:t>DPH bude účtováno v sazbě platné ke dni uskutečnění zdanitelného plnění</w:t>
      </w:r>
      <w:r w:rsidRPr="001322BC">
        <w:rPr>
          <w:rFonts w:ascii="Times New Roman" w:eastAsia="Times New Roman" w:hAnsi="Times New Roman" w:cs="Times New Roman"/>
          <w:b/>
          <w:color w:val="000000"/>
          <w:sz w:val="24"/>
          <w:szCs w:val="24"/>
          <w:lang w:eastAsia="cs-CZ"/>
        </w:rPr>
        <w:t>.</w:t>
      </w:r>
    </w:p>
    <w:p w:rsidR="004527DA" w:rsidRDefault="004527DA" w:rsidP="00717BFE">
      <w:pPr>
        <w:ind w:right="-1"/>
        <w:rPr>
          <w:rFonts w:ascii="Times New Roman" w:eastAsia="Times New Roman" w:hAnsi="Times New Roman" w:cs="Times New Roman"/>
          <w:b/>
          <w:color w:val="000000"/>
          <w:sz w:val="24"/>
          <w:szCs w:val="24"/>
          <w:lang w:eastAsia="cs-CZ"/>
        </w:rPr>
      </w:pPr>
    </w:p>
    <w:p w:rsidR="004527DA" w:rsidRPr="001322BC" w:rsidRDefault="004527DA" w:rsidP="00717BFE">
      <w:pPr>
        <w:ind w:right="-1"/>
        <w:rPr>
          <w:rFonts w:ascii="Times New Roman" w:eastAsia="Times New Roman" w:hAnsi="Times New Roman" w:cs="Times New Roman"/>
          <w:b/>
          <w:color w:val="000000"/>
          <w:sz w:val="24"/>
          <w:szCs w:val="24"/>
          <w:lang w:eastAsia="cs-CZ"/>
        </w:rPr>
      </w:pP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1322BC" w:rsidRPr="001322BC" w:rsidRDefault="001322BC" w:rsidP="00462202">
      <w:pPr>
        <w:spacing w:after="240"/>
        <w:ind w:right="-1"/>
        <w:jc w:val="center"/>
        <w:rPr>
          <w:rFonts w:ascii="Times New Roman" w:eastAsia="Times New Roman" w:hAnsi="Times New Roman" w:cs="Times New Roman"/>
          <w:b/>
          <w:caps/>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IV. </w:t>
      </w:r>
      <w:r w:rsidR="0055007C">
        <w:rPr>
          <w:rFonts w:ascii="Times New Roman" w:eastAsia="Times New Roman" w:hAnsi="Times New Roman" w:cs="Times New Roman"/>
          <w:b/>
          <w:color w:val="000000"/>
          <w:sz w:val="24"/>
          <w:szCs w:val="20"/>
          <w:lang w:eastAsia="cs-CZ"/>
        </w:rPr>
        <w:t>Platební a fakturační podmínky</w:t>
      </w:r>
    </w:p>
    <w:p w:rsidR="006D2826" w:rsidRPr="002A5E5E"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6D2826">
        <w:rPr>
          <w:rFonts w:ascii="Times New Roman" w:eastAsia="Times New Roman" w:hAnsi="Times New Roman" w:cs="Times New Roman"/>
          <w:color w:val="000000"/>
          <w:sz w:val="24"/>
          <w:szCs w:val="23"/>
        </w:rPr>
        <w:t xml:space="preserve">Cena za poskytnuté služby bude hrazena na základě </w:t>
      </w:r>
      <w:r w:rsidR="00D66BE4" w:rsidRPr="006D2826">
        <w:rPr>
          <w:rFonts w:ascii="Times New Roman" w:eastAsia="Times New Roman" w:hAnsi="Times New Roman" w:cs="Times New Roman"/>
          <w:color w:val="000000"/>
          <w:sz w:val="24"/>
          <w:szCs w:val="23"/>
        </w:rPr>
        <w:t>dílčích daňových</w:t>
      </w:r>
      <w:r w:rsidR="006D2826" w:rsidRPr="006D2826">
        <w:rPr>
          <w:rFonts w:ascii="Times New Roman" w:eastAsia="Times New Roman" w:hAnsi="Times New Roman" w:cs="Times New Roman"/>
          <w:color w:val="000000"/>
          <w:sz w:val="24"/>
          <w:szCs w:val="23"/>
        </w:rPr>
        <w:t xml:space="preserve"> dokladů</w:t>
      </w:r>
      <w:r w:rsidRPr="006D2826">
        <w:rPr>
          <w:rFonts w:ascii="Times New Roman" w:eastAsia="Times New Roman" w:hAnsi="Times New Roman" w:cs="Times New Roman"/>
          <w:color w:val="000000"/>
          <w:sz w:val="24"/>
          <w:szCs w:val="23"/>
        </w:rPr>
        <w:t xml:space="preserve"> (dále jen </w:t>
      </w:r>
      <w:r w:rsidR="006B1EC8" w:rsidRPr="006D2826">
        <w:rPr>
          <w:rFonts w:ascii="Times New Roman" w:eastAsia="Times New Roman" w:hAnsi="Times New Roman" w:cs="Times New Roman"/>
          <w:color w:val="000000"/>
          <w:sz w:val="24"/>
          <w:szCs w:val="23"/>
        </w:rPr>
        <w:t>„</w:t>
      </w:r>
      <w:r w:rsidRPr="006D2826">
        <w:rPr>
          <w:rFonts w:ascii="Times New Roman" w:eastAsia="Times New Roman" w:hAnsi="Times New Roman" w:cs="Times New Roman"/>
          <w:color w:val="000000"/>
          <w:sz w:val="24"/>
          <w:szCs w:val="23"/>
        </w:rPr>
        <w:t>faktura</w:t>
      </w:r>
      <w:r w:rsidR="006B1EC8" w:rsidRPr="006D2826">
        <w:rPr>
          <w:rFonts w:ascii="Times New Roman" w:eastAsia="Times New Roman" w:hAnsi="Times New Roman" w:cs="Times New Roman"/>
          <w:color w:val="000000"/>
          <w:sz w:val="24"/>
          <w:szCs w:val="23"/>
        </w:rPr>
        <w:t>“</w:t>
      </w:r>
      <w:r w:rsidRPr="006D2826">
        <w:rPr>
          <w:rFonts w:ascii="Times New Roman" w:eastAsia="Times New Roman" w:hAnsi="Times New Roman" w:cs="Times New Roman"/>
          <w:color w:val="000000"/>
          <w:sz w:val="24"/>
          <w:szCs w:val="23"/>
        </w:rPr>
        <w:t>)</w:t>
      </w:r>
      <w:r w:rsidR="004527DA">
        <w:rPr>
          <w:rFonts w:ascii="Times New Roman" w:eastAsia="Times New Roman" w:hAnsi="Times New Roman" w:cs="Times New Roman"/>
          <w:color w:val="000000"/>
          <w:sz w:val="24"/>
          <w:szCs w:val="23"/>
        </w:rPr>
        <w:t xml:space="preserve">. </w:t>
      </w:r>
      <w:r w:rsidR="004527DA" w:rsidRPr="002A5E5E">
        <w:rPr>
          <w:rFonts w:ascii="Times New Roman" w:eastAsia="Times New Roman" w:hAnsi="Times New Roman" w:cs="Times New Roman"/>
          <w:color w:val="000000"/>
          <w:sz w:val="24"/>
          <w:szCs w:val="23"/>
        </w:rPr>
        <w:t>Faktury budou vystaveny</w:t>
      </w:r>
      <w:r w:rsidRPr="002A5E5E">
        <w:rPr>
          <w:rFonts w:ascii="Times New Roman" w:eastAsia="Times New Roman" w:hAnsi="Times New Roman" w:cs="Times New Roman"/>
          <w:color w:val="000000"/>
          <w:sz w:val="24"/>
          <w:szCs w:val="23"/>
        </w:rPr>
        <w:t xml:space="preserve"> poskytovatelem </w:t>
      </w:r>
      <w:r w:rsidR="004527DA" w:rsidRPr="002A5E5E">
        <w:rPr>
          <w:rFonts w:ascii="Times New Roman" w:eastAsia="Times New Roman" w:hAnsi="Times New Roman" w:cs="Times New Roman"/>
          <w:color w:val="000000"/>
          <w:sz w:val="24"/>
          <w:szCs w:val="23"/>
        </w:rPr>
        <w:t xml:space="preserve">vždy </w:t>
      </w:r>
      <w:r w:rsidRPr="002A5E5E">
        <w:rPr>
          <w:rFonts w:ascii="Times New Roman" w:eastAsia="Times New Roman" w:hAnsi="Times New Roman" w:cs="Times New Roman"/>
          <w:color w:val="000000"/>
          <w:sz w:val="24"/>
          <w:szCs w:val="23"/>
        </w:rPr>
        <w:t xml:space="preserve">k poslednímu dni příslušného měsíce, a to </w:t>
      </w:r>
      <w:r w:rsidR="0055007C" w:rsidRPr="002A5E5E">
        <w:rPr>
          <w:rFonts w:ascii="Times New Roman" w:eastAsia="Times New Roman" w:hAnsi="Times New Roman" w:cs="Times New Roman"/>
          <w:color w:val="000000"/>
          <w:sz w:val="24"/>
          <w:szCs w:val="23"/>
        </w:rPr>
        <w:t>na </w:t>
      </w:r>
      <w:r w:rsidRPr="002A5E5E">
        <w:rPr>
          <w:rFonts w:ascii="Times New Roman" w:eastAsia="Times New Roman" w:hAnsi="Times New Roman" w:cs="Times New Roman"/>
          <w:color w:val="000000"/>
          <w:sz w:val="24"/>
          <w:szCs w:val="23"/>
        </w:rPr>
        <w:t>základě písemného potvrzení</w:t>
      </w:r>
      <w:r w:rsidR="004527DA" w:rsidRPr="002A5E5E">
        <w:rPr>
          <w:rFonts w:ascii="Times New Roman" w:eastAsia="Times New Roman" w:hAnsi="Times New Roman" w:cs="Times New Roman"/>
          <w:color w:val="000000"/>
          <w:sz w:val="24"/>
          <w:szCs w:val="23"/>
        </w:rPr>
        <w:t xml:space="preserve"> zástupce</w:t>
      </w:r>
      <w:r w:rsidRPr="002A5E5E">
        <w:rPr>
          <w:rFonts w:ascii="Times New Roman" w:eastAsia="Times New Roman" w:hAnsi="Times New Roman" w:cs="Times New Roman"/>
          <w:color w:val="000000"/>
          <w:sz w:val="24"/>
          <w:szCs w:val="23"/>
        </w:rPr>
        <w:t xml:space="preserve"> objednatel</w:t>
      </w:r>
      <w:r w:rsidR="000F3AEB" w:rsidRPr="002A5E5E">
        <w:rPr>
          <w:rFonts w:ascii="Times New Roman" w:eastAsia="Times New Roman" w:hAnsi="Times New Roman" w:cs="Times New Roman"/>
          <w:color w:val="000000"/>
          <w:sz w:val="24"/>
          <w:szCs w:val="23"/>
        </w:rPr>
        <w:t xml:space="preserve">e o převzetí </w:t>
      </w:r>
      <w:r w:rsidR="002A5E5E">
        <w:rPr>
          <w:rFonts w:ascii="Times New Roman" w:eastAsia="Times New Roman" w:hAnsi="Times New Roman" w:cs="Times New Roman"/>
          <w:color w:val="000000"/>
          <w:sz w:val="24"/>
          <w:szCs w:val="23"/>
        </w:rPr>
        <w:t xml:space="preserve">skutečně </w:t>
      </w:r>
      <w:r w:rsidR="000F3AEB" w:rsidRPr="002A5E5E">
        <w:rPr>
          <w:rFonts w:ascii="Times New Roman" w:eastAsia="Times New Roman" w:hAnsi="Times New Roman" w:cs="Times New Roman"/>
          <w:color w:val="000000"/>
          <w:sz w:val="24"/>
          <w:szCs w:val="23"/>
        </w:rPr>
        <w:t xml:space="preserve">provedených služeb </w:t>
      </w:r>
      <w:r w:rsidR="000F3AEB" w:rsidRPr="002A5E5E">
        <w:rPr>
          <w:rFonts w:ascii="Times New Roman" w:eastAsia="Times New Roman" w:hAnsi="Times New Roman" w:cs="Times New Roman"/>
          <w:sz w:val="24"/>
          <w:szCs w:val="23"/>
        </w:rPr>
        <w:t xml:space="preserve">ve výši 100 % </w:t>
      </w:r>
      <w:r w:rsidR="006D2826" w:rsidRPr="002A5E5E">
        <w:rPr>
          <w:rFonts w:ascii="Times New Roman" w:eastAsia="Times New Roman" w:hAnsi="Times New Roman" w:cs="Times New Roman"/>
          <w:sz w:val="24"/>
          <w:szCs w:val="23"/>
        </w:rPr>
        <w:t>.</w:t>
      </w:r>
    </w:p>
    <w:p w:rsidR="001322BC" w:rsidRPr="006D2826"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6D2826">
        <w:rPr>
          <w:rFonts w:ascii="Times New Roman" w:eastAsia="Times New Roman" w:hAnsi="Times New Roman" w:cs="Times New Roman"/>
          <w:color w:val="000000"/>
          <w:sz w:val="24"/>
          <w:szCs w:val="23"/>
        </w:rPr>
        <w:t xml:space="preserve">Faktura musí splňovat náležitosti daňového dokladu ve smyslu zákona č. 235/2004 Sb., </w:t>
      </w:r>
      <w:r w:rsidRPr="006D2826">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sidRPr="006D2826">
        <w:rPr>
          <w:rFonts w:ascii="Times New Roman" w:eastAsia="Times New Roman" w:hAnsi="Times New Roman" w:cs="Times New Roman"/>
          <w:color w:val="000000"/>
          <w:sz w:val="24"/>
          <w:szCs w:val="23"/>
        </w:rPr>
        <w:t xml:space="preserve">poskytovateli </w:t>
      </w:r>
      <w:r w:rsidRPr="006D2826">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rsidR="001322BC" w:rsidRPr="0017611D"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Doba splatnosti faktury je 30 dnů od jejího doručení objednateli. Při nesplnění podmínky 30 denní splatnosti faktury ode dne jejího doručení, je objednatel oprávněn vrátit fakturu zpět poskytovateli.</w:t>
      </w:r>
    </w:p>
    <w:p w:rsidR="001322BC"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Cenu za poskytování služeb se objednatel zavazuje uhradit na účet </w:t>
      </w:r>
      <w:r w:rsidRPr="001322BC">
        <w:rPr>
          <w:rFonts w:ascii="Times New Roman" w:eastAsia="Times New Roman" w:hAnsi="Times New Roman" w:cs="Times New Roman"/>
          <w:color w:val="000000"/>
          <w:sz w:val="24"/>
          <w:szCs w:val="23"/>
        </w:rPr>
        <w:t>poskytovatele</w:t>
      </w:r>
      <w:r w:rsidRPr="0017611D">
        <w:rPr>
          <w:rFonts w:ascii="Times New Roman" w:eastAsia="Times New Roman" w:hAnsi="Times New Roman" w:cs="Times New Roman"/>
          <w:color w:val="000000"/>
          <w:sz w:val="24"/>
          <w:szCs w:val="23"/>
        </w:rPr>
        <w:t xml:space="preserve"> uvedený </w:t>
      </w:r>
      <w:r w:rsidR="00AC28BD" w:rsidRPr="0017611D">
        <w:rPr>
          <w:rFonts w:ascii="Times New Roman" w:eastAsia="Times New Roman" w:hAnsi="Times New Roman" w:cs="Times New Roman"/>
          <w:color w:val="000000"/>
          <w:sz w:val="24"/>
          <w:szCs w:val="23"/>
        </w:rPr>
        <w:t>na</w:t>
      </w:r>
      <w:r w:rsidR="00AC28BD">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příslušné faktuře.</w:t>
      </w:r>
    </w:p>
    <w:p w:rsidR="006D2826" w:rsidRPr="007A186F" w:rsidRDefault="006D2826" w:rsidP="006D2826">
      <w:pPr>
        <w:numPr>
          <w:ilvl w:val="0"/>
          <w:numId w:val="17"/>
        </w:numPr>
        <w:spacing w:after="120"/>
        <w:ind w:left="284" w:right="-1" w:hanging="284"/>
        <w:jc w:val="both"/>
        <w:rPr>
          <w:rFonts w:ascii="Times New Roman" w:eastAsia="Times New Roman" w:hAnsi="Times New Roman" w:cs="Times New Roman"/>
          <w:sz w:val="24"/>
          <w:szCs w:val="23"/>
        </w:rPr>
      </w:pPr>
      <w:r w:rsidRPr="007A186F">
        <w:rPr>
          <w:rFonts w:ascii="Times New Roman" w:eastAsia="Times New Roman" w:hAnsi="Times New Roman" w:cs="Times New Roman"/>
          <w:sz w:val="24"/>
          <w:szCs w:val="23"/>
        </w:rPr>
        <w:t>Nabídková cena za provozování spalovny může být od roku 2020 každoročně navýšena o koeficient inflace uveřejněný Českým statistickým úřadem</w:t>
      </w:r>
      <w:r w:rsidR="00F87C57" w:rsidRPr="007A186F">
        <w:rPr>
          <w:rFonts w:ascii="Times New Roman" w:eastAsia="Times New Roman" w:hAnsi="Times New Roman" w:cs="Times New Roman"/>
          <w:sz w:val="24"/>
          <w:szCs w:val="23"/>
        </w:rPr>
        <w:t>.</w:t>
      </w:r>
    </w:p>
    <w:p w:rsidR="006D2826" w:rsidRPr="007A186F" w:rsidRDefault="006D2826" w:rsidP="006D2826">
      <w:pPr>
        <w:numPr>
          <w:ilvl w:val="0"/>
          <w:numId w:val="17"/>
        </w:numPr>
        <w:spacing w:after="120"/>
        <w:ind w:left="284" w:right="-1" w:hanging="284"/>
        <w:jc w:val="both"/>
        <w:rPr>
          <w:rFonts w:ascii="Times New Roman" w:eastAsia="Times New Roman" w:hAnsi="Times New Roman" w:cs="Times New Roman"/>
          <w:color w:val="000000"/>
          <w:sz w:val="24"/>
          <w:szCs w:val="23"/>
        </w:rPr>
      </w:pPr>
      <w:r w:rsidRPr="007A186F">
        <w:rPr>
          <w:rFonts w:ascii="Times New Roman" w:eastAsia="Times New Roman" w:hAnsi="Times New Roman" w:cs="Times New Roman"/>
          <w:color w:val="000000"/>
          <w:sz w:val="24"/>
          <w:szCs w:val="23"/>
        </w:rPr>
        <w:t xml:space="preserve">Fakturovány budou pouze skutečně provedené </w:t>
      </w:r>
      <w:r w:rsidR="004527DA" w:rsidRPr="007A186F">
        <w:rPr>
          <w:rFonts w:ascii="Times New Roman" w:eastAsia="Times New Roman" w:hAnsi="Times New Roman" w:cs="Times New Roman"/>
          <w:color w:val="000000"/>
          <w:sz w:val="24"/>
          <w:szCs w:val="23"/>
        </w:rPr>
        <w:t>služby</w:t>
      </w:r>
      <w:r w:rsidR="00F87C57" w:rsidRPr="007A186F">
        <w:rPr>
          <w:rFonts w:ascii="Times New Roman" w:eastAsia="Times New Roman" w:hAnsi="Times New Roman" w:cs="Times New Roman"/>
          <w:color w:val="000000"/>
          <w:sz w:val="24"/>
          <w:szCs w:val="23"/>
        </w:rPr>
        <w:t>.</w:t>
      </w:r>
    </w:p>
    <w:p w:rsidR="001322BC" w:rsidRPr="0017611D"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Objednatel neposkytuje zálohové platby.</w:t>
      </w:r>
    </w:p>
    <w:p w:rsidR="0032230D" w:rsidRPr="00522D3A" w:rsidRDefault="001322BC" w:rsidP="00462202">
      <w:pPr>
        <w:numPr>
          <w:ilvl w:val="0"/>
          <w:numId w:val="17"/>
        </w:numPr>
        <w:spacing w:after="120"/>
        <w:ind w:left="284" w:right="-1" w:hanging="284"/>
        <w:jc w:val="both"/>
        <w:rPr>
          <w:rFonts w:ascii="Times New Roman" w:eastAsia="Times New Roman" w:hAnsi="Times New Roman" w:cs="Times New Roman"/>
          <w:color w:val="000000"/>
          <w:sz w:val="24"/>
          <w:szCs w:val="23"/>
        </w:rPr>
      </w:pPr>
      <w:r w:rsidRPr="000B7B9C">
        <w:rPr>
          <w:rFonts w:ascii="Times New Roman" w:eastAsia="Times New Roman" w:hAnsi="Times New Roman" w:cs="Times New Roman"/>
          <w:color w:val="000000"/>
          <w:sz w:val="24"/>
          <w:szCs w:val="23"/>
        </w:rPr>
        <w:t xml:space="preserve">Fakturační adresa: </w:t>
      </w:r>
      <w:r w:rsidR="00185B41" w:rsidRPr="000B7B9C">
        <w:rPr>
          <w:rFonts w:ascii="Times New Roman" w:eastAsia="Times New Roman" w:hAnsi="Times New Roman" w:cs="Times New Roman"/>
          <w:color w:val="000000"/>
          <w:sz w:val="24"/>
          <w:szCs w:val="23"/>
        </w:rPr>
        <w:t>Armádní Servisní, příspěvková organizace, Podbabská 1589/1,</w:t>
      </w:r>
      <w:r w:rsidR="002A6CA5">
        <w:rPr>
          <w:rFonts w:ascii="Times New Roman" w:eastAsia="Times New Roman" w:hAnsi="Times New Roman" w:cs="Times New Roman"/>
          <w:color w:val="000000"/>
          <w:sz w:val="24"/>
          <w:szCs w:val="23"/>
        </w:rPr>
        <w:t xml:space="preserve"> </w:t>
      </w:r>
      <w:r w:rsidR="00D01125">
        <w:rPr>
          <w:rFonts w:ascii="Times New Roman" w:eastAsia="Times New Roman" w:hAnsi="Times New Roman" w:cs="Times New Roman"/>
          <w:color w:val="000000"/>
          <w:sz w:val="24"/>
          <w:szCs w:val="23"/>
        </w:rPr>
        <w:t xml:space="preserve">160 00 </w:t>
      </w:r>
      <w:r w:rsidR="00D01125" w:rsidRPr="000B7B9C">
        <w:rPr>
          <w:rFonts w:ascii="Times New Roman" w:eastAsia="Times New Roman" w:hAnsi="Times New Roman" w:cs="Times New Roman"/>
          <w:color w:val="000000"/>
          <w:sz w:val="24"/>
          <w:szCs w:val="23"/>
        </w:rPr>
        <w:t>Praha</w:t>
      </w:r>
      <w:r w:rsidR="00185B41" w:rsidRPr="000B7B9C">
        <w:rPr>
          <w:rFonts w:ascii="Times New Roman" w:eastAsia="Times New Roman" w:hAnsi="Times New Roman" w:cs="Times New Roman"/>
          <w:color w:val="000000"/>
          <w:sz w:val="24"/>
          <w:szCs w:val="23"/>
        </w:rPr>
        <w:t xml:space="preserve"> 6</w:t>
      </w:r>
      <w:r w:rsidR="002A6CA5">
        <w:rPr>
          <w:rFonts w:ascii="Times New Roman" w:eastAsia="Times New Roman" w:hAnsi="Times New Roman" w:cs="Times New Roman"/>
          <w:color w:val="000000"/>
          <w:sz w:val="24"/>
          <w:szCs w:val="23"/>
        </w:rPr>
        <w:t>.</w:t>
      </w:r>
      <w:r w:rsidR="000B7B9C" w:rsidRPr="000B7B9C">
        <w:rPr>
          <w:rFonts w:ascii="Times New Roman" w:eastAsia="Times New Roman" w:hAnsi="Times New Roman" w:cs="Times New Roman"/>
          <w:color w:val="000000"/>
          <w:sz w:val="24"/>
          <w:szCs w:val="23"/>
        </w:rPr>
        <w:t xml:space="preserve">          </w:t>
      </w:r>
    </w:p>
    <w:p w:rsidR="000B7B9C" w:rsidRPr="000B7B9C" w:rsidRDefault="000B7B9C" w:rsidP="000B7B9C">
      <w:pPr>
        <w:spacing w:after="120"/>
        <w:ind w:left="284" w:right="-1"/>
        <w:jc w:val="both"/>
        <w:rPr>
          <w:rFonts w:ascii="Times New Roman" w:eastAsia="Calibri" w:hAnsi="Times New Roman" w:cs="Times New Roman"/>
          <w:color w:val="000000"/>
          <w:sz w:val="24"/>
          <w:szCs w:val="24"/>
          <w:highlight w:val="yellow"/>
          <w:lang w:eastAsia="cs-CZ"/>
        </w:rPr>
      </w:pPr>
    </w:p>
    <w:p w:rsidR="001322BC" w:rsidRPr="0017611D" w:rsidRDefault="001322BC" w:rsidP="00462202">
      <w:pPr>
        <w:keepNext/>
        <w:shd w:val="clear" w:color="00FFFF" w:fill="auto"/>
        <w:tabs>
          <w:tab w:val="left" w:pos="142"/>
        </w:tabs>
        <w:spacing w:after="240"/>
        <w:ind w:right="-1"/>
        <w:jc w:val="center"/>
        <w:outlineLvl w:val="5"/>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V. </w:t>
      </w:r>
      <w:r w:rsidR="0055007C" w:rsidRPr="0017611D">
        <w:rPr>
          <w:rFonts w:ascii="Times New Roman" w:eastAsia="Times New Roman" w:hAnsi="Times New Roman" w:cs="Times New Roman"/>
          <w:b/>
          <w:color w:val="000000"/>
          <w:sz w:val="24"/>
          <w:szCs w:val="23"/>
        </w:rPr>
        <w:t>Práva a povinnosti smluvních stran</w:t>
      </w:r>
      <w:r w:rsidR="0055007C" w:rsidRPr="0055007C" w:rsidDel="0055007C">
        <w:rPr>
          <w:rFonts w:ascii="Times New Roman" w:eastAsia="Times New Roman" w:hAnsi="Times New Roman" w:cs="Times New Roman"/>
          <w:b/>
          <w:color w:val="000000"/>
          <w:sz w:val="24"/>
          <w:szCs w:val="20"/>
          <w:lang w:eastAsia="cs-CZ"/>
        </w:rPr>
        <w:t xml:space="preserve"> </w:t>
      </w:r>
    </w:p>
    <w:p w:rsidR="001322BC" w:rsidRPr="0017611D" w:rsidRDefault="001322BC" w:rsidP="0017611D">
      <w:pPr>
        <w:numPr>
          <w:ilvl w:val="0"/>
          <w:numId w:val="18"/>
        </w:numPr>
        <w:spacing w:after="120"/>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se zavazuje poskytovat služby vlastními zaměstnanci a na vlastní náklady </w:t>
      </w:r>
      <w:r w:rsidRPr="0017611D">
        <w:rPr>
          <w:rFonts w:ascii="Times New Roman" w:eastAsia="Times New Roman" w:hAnsi="Times New Roman" w:cs="Times New Roman"/>
          <w:color w:val="000000"/>
          <w:sz w:val="24"/>
          <w:szCs w:val="23"/>
        </w:rPr>
        <w:br/>
        <w:t xml:space="preserve">v rozsahu specifikovaném </w:t>
      </w:r>
      <w:r w:rsidR="00B976ED">
        <w:rPr>
          <w:rFonts w:ascii="Times New Roman" w:eastAsia="Times New Roman" w:hAnsi="Times New Roman" w:cs="Times New Roman"/>
          <w:color w:val="000000"/>
          <w:sz w:val="24"/>
          <w:szCs w:val="23"/>
        </w:rPr>
        <w:t>v článku I</w:t>
      </w:r>
      <w:r w:rsidR="00723FDC">
        <w:rPr>
          <w:rFonts w:ascii="Times New Roman" w:eastAsia="Times New Roman" w:hAnsi="Times New Roman" w:cs="Times New Roman"/>
          <w:color w:val="000000"/>
          <w:sz w:val="24"/>
          <w:szCs w:val="23"/>
        </w:rPr>
        <w:t>.</w:t>
      </w:r>
      <w:r w:rsidR="00B976ED">
        <w:rPr>
          <w:rFonts w:ascii="Times New Roman" w:eastAsia="Times New Roman" w:hAnsi="Times New Roman" w:cs="Times New Roman"/>
          <w:color w:val="000000"/>
          <w:sz w:val="24"/>
          <w:szCs w:val="23"/>
        </w:rPr>
        <w:t xml:space="preserve"> odst. 3 a </w:t>
      </w:r>
      <w:r w:rsidRPr="00FA0E76">
        <w:rPr>
          <w:rFonts w:ascii="Times New Roman" w:eastAsia="Times New Roman" w:hAnsi="Times New Roman" w:cs="Times New Roman"/>
          <w:sz w:val="24"/>
          <w:szCs w:val="23"/>
        </w:rPr>
        <w:t xml:space="preserve">v příloze č. 1 </w:t>
      </w:r>
      <w:r w:rsidRPr="0017611D">
        <w:rPr>
          <w:rFonts w:ascii="Times New Roman" w:eastAsia="Times New Roman" w:hAnsi="Times New Roman" w:cs="Times New Roman"/>
          <w:color w:val="000000"/>
          <w:sz w:val="24"/>
          <w:szCs w:val="23"/>
        </w:rPr>
        <w:t xml:space="preserve">této smlouvy, která tvoří její nedílnou součást. Při poskytování těchto služeb je </w:t>
      </w: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povinen přizpůsobit se provozním požadavkům v</w:t>
      </w:r>
      <w:r w:rsidR="0055007C">
        <w:rPr>
          <w:rFonts w:ascii="Times New Roman" w:eastAsia="Times New Roman" w:hAnsi="Times New Roman" w:cs="Times New Roman"/>
          <w:color w:val="000000"/>
          <w:sz w:val="24"/>
          <w:szCs w:val="23"/>
        </w:rPr>
        <w:t> místě plnění</w:t>
      </w:r>
      <w:r w:rsidRPr="00717BFE">
        <w:rPr>
          <w:rFonts w:ascii="Times New Roman" w:eastAsia="Times New Roman" w:hAnsi="Times New Roman" w:cs="Times New Roman"/>
          <w:color w:val="000000"/>
          <w:sz w:val="24"/>
          <w:szCs w:val="23"/>
        </w:rPr>
        <w:t xml:space="preserve"> a vykonávat je v souladu s provozním řádem</w:t>
      </w:r>
      <w:r w:rsidR="000321BB">
        <w:rPr>
          <w:rFonts w:ascii="Times New Roman" w:eastAsia="Times New Roman" w:hAnsi="Times New Roman" w:cs="Times New Roman"/>
          <w:color w:val="000000"/>
          <w:sz w:val="24"/>
          <w:szCs w:val="23"/>
        </w:rPr>
        <w:t xml:space="preserve"> spalovny</w:t>
      </w:r>
      <w:r w:rsidR="00B976ED">
        <w:rPr>
          <w:rFonts w:ascii="Times New Roman" w:eastAsia="Times New Roman" w:hAnsi="Times New Roman" w:cs="Times New Roman"/>
          <w:color w:val="000000"/>
          <w:sz w:val="24"/>
          <w:szCs w:val="23"/>
        </w:rPr>
        <w:t xml:space="preserve">, který </w:t>
      </w:r>
      <w:r w:rsidRPr="00717BFE">
        <w:rPr>
          <w:rFonts w:ascii="Times New Roman" w:eastAsia="Times New Roman" w:hAnsi="Times New Roman" w:cs="Times New Roman"/>
          <w:color w:val="000000"/>
          <w:sz w:val="24"/>
          <w:szCs w:val="23"/>
        </w:rPr>
        <w:t xml:space="preserve">objednatel </w:t>
      </w:r>
      <w:r w:rsidRPr="001322BC">
        <w:rPr>
          <w:rFonts w:ascii="Times New Roman" w:eastAsia="Times New Roman" w:hAnsi="Times New Roman" w:cs="Times New Roman"/>
          <w:color w:val="000000"/>
          <w:sz w:val="24"/>
          <w:szCs w:val="23"/>
        </w:rPr>
        <w:t>poskytovateli</w:t>
      </w:r>
      <w:r w:rsidRPr="00717BFE">
        <w:rPr>
          <w:rFonts w:ascii="Times New Roman" w:eastAsia="Times New Roman" w:hAnsi="Times New Roman" w:cs="Times New Roman"/>
          <w:color w:val="000000"/>
          <w:sz w:val="24"/>
          <w:szCs w:val="23"/>
        </w:rPr>
        <w:t xml:space="preserve"> před zahájením plnění předá.</w:t>
      </w:r>
      <w:r w:rsidR="00B755D0">
        <w:rPr>
          <w:rFonts w:ascii="Times New Roman" w:eastAsia="Times New Roman" w:hAnsi="Times New Roman" w:cs="Times New Roman"/>
          <w:color w:val="000000"/>
          <w:sz w:val="24"/>
          <w:szCs w:val="23"/>
        </w:rPr>
        <w:t xml:space="preserve"> </w:t>
      </w:r>
    </w:p>
    <w:p w:rsidR="001322BC" w:rsidRPr="0017611D" w:rsidRDefault="001322BC" w:rsidP="0017611D">
      <w:pPr>
        <w:numPr>
          <w:ilvl w:val="0"/>
          <w:numId w:val="18"/>
        </w:numPr>
        <w:spacing w:after="120"/>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není oprávněn bez vědomí objednatele pověřit prováděním předmětu této smlouvy třetí osobu ani sjednat na určité </w:t>
      </w:r>
      <w:r w:rsidR="00074B73">
        <w:rPr>
          <w:rFonts w:ascii="Times New Roman" w:eastAsia="Times New Roman" w:hAnsi="Times New Roman" w:cs="Times New Roman"/>
          <w:color w:val="000000"/>
          <w:sz w:val="24"/>
          <w:szCs w:val="23"/>
        </w:rPr>
        <w:t>služby</w:t>
      </w:r>
      <w:r w:rsidRPr="0017611D">
        <w:rPr>
          <w:rFonts w:ascii="Times New Roman" w:eastAsia="Times New Roman" w:hAnsi="Times New Roman" w:cs="Times New Roman"/>
          <w:color w:val="000000"/>
          <w:sz w:val="24"/>
          <w:szCs w:val="23"/>
        </w:rPr>
        <w:t xml:space="preserve"> anebo na vymezenou dobu zaměstnance jiné osoby, s výjimkou osoby ovládané, ovládající či jinak věcně nebo personálně propojené. Při provádění služeb jinou osobou má </w:t>
      </w: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odpovědnost jako by služby prováděl sám.</w:t>
      </w:r>
    </w:p>
    <w:p w:rsidR="001322BC" w:rsidRDefault="001322BC" w:rsidP="0017611D">
      <w:pPr>
        <w:numPr>
          <w:ilvl w:val="0"/>
          <w:numId w:val="18"/>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Smluvní strany se zavazují v průběhu smluvního období spolupracovat při realizaci předmětu smlouvy a poskytnout si za tímto účelem maximální součinnost. K tomuto účelu si smluvní strany při podpisu této smlouvy určily osoby odpovědné za řešení a vyřizování běžných záležitostí, vyplývajících ze vzájemné součinnosti jako osoby jednající ve věcech technických.</w:t>
      </w:r>
    </w:p>
    <w:p w:rsidR="00CC7B58" w:rsidRPr="00594D76" w:rsidRDefault="00CC7B58" w:rsidP="00CC7B58">
      <w:pPr>
        <w:numPr>
          <w:ilvl w:val="0"/>
          <w:numId w:val="18"/>
        </w:numPr>
        <w:spacing w:after="120"/>
        <w:ind w:left="284" w:right="-1" w:hanging="284"/>
        <w:jc w:val="both"/>
        <w:rPr>
          <w:rFonts w:ascii="Times New Roman" w:eastAsia="Times New Roman" w:hAnsi="Times New Roman" w:cs="Times New Roman"/>
          <w:color w:val="000000"/>
          <w:sz w:val="24"/>
          <w:szCs w:val="23"/>
        </w:rPr>
      </w:pPr>
      <w:r w:rsidRPr="00594D76">
        <w:rPr>
          <w:rFonts w:ascii="Times New Roman" w:eastAsia="Times New Roman" w:hAnsi="Times New Roman" w:cs="Times New Roman"/>
          <w:color w:val="000000"/>
          <w:sz w:val="24"/>
          <w:szCs w:val="23"/>
        </w:rPr>
        <w:t xml:space="preserve">Původcem odpadu vzniklého </w:t>
      </w:r>
      <w:r w:rsidR="00C20773">
        <w:rPr>
          <w:rFonts w:ascii="Times New Roman" w:eastAsia="Times New Roman" w:hAnsi="Times New Roman" w:cs="Times New Roman"/>
          <w:color w:val="000000"/>
          <w:sz w:val="24"/>
          <w:szCs w:val="23"/>
        </w:rPr>
        <w:t>provozováním spalovny</w:t>
      </w:r>
      <w:r w:rsidRPr="00594D76">
        <w:rPr>
          <w:rFonts w:ascii="Times New Roman" w:eastAsia="Times New Roman" w:hAnsi="Times New Roman" w:cs="Times New Roman"/>
          <w:color w:val="000000"/>
          <w:sz w:val="24"/>
          <w:szCs w:val="23"/>
        </w:rPr>
        <w:t xml:space="preserve"> je </w:t>
      </w:r>
      <w:r>
        <w:rPr>
          <w:rFonts w:ascii="Times New Roman" w:eastAsia="Times New Roman" w:hAnsi="Times New Roman" w:cs="Times New Roman"/>
          <w:color w:val="000000"/>
          <w:sz w:val="24"/>
          <w:szCs w:val="23"/>
        </w:rPr>
        <w:t>p</w:t>
      </w:r>
      <w:r w:rsidRPr="001322BC">
        <w:rPr>
          <w:rFonts w:ascii="Times New Roman" w:eastAsia="Times New Roman" w:hAnsi="Times New Roman" w:cs="Times New Roman"/>
          <w:color w:val="000000"/>
          <w:sz w:val="24"/>
          <w:szCs w:val="23"/>
        </w:rPr>
        <w:t>oskytovatel</w:t>
      </w:r>
      <w:r w:rsidRPr="00594D76">
        <w:rPr>
          <w:rFonts w:ascii="Times New Roman" w:eastAsia="Times New Roman" w:hAnsi="Times New Roman" w:cs="Times New Roman"/>
          <w:color w:val="000000"/>
          <w:sz w:val="24"/>
          <w:szCs w:val="23"/>
        </w:rPr>
        <w:t>.</w:t>
      </w:r>
    </w:p>
    <w:p w:rsidR="001322BC" w:rsidRPr="0017611D" w:rsidRDefault="001322BC" w:rsidP="0017611D">
      <w:pPr>
        <w:numPr>
          <w:ilvl w:val="0"/>
          <w:numId w:val="18"/>
        </w:numPr>
        <w:spacing w:after="120"/>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se zavazuje:</w:t>
      </w:r>
    </w:p>
    <w:p w:rsidR="001322BC" w:rsidRPr="001322BC" w:rsidRDefault="001322BC" w:rsidP="00462202">
      <w:pPr>
        <w:spacing w:before="5" w:line="150" w:lineRule="exact"/>
        <w:ind w:right="-1"/>
        <w:rPr>
          <w:rFonts w:ascii="Times New Roman" w:eastAsia="Times New Roman" w:hAnsi="Times New Roman" w:cs="Times New Roman"/>
          <w:color w:val="000000"/>
          <w:sz w:val="15"/>
          <w:szCs w:val="15"/>
          <w:lang w:eastAsia="cs-CZ"/>
        </w:rPr>
      </w:pPr>
    </w:p>
    <w:p w:rsidR="001322BC" w:rsidRPr="0059765E" w:rsidRDefault="0059765E" w:rsidP="0017611D">
      <w:pPr>
        <w:widowControl w:val="0"/>
        <w:numPr>
          <w:ilvl w:val="1"/>
          <w:numId w:val="6"/>
        </w:numPr>
        <w:spacing w:after="120"/>
        <w:ind w:left="709" w:hanging="425"/>
        <w:jc w:val="both"/>
        <w:rPr>
          <w:rFonts w:ascii="Times New Roman" w:eastAsia="Times New Roman" w:hAnsi="Times New Roman" w:cs="Times New Roman"/>
          <w:color w:val="000000"/>
          <w:sz w:val="24"/>
          <w:szCs w:val="20"/>
          <w:lang w:val="x-none" w:eastAsia="x-none"/>
        </w:rPr>
      </w:pPr>
      <w:r>
        <w:rPr>
          <w:rFonts w:ascii="Times New Roman" w:eastAsia="Times New Roman" w:hAnsi="Times New Roman" w:cs="Times New Roman"/>
          <w:color w:val="000000"/>
          <w:spacing w:val="7"/>
          <w:w w:val="105"/>
          <w:sz w:val="24"/>
          <w:szCs w:val="20"/>
          <w:lang w:eastAsia="x-none"/>
        </w:rPr>
        <w:t xml:space="preserve">veškeré </w:t>
      </w:r>
      <w:r w:rsidR="00074B73" w:rsidRPr="006A3CE6">
        <w:rPr>
          <w:rFonts w:ascii="Times New Roman" w:eastAsia="Times New Roman" w:hAnsi="Times New Roman" w:cs="Times New Roman"/>
          <w:spacing w:val="7"/>
          <w:w w:val="105"/>
          <w:sz w:val="24"/>
          <w:szCs w:val="20"/>
          <w:lang w:eastAsia="x-none"/>
        </w:rPr>
        <w:t>služby</w:t>
      </w:r>
      <w:r w:rsidRPr="006A3CE6">
        <w:rPr>
          <w:rFonts w:ascii="Times New Roman" w:eastAsia="Times New Roman" w:hAnsi="Times New Roman" w:cs="Times New Roman"/>
          <w:w w:val="105"/>
          <w:sz w:val="24"/>
          <w:szCs w:val="20"/>
          <w:lang w:val="x-none" w:eastAsia="x-none"/>
        </w:rPr>
        <w:t xml:space="preserve"> realizovat </w:t>
      </w:r>
      <w:r w:rsidRPr="0059765E">
        <w:rPr>
          <w:rFonts w:ascii="Times New Roman" w:eastAsia="Times New Roman" w:hAnsi="Times New Roman" w:cs="Times New Roman"/>
          <w:color w:val="000000"/>
          <w:w w:val="105"/>
          <w:sz w:val="24"/>
          <w:szCs w:val="20"/>
          <w:lang w:val="x-none" w:eastAsia="x-none"/>
        </w:rPr>
        <w:t xml:space="preserve">za dodržení platných bezpečnostních a hygienických norem a předpisů, předepsaných technologických postupů a technických norem, které jsou pro </w:t>
      </w:r>
      <w:r>
        <w:rPr>
          <w:rFonts w:ascii="Times New Roman" w:eastAsia="Times New Roman" w:hAnsi="Times New Roman" w:cs="Times New Roman"/>
          <w:color w:val="000000"/>
          <w:w w:val="105"/>
          <w:sz w:val="24"/>
          <w:szCs w:val="20"/>
          <w:lang w:eastAsia="x-none"/>
        </w:rPr>
        <w:t xml:space="preserve">sjednané </w:t>
      </w:r>
      <w:r>
        <w:rPr>
          <w:rFonts w:ascii="Times New Roman" w:eastAsia="Times New Roman" w:hAnsi="Times New Roman" w:cs="Times New Roman"/>
          <w:color w:val="000000"/>
          <w:w w:val="105"/>
          <w:sz w:val="24"/>
          <w:szCs w:val="20"/>
          <w:lang w:val="x-none" w:eastAsia="x-none"/>
        </w:rPr>
        <w:t>služby</w:t>
      </w:r>
      <w:r w:rsidRPr="0059765E">
        <w:rPr>
          <w:rFonts w:ascii="Times New Roman" w:eastAsia="Times New Roman" w:hAnsi="Times New Roman" w:cs="Times New Roman"/>
          <w:color w:val="000000"/>
          <w:w w:val="105"/>
          <w:sz w:val="24"/>
          <w:szCs w:val="20"/>
          <w:lang w:val="x-none" w:eastAsia="x-none"/>
        </w:rPr>
        <w:t xml:space="preserve"> závazné</w:t>
      </w:r>
      <w:r w:rsidRPr="00D7646C">
        <w:rPr>
          <w:rFonts w:ascii="Times New Roman" w:hAnsi="Times New Roman"/>
          <w:sz w:val="24"/>
          <w:szCs w:val="24"/>
        </w:rPr>
        <w:t xml:space="preserve">. </w:t>
      </w:r>
    </w:p>
    <w:p w:rsidR="001322BC" w:rsidRPr="001322BC"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nést odpovědnost za škodu na majetku objednatele, </w:t>
      </w:r>
      <w:r w:rsidR="00BF7644" w:rsidRPr="001322BC">
        <w:rPr>
          <w:rFonts w:ascii="Times New Roman" w:eastAsia="Times New Roman" w:hAnsi="Times New Roman" w:cs="Times New Roman"/>
          <w:color w:val="000000"/>
          <w:w w:val="105"/>
          <w:sz w:val="24"/>
          <w:szCs w:val="20"/>
          <w:lang w:val="x-none" w:eastAsia="x-none"/>
        </w:rPr>
        <w:t>eventuálně</w:t>
      </w:r>
      <w:r w:rsidRPr="001322BC">
        <w:rPr>
          <w:rFonts w:ascii="Times New Roman" w:eastAsia="Times New Roman" w:hAnsi="Times New Roman" w:cs="Times New Roman"/>
          <w:color w:val="000000"/>
          <w:w w:val="105"/>
          <w:sz w:val="24"/>
          <w:szCs w:val="20"/>
          <w:lang w:val="x-none" w:eastAsia="x-none"/>
        </w:rPr>
        <w:t xml:space="preserve"> zdraví zaměstnanců </w:t>
      </w:r>
      <w:r w:rsidR="00D45377" w:rsidRPr="001322BC">
        <w:rPr>
          <w:rFonts w:ascii="Times New Roman" w:eastAsia="Times New Roman" w:hAnsi="Times New Roman" w:cs="Times New Roman"/>
          <w:color w:val="000000"/>
          <w:w w:val="105"/>
          <w:sz w:val="24"/>
          <w:szCs w:val="20"/>
          <w:lang w:val="x-none" w:eastAsia="x-none"/>
        </w:rPr>
        <w:t>a</w:t>
      </w:r>
      <w:r w:rsidR="00D45377">
        <w:rPr>
          <w:rFonts w:ascii="Times New Roman" w:eastAsia="Times New Roman" w:hAnsi="Times New Roman" w:cs="Times New Roman"/>
          <w:color w:val="000000"/>
          <w:w w:val="105"/>
          <w:sz w:val="24"/>
          <w:szCs w:val="20"/>
          <w:lang w:eastAsia="x-none"/>
        </w:rPr>
        <w:t> </w:t>
      </w:r>
      <w:r w:rsidRPr="001322BC">
        <w:rPr>
          <w:rFonts w:ascii="Times New Roman" w:eastAsia="Times New Roman" w:hAnsi="Times New Roman" w:cs="Times New Roman"/>
          <w:color w:val="000000"/>
          <w:w w:val="105"/>
          <w:sz w:val="24"/>
          <w:szCs w:val="20"/>
          <w:lang w:val="x-none" w:eastAsia="x-none"/>
        </w:rPr>
        <w:t>návštěvníků objednatele, vzniklé jednáním zaměstnanc</w:t>
      </w:r>
      <w:r w:rsidRPr="001322BC">
        <w:rPr>
          <w:rFonts w:ascii="Times New Roman" w:eastAsia="Times New Roman" w:hAnsi="Times New Roman" w:cs="Times New Roman"/>
          <w:color w:val="000000"/>
          <w:w w:val="105"/>
          <w:sz w:val="24"/>
          <w:szCs w:val="20"/>
          <w:lang w:eastAsia="x-none"/>
        </w:rPr>
        <w:t>ů</w:t>
      </w:r>
      <w:r w:rsidRPr="001322BC">
        <w:rPr>
          <w:rFonts w:ascii="Times New Roman" w:eastAsia="Times New Roman" w:hAnsi="Times New Roman" w:cs="Times New Roman"/>
          <w:color w:val="000000"/>
          <w:w w:val="105"/>
          <w:sz w:val="24"/>
          <w:szCs w:val="20"/>
          <w:lang w:val="x-none" w:eastAsia="x-none"/>
        </w:rPr>
        <w:t xml:space="preserve"> </w:t>
      </w:r>
      <w:r w:rsidR="00BF7644" w:rsidRPr="001322BC">
        <w:rPr>
          <w:rFonts w:ascii="Times New Roman" w:eastAsia="Times New Roman" w:hAnsi="Times New Roman" w:cs="Times New Roman"/>
          <w:color w:val="000000"/>
          <w:w w:val="105"/>
          <w:sz w:val="24"/>
          <w:szCs w:val="20"/>
          <w:lang w:val="x-none" w:eastAsia="x-none"/>
        </w:rPr>
        <w:t>poskytovate</w:t>
      </w:r>
      <w:r w:rsidR="00BF7644" w:rsidRPr="001322BC">
        <w:rPr>
          <w:rFonts w:ascii="Times New Roman" w:eastAsia="Times New Roman" w:hAnsi="Times New Roman" w:cs="Times New Roman"/>
          <w:color w:val="000000"/>
          <w:w w:val="105"/>
          <w:sz w:val="24"/>
          <w:szCs w:val="20"/>
          <w:lang w:eastAsia="x-none"/>
        </w:rPr>
        <w:t>le</w:t>
      </w:r>
      <w:r w:rsidRPr="001322BC">
        <w:rPr>
          <w:rFonts w:ascii="Times New Roman" w:eastAsia="Times New Roman" w:hAnsi="Times New Roman" w:cs="Times New Roman"/>
          <w:color w:val="000000"/>
          <w:w w:val="105"/>
          <w:sz w:val="24"/>
          <w:szCs w:val="20"/>
          <w:lang w:val="x-none" w:eastAsia="x-none"/>
        </w:rPr>
        <w:t xml:space="preserve"> a porušením právních předpisů a norem pro poskytování služeb, případně používáním přístrojů a prostředků neodpovídajícím platným právním normám,</w:t>
      </w:r>
    </w:p>
    <w:p w:rsidR="001322BC" w:rsidRPr="001322BC"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dodržovat</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vnitřní</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pokyny</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a</w:t>
      </w:r>
      <w:r w:rsidRPr="001322BC">
        <w:rPr>
          <w:rFonts w:ascii="Times New Roman" w:eastAsia="Times New Roman" w:hAnsi="Times New Roman" w:cs="Times New Roman"/>
          <w:color w:val="000000"/>
          <w:w w:val="105"/>
          <w:sz w:val="24"/>
          <w:szCs w:val="20"/>
          <w:lang w:eastAsia="x-none"/>
        </w:rPr>
        <w:t xml:space="preserve"> </w:t>
      </w:r>
      <w:r w:rsidR="00BF7644">
        <w:rPr>
          <w:rFonts w:ascii="Times New Roman" w:eastAsia="Times New Roman" w:hAnsi="Times New Roman" w:cs="Times New Roman"/>
          <w:color w:val="000000"/>
          <w:w w:val="105"/>
          <w:sz w:val="24"/>
          <w:szCs w:val="20"/>
          <w:lang w:eastAsia="x-none"/>
        </w:rPr>
        <w:t>směrnice</w:t>
      </w:r>
      <w:r w:rsidR="00BF7644"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stanovující</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 xml:space="preserve">provozně-technické a bezpečnostní  </w:t>
      </w:r>
      <w:r w:rsidRPr="001322BC">
        <w:rPr>
          <w:rFonts w:ascii="Times New Roman" w:eastAsia="Times New Roman" w:hAnsi="Times New Roman" w:cs="Times New Roman"/>
          <w:color w:val="000000"/>
          <w:w w:val="105"/>
          <w:sz w:val="24"/>
          <w:szCs w:val="20"/>
          <w:lang w:val="x-none" w:eastAsia="x-none"/>
        </w:rPr>
        <w:lastRenderedPageBreak/>
        <w:t>podmínky pohybu zaměstnanců a jiných osob v prostorách, které jsou  dotčeny předmětem  plnění dle této smlouvy za předpokladu, že objednatel s těmito vnitřními pokyny a</w:t>
      </w:r>
      <w:r w:rsidR="0032230D">
        <w:rPr>
          <w:rFonts w:ascii="Times New Roman" w:eastAsia="Times New Roman" w:hAnsi="Times New Roman" w:cs="Times New Roman"/>
          <w:color w:val="000000"/>
          <w:w w:val="105"/>
          <w:sz w:val="24"/>
          <w:szCs w:val="20"/>
          <w:lang w:eastAsia="x-none"/>
        </w:rPr>
        <w:t> </w:t>
      </w:r>
      <w:r w:rsidRPr="001322BC">
        <w:rPr>
          <w:rFonts w:ascii="Times New Roman" w:eastAsia="Times New Roman" w:hAnsi="Times New Roman" w:cs="Times New Roman"/>
          <w:color w:val="000000"/>
          <w:w w:val="105"/>
          <w:sz w:val="24"/>
          <w:szCs w:val="20"/>
          <w:lang w:val="x-none" w:eastAsia="x-none"/>
        </w:rPr>
        <w:t xml:space="preserve">směrnicemi zaměstnance </w:t>
      </w:r>
      <w:r w:rsidRPr="001322BC">
        <w:rPr>
          <w:rFonts w:ascii="Times New Roman" w:eastAsia="Times New Roman" w:hAnsi="Times New Roman" w:cs="Times New Roman"/>
          <w:color w:val="000000"/>
          <w:w w:val="105"/>
          <w:sz w:val="24"/>
          <w:szCs w:val="20"/>
          <w:lang w:eastAsia="x-none"/>
        </w:rPr>
        <w:t>poskytovatele</w:t>
      </w:r>
      <w:r w:rsidRPr="001322BC">
        <w:rPr>
          <w:rFonts w:ascii="Times New Roman" w:eastAsia="Times New Roman" w:hAnsi="Times New Roman" w:cs="Times New Roman"/>
          <w:color w:val="000000"/>
          <w:w w:val="105"/>
          <w:sz w:val="24"/>
          <w:szCs w:val="20"/>
          <w:lang w:val="x-none" w:eastAsia="x-none"/>
        </w:rPr>
        <w:t xml:space="preserve"> v plném rozsahu seznámí,</w:t>
      </w:r>
      <w:r w:rsidR="0013376E">
        <w:rPr>
          <w:rFonts w:ascii="Times New Roman" w:eastAsia="Times New Roman" w:hAnsi="Times New Roman" w:cs="Times New Roman"/>
          <w:color w:val="000000"/>
          <w:w w:val="105"/>
          <w:sz w:val="24"/>
          <w:szCs w:val="20"/>
          <w:lang w:eastAsia="x-none"/>
        </w:rPr>
        <w:t xml:space="preserve"> zejména pak dodržovat vnitřní řád areálu,</w:t>
      </w:r>
    </w:p>
    <w:p w:rsidR="001322BC" w:rsidRPr="001322BC"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zajistit stabilní tým </w:t>
      </w:r>
      <w:r w:rsidRPr="001322BC">
        <w:rPr>
          <w:rFonts w:ascii="Times New Roman" w:eastAsia="Times New Roman" w:hAnsi="Times New Roman" w:cs="Times New Roman"/>
          <w:w w:val="105"/>
          <w:sz w:val="24"/>
          <w:szCs w:val="20"/>
          <w:lang w:val="x-none" w:eastAsia="x-none"/>
        </w:rPr>
        <w:t>zaměstnanců</w:t>
      </w:r>
      <w:r w:rsidRPr="001322BC">
        <w:rPr>
          <w:rFonts w:ascii="Times New Roman" w:eastAsia="Times New Roman" w:hAnsi="Times New Roman" w:cs="Times New Roman"/>
          <w:w w:val="105"/>
          <w:sz w:val="24"/>
          <w:szCs w:val="20"/>
          <w:lang w:eastAsia="x-none"/>
        </w:rPr>
        <w:t xml:space="preserve"> a jejich bezúho</w:t>
      </w:r>
      <w:r w:rsidR="006F51E1">
        <w:rPr>
          <w:rFonts w:ascii="Times New Roman" w:eastAsia="Times New Roman" w:hAnsi="Times New Roman" w:cs="Times New Roman"/>
          <w:w w:val="105"/>
          <w:sz w:val="24"/>
          <w:szCs w:val="20"/>
          <w:lang w:eastAsia="x-none"/>
        </w:rPr>
        <w:t>n</w:t>
      </w:r>
      <w:r w:rsidRPr="001322BC">
        <w:rPr>
          <w:rFonts w:ascii="Times New Roman" w:eastAsia="Times New Roman" w:hAnsi="Times New Roman" w:cs="Times New Roman"/>
          <w:w w:val="105"/>
          <w:sz w:val="24"/>
          <w:szCs w:val="20"/>
          <w:lang w:eastAsia="x-none"/>
        </w:rPr>
        <w:t>nost (doložením čistého trestního rejstříku)</w:t>
      </w:r>
      <w:r w:rsidRPr="001322BC">
        <w:rPr>
          <w:rFonts w:ascii="Times New Roman" w:eastAsia="Times New Roman" w:hAnsi="Times New Roman" w:cs="Times New Roman"/>
          <w:w w:val="105"/>
          <w:sz w:val="24"/>
          <w:szCs w:val="20"/>
          <w:lang w:val="x-none" w:eastAsia="x-none"/>
        </w:rPr>
        <w:t>,</w:t>
      </w:r>
      <w:r w:rsidRPr="001322BC">
        <w:rPr>
          <w:rFonts w:ascii="Times New Roman" w:eastAsia="Times New Roman" w:hAnsi="Times New Roman" w:cs="Times New Roman"/>
          <w:color w:val="000000"/>
          <w:w w:val="105"/>
          <w:sz w:val="24"/>
          <w:szCs w:val="20"/>
          <w:lang w:val="x-none" w:eastAsia="x-none"/>
        </w:rPr>
        <w:t xml:space="preserve"> kteří budou poskytovat služby včetně náhradníků pro případ nemoci, dovolené </w:t>
      </w:r>
      <w:r w:rsidR="00AC28BD" w:rsidRPr="001322BC">
        <w:rPr>
          <w:rFonts w:ascii="Times New Roman" w:eastAsia="Times New Roman" w:hAnsi="Times New Roman" w:cs="Times New Roman"/>
          <w:color w:val="000000"/>
          <w:w w:val="105"/>
          <w:sz w:val="24"/>
          <w:szCs w:val="20"/>
          <w:lang w:val="x-none" w:eastAsia="x-none"/>
        </w:rPr>
        <w:t>či</w:t>
      </w:r>
      <w:r w:rsidR="00AC28BD">
        <w:rPr>
          <w:rFonts w:ascii="Times New Roman" w:eastAsia="Times New Roman" w:hAnsi="Times New Roman" w:cs="Times New Roman"/>
          <w:color w:val="000000"/>
          <w:w w:val="105"/>
          <w:sz w:val="24"/>
          <w:szCs w:val="20"/>
          <w:lang w:eastAsia="x-none"/>
        </w:rPr>
        <w:t> </w:t>
      </w:r>
      <w:r w:rsidRPr="001322BC">
        <w:rPr>
          <w:rFonts w:ascii="Times New Roman" w:eastAsia="Times New Roman" w:hAnsi="Times New Roman" w:cs="Times New Roman"/>
          <w:color w:val="000000"/>
          <w:w w:val="105"/>
          <w:sz w:val="24"/>
          <w:szCs w:val="20"/>
          <w:lang w:val="x-none" w:eastAsia="x-none"/>
        </w:rPr>
        <w:t>jiné absence stálého zaměstnance,</w:t>
      </w:r>
    </w:p>
    <w:p w:rsidR="001322BC" w:rsidRPr="001322BC"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odevzdat všechny zjevně ztracené věci nalezené zaměstnanci </w:t>
      </w:r>
      <w:r w:rsidR="00BF7644">
        <w:rPr>
          <w:rFonts w:ascii="Times New Roman" w:eastAsia="Times New Roman" w:hAnsi="Times New Roman" w:cs="Times New Roman"/>
          <w:color w:val="000000"/>
          <w:w w:val="105"/>
          <w:sz w:val="24"/>
          <w:szCs w:val="20"/>
          <w:lang w:eastAsia="x-none"/>
        </w:rPr>
        <w:t>poskytovatele</w:t>
      </w:r>
      <w:r w:rsidR="00BF7644"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na místech výkonu sjednaných služeb pověřeným zaměstnancům objednatele,</w:t>
      </w:r>
    </w:p>
    <w:p w:rsidR="001322BC" w:rsidRPr="001322BC"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zdržet  se jakýchkoliv  zásahů do práv objednatele nad rámec dohodnutý touto smlouvou,</w:t>
      </w:r>
    </w:p>
    <w:p w:rsidR="001322BC" w:rsidRPr="001322BC"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dodržovat všechny bezpečnostní, požární, hygienické a ekologické předpisy ve všech prostorách, které jsou dotčeny předmětem plnění dle této smlouvy.</w:t>
      </w:r>
    </w:p>
    <w:p w:rsidR="001322BC" w:rsidRPr="0013376E" w:rsidRDefault="001322BC" w:rsidP="00717BFE">
      <w:pPr>
        <w:widowControl w:val="0"/>
        <w:numPr>
          <w:ilvl w:val="1"/>
          <w:numId w:val="6"/>
        </w:numPr>
        <w:spacing w:after="120"/>
        <w:ind w:left="709" w:hanging="425"/>
        <w:jc w:val="both"/>
        <w:rPr>
          <w:rFonts w:ascii="Times New Roman" w:eastAsia="Times New Roman" w:hAnsi="Times New Roman" w:cs="Times New Roman"/>
          <w:color w:val="000000"/>
          <w:sz w:val="24"/>
          <w:szCs w:val="24"/>
          <w:lang w:eastAsia="cs-CZ"/>
        </w:rPr>
      </w:pPr>
      <w:r w:rsidRPr="001322BC">
        <w:rPr>
          <w:rFonts w:ascii="Times New Roman" w:eastAsia="Times New Roman" w:hAnsi="Times New Roman" w:cs="Times New Roman"/>
          <w:w w:val="105"/>
          <w:sz w:val="24"/>
          <w:szCs w:val="20"/>
          <w:lang w:eastAsia="x-none"/>
        </w:rPr>
        <w:t>uzavřít pojištění</w:t>
      </w:r>
      <w:r w:rsidRPr="001322BC">
        <w:rPr>
          <w:rFonts w:ascii="Times New Roman" w:eastAsia="Times New Roman" w:hAnsi="Times New Roman" w:cs="Times New Roman"/>
          <w:w w:val="105"/>
          <w:sz w:val="24"/>
          <w:szCs w:val="20"/>
          <w:lang w:val="x-none" w:eastAsia="x-none"/>
        </w:rPr>
        <w:t xml:space="preserve"> </w:t>
      </w:r>
      <w:r w:rsidRPr="001322BC">
        <w:rPr>
          <w:rFonts w:ascii="Times New Roman" w:eastAsia="Times New Roman" w:hAnsi="Times New Roman" w:cs="Times New Roman"/>
          <w:w w:val="105"/>
          <w:sz w:val="24"/>
          <w:szCs w:val="20"/>
          <w:lang w:eastAsia="x-none"/>
        </w:rPr>
        <w:t>na</w:t>
      </w:r>
      <w:r w:rsidRPr="001322BC">
        <w:rPr>
          <w:rFonts w:ascii="Times New Roman" w:eastAsia="Times New Roman" w:hAnsi="Times New Roman" w:cs="Times New Roman"/>
          <w:w w:val="105"/>
          <w:sz w:val="24"/>
          <w:szCs w:val="20"/>
          <w:lang w:val="x-none" w:eastAsia="x-none"/>
        </w:rPr>
        <w:t xml:space="preserve"> škody</w:t>
      </w:r>
      <w:r w:rsidRPr="001322BC">
        <w:rPr>
          <w:rFonts w:ascii="Times New Roman" w:eastAsia="Times New Roman" w:hAnsi="Times New Roman" w:cs="Times New Roman"/>
          <w:color w:val="000000"/>
          <w:w w:val="105"/>
          <w:sz w:val="24"/>
          <w:szCs w:val="20"/>
          <w:lang w:val="x-none" w:eastAsia="x-none"/>
        </w:rPr>
        <w:t xml:space="preserve"> způsobené třetím osobám a na škody na zdraví </w:t>
      </w:r>
      <w:r w:rsidRPr="001322BC">
        <w:rPr>
          <w:rFonts w:ascii="Times New Roman" w:eastAsia="Times New Roman" w:hAnsi="Times New Roman" w:cs="Times New Roman"/>
          <w:color w:val="000000"/>
          <w:w w:val="105"/>
          <w:sz w:val="24"/>
          <w:szCs w:val="20"/>
          <w:lang w:eastAsia="x-none"/>
        </w:rPr>
        <w:t>min.</w:t>
      </w:r>
      <w:r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eastAsia="x-none"/>
        </w:rPr>
        <w:t xml:space="preserve">do </w:t>
      </w:r>
      <w:r w:rsidRPr="001322BC">
        <w:rPr>
          <w:rFonts w:ascii="Times New Roman" w:eastAsia="Times New Roman" w:hAnsi="Times New Roman" w:cs="Times New Roman"/>
          <w:color w:val="000000"/>
          <w:w w:val="105"/>
          <w:sz w:val="24"/>
          <w:szCs w:val="20"/>
          <w:lang w:val="x-none" w:eastAsia="x-none"/>
        </w:rPr>
        <w:t xml:space="preserve">výše </w:t>
      </w:r>
      <w:r w:rsidR="009A49A3" w:rsidRPr="009A49A3">
        <w:rPr>
          <w:rFonts w:ascii="Times New Roman" w:eastAsia="Times New Roman" w:hAnsi="Times New Roman" w:cs="Times New Roman"/>
          <w:sz w:val="24"/>
          <w:szCs w:val="20"/>
          <w:shd w:val="clear" w:color="auto" w:fill="FFFFFF" w:themeFill="background1"/>
          <w:lang w:eastAsia="cs-CZ"/>
        </w:rPr>
        <w:t>1</w:t>
      </w:r>
      <w:r w:rsidR="00565D2C" w:rsidRPr="009A49A3">
        <w:rPr>
          <w:rFonts w:ascii="Times New Roman" w:eastAsia="Times New Roman" w:hAnsi="Times New Roman" w:cs="Times New Roman"/>
          <w:sz w:val="24"/>
          <w:szCs w:val="20"/>
          <w:shd w:val="clear" w:color="auto" w:fill="FFFFFF" w:themeFill="background1"/>
          <w:lang w:eastAsia="cs-CZ"/>
        </w:rPr>
        <w:t>0 000 000</w:t>
      </w:r>
      <w:r w:rsidR="00BF7644" w:rsidRPr="009A49A3">
        <w:rPr>
          <w:rFonts w:ascii="Times New Roman" w:eastAsia="Times New Roman" w:hAnsi="Times New Roman" w:cs="Times New Roman"/>
          <w:w w:val="105"/>
          <w:sz w:val="24"/>
          <w:szCs w:val="20"/>
          <w:lang w:eastAsia="x-none"/>
        </w:rPr>
        <w:t xml:space="preserve"> Kč </w:t>
      </w:r>
      <w:r w:rsidRPr="001322BC">
        <w:rPr>
          <w:rFonts w:ascii="Times New Roman" w:eastAsia="Times New Roman" w:hAnsi="Times New Roman" w:cs="Times New Roman"/>
          <w:color w:val="000000"/>
          <w:w w:val="105"/>
          <w:sz w:val="24"/>
          <w:szCs w:val="20"/>
          <w:lang w:val="x-none" w:eastAsia="x-none"/>
        </w:rPr>
        <w:t>způsobené při své podnikatelské činnosti. Poskytovatel je povinen mít uzavřenou pojistnou smlouvu pro případ vzniku škody způsobené třetím osobám a na škody na zdraví minimálně ve stejném rozsahu a výši, jak je uvedeno v tomto odstavci, a to po celou dobu trvání smluvního vztahu založeného touto smlouvou.</w:t>
      </w:r>
    </w:p>
    <w:p w:rsidR="0013376E" w:rsidRPr="00492CEE" w:rsidRDefault="0013376E" w:rsidP="00717BFE">
      <w:pPr>
        <w:widowControl w:val="0"/>
        <w:numPr>
          <w:ilvl w:val="1"/>
          <w:numId w:val="6"/>
        </w:numPr>
        <w:spacing w:after="120"/>
        <w:ind w:left="709" w:hanging="425"/>
        <w:jc w:val="both"/>
        <w:rPr>
          <w:rFonts w:ascii="Times New Roman" w:eastAsia="Times New Roman" w:hAnsi="Times New Roman" w:cs="Times New Roman"/>
          <w:color w:val="000000"/>
          <w:sz w:val="24"/>
          <w:szCs w:val="24"/>
          <w:lang w:eastAsia="cs-CZ"/>
        </w:rPr>
      </w:pPr>
      <w:r w:rsidRPr="00492CEE">
        <w:rPr>
          <w:rFonts w:ascii="Times New Roman" w:eastAsia="Times New Roman" w:hAnsi="Times New Roman" w:cs="Times New Roman"/>
          <w:w w:val="105"/>
          <w:sz w:val="24"/>
          <w:szCs w:val="20"/>
          <w:lang w:eastAsia="x-none"/>
        </w:rPr>
        <w:t>uhradit pokuty (sankce) udělené kontrolními orgány státní správy za porušení platné legislativy při provozování spalovny (vyjma sankcí způsobených poruchou technologického zařízení spalovny)</w:t>
      </w:r>
    </w:p>
    <w:p w:rsidR="00734956" w:rsidRPr="00492CEE" w:rsidRDefault="0013376E" w:rsidP="00734956">
      <w:pPr>
        <w:widowControl w:val="0"/>
        <w:numPr>
          <w:ilvl w:val="1"/>
          <w:numId w:val="6"/>
        </w:numPr>
        <w:spacing w:after="120"/>
        <w:ind w:left="709" w:hanging="425"/>
        <w:jc w:val="both"/>
        <w:rPr>
          <w:rFonts w:ascii="Times New Roman" w:eastAsia="Times New Roman" w:hAnsi="Times New Roman" w:cs="Times New Roman"/>
          <w:color w:val="000000"/>
          <w:sz w:val="24"/>
          <w:szCs w:val="24"/>
          <w:lang w:eastAsia="cs-CZ"/>
        </w:rPr>
      </w:pPr>
      <w:r w:rsidRPr="00492CEE">
        <w:rPr>
          <w:rFonts w:ascii="Times New Roman" w:eastAsia="Times New Roman" w:hAnsi="Times New Roman" w:cs="Times New Roman"/>
          <w:w w:val="105"/>
          <w:sz w:val="24"/>
          <w:szCs w:val="20"/>
          <w:lang w:eastAsia="x-none"/>
        </w:rPr>
        <w:t>spalovat výhradně odpad vyprodukovaný v areálu OBO Těchonín</w:t>
      </w:r>
      <w:r w:rsidR="00734956" w:rsidRPr="00492CEE">
        <w:rPr>
          <w:rFonts w:ascii="Times New Roman" w:eastAsia="Times New Roman" w:hAnsi="Times New Roman" w:cs="Times New Roman"/>
          <w:w w:val="105"/>
          <w:sz w:val="24"/>
          <w:szCs w:val="20"/>
          <w:lang w:eastAsia="x-none"/>
        </w:rPr>
        <w:t xml:space="preserve"> (spalovna neslouží ke komerčním účelům),</w:t>
      </w:r>
    </w:p>
    <w:p w:rsidR="001322BC" w:rsidRPr="00492CEE" w:rsidRDefault="001322BC" w:rsidP="0017611D">
      <w:pPr>
        <w:numPr>
          <w:ilvl w:val="0"/>
          <w:numId w:val="18"/>
        </w:numPr>
        <w:ind w:left="284" w:right="-1" w:hanging="284"/>
        <w:contextualSpacing/>
        <w:jc w:val="both"/>
        <w:rPr>
          <w:rFonts w:ascii="Times New Roman" w:eastAsia="Times New Roman" w:hAnsi="Times New Roman" w:cs="Times New Roman"/>
          <w:color w:val="000000"/>
          <w:sz w:val="24"/>
          <w:szCs w:val="23"/>
        </w:rPr>
      </w:pPr>
      <w:r w:rsidRPr="00492CEE">
        <w:rPr>
          <w:rFonts w:ascii="Times New Roman" w:eastAsia="Times New Roman" w:hAnsi="Times New Roman" w:cs="Times New Roman"/>
          <w:color w:val="000000"/>
          <w:sz w:val="24"/>
          <w:szCs w:val="23"/>
        </w:rPr>
        <w:t>Objednatel se zavazuje:</w:t>
      </w:r>
    </w:p>
    <w:p w:rsidR="001322BC" w:rsidRPr="001322BC" w:rsidRDefault="001322BC" w:rsidP="00462202">
      <w:pPr>
        <w:spacing w:before="5" w:line="150" w:lineRule="exact"/>
        <w:ind w:right="-1"/>
        <w:rPr>
          <w:rFonts w:ascii="Times New Roman" w:eastAsia="Times New Roman" w:hAnsi="Times New Roman" w:cs="Times New Roman"/>
          <w:color w:val="000000"/>
          <w:sz w:val="15"/>
          <w:szCs w:val="15"/>
          <w:lang w:eastAsia="cs-CZ"/>
        </w:rPr>
      </w:pPr>
    </w:p>
    <w:p w:rsidR="00211DEB" w:rsidRPr="00211DEB" w:rsidRDefault="001322BC" w:rsidP="00211DEB">
      <w:pPr>
        <w:widowControl w:val="0"/>
        <w:numPr>
          <w:ilvl w:val="0"/>
          <w:numId w:val="7"/>
        </w:numPr>
        <w:spacing w:after="160" w:line="259" w:lineRule="auto"/>
        <w:ind w:hanging="425"/>
        <w:jc w:val="both"/>
        <w:rPr>
          <w:rFonts w:ascii="Times New Roman" w:hAnsi="Times New Roman"/>
          <w:color w:val="000000"/>
          <w:sz w:val="24"/>
          <w:szCs w:val="24"/>
          <w:lang w:eastAsia="cs-CZ"/>
        </w:rPr>
      </w:pPr>
      <w:r w:rsidRPr="00211DEB">
        <w:rPr>
          <w:rFonts w:ascii="Times New Roman" w:eastAsia="Times New Roman" w:hAnsi="Times New Roman" w:cs="Times New Roman"/>
          <w:w w:val="105"/>
          <w:sz w:val="24"/>
          <w:szCs w:val="20"/>
          <w:lang w:val="x-none" w:eastAsia="x-none"/>
        </w:rPr>
        <w:t>umožnit odběr elektrické energie</w:t>
      </w:r>
      <w:r w:rsidR="00556566" w:rsidRPr="00211DEB">
        <w:rPr>
          <w:rFonts w:ascii="Times New Roman" w:eastAsia="Times New Roman" w:hAnsi="Times New Roman" w:cs="Times New Roman"/>
          <w:w w:val="105"/>
          <w:sz w:val="24"/>
          <w:szCs w:val="20"/>
          <w:lang w:eastAsia="x-none"/>
        </w:rPr>
        <w:t>, zemního plynu</w:t>
      </w:r>
      <w:r w:rsidRPr="00211DEB">
        <w:rPr>
          <w:rFonts w:ascii="Times New Roman" w:eastAsia="Times New Roman" w:hAnsi="Times New Roman" w:cs="Times New Roman"/>
          <w:w w:val="105"/>
          <w:sz w:val="24"/>
          <w:szCs w:val="20"/>
          <w:lang w:val="x-none" w:eastAsia="x-none"/>
        </w:rPr>
        <w:t xml:space="preserve"> a vody pro zajištění řádného provedení sjednaných služeb, to vše na své náklady,</w:t>
      </w:r>
    </w:p>
    <w:p w:rsidR="00211DEB" w:rsidRPr="00734956" w:rsidRDefault="009F097F" w:rsidP="00211DEB">
      <w:pPr>
        <w:widowControl w:val="0"/>
        <w:numPr>
          <w:ilvl w:val="0"/>
          <w:numId w:val="7"/>
        </w:numPr>
        <w:spacing w:after="160" w:line="259" w:lineRule="auto"/>
        <w:ind w:hanging="425"/>
        <w:jc w:val="both"/>
        <w:rPr>
          <w:color w:val="000000"/>
        </w:rPr>
      </w:pPr>
      <w:r w:rsidRPr="002F2F18">
        <w:rPr>
          <w:rFonts w:ascii="Times New Roman" w:hAnsi="Times New Roman"/>
          <w:color w:val="000000"/>
          <w:sz w:val="24"/>
          <w:szCs w:val="24"/>
          <w:lang w:eastAsia="cs-CZ"/>
        </w:rPr>
        <w:t>zajistit</w:t>
      </w:r>
      <w:r w:rsidR="00211DEB" w:rsidRPr="002F2F18">
        <w:rPr>
          <w:rFonts w:ascii="Times New Roman" w:hAnsi="Times New Roman"/>
          <w:color w:val="000000"/>
          <w:sz w:val="24"/>
          <w:szCs w:val="24"/>
          <w:lang w:eastAsia="cs-CZ"/>
        </w:rPr>
        <w:t xml:space="preserve"> revize, výměnu tkaninových filtrů, opravy technologie, nákup sorbentů</w:t>
      </w:r>
      <w:r w:rsidR="00734956">
        <w:rPr>
          <w:rFonts w:ascii="Times New Roman" w:hAnsi="Times New Roman"/>
          <w:color w:val="000000"/>
          <w:sz w:val="24"/>
          <w:szCs w:val="24"/>
          <w:lang w:eastAsia="cs-CZ"/>
        </w:rPr>
        <w:t xml:space="preserve"> (PŘ) </w:t>
      </w:r>
      <w:r w:rsidR="00211DEB" w:rsidRPr="002F2F18">
        <w:rPr>
          <w:rFonts w:ascii="Times New Roman" w:hAnsi="Times New Roman"/>
          <w:color w:val="000000"/>
          <w:sz w:val="24"/>
          <w:szCs w:val="24"/>
          <w:lang w:eastAsia="cs-CZ"/>
        </w:rPr>
        <w:t>dle provozního řádu</w:t>
      </w:r>
      <w:r w:rsidR="00734956">
        <w:rPr>
          <w:rFonts w:ascii="Times New Roman" w:hAnsi="Times New Roman"/>
          <w:color w:val="000000"/>
          <w:sz w:val="24"/>
          <w:szCs w:val="24"/>
          <w:lang w:eastAsia="cs-CZ"/>
        </w:rPr>
        <w:t>,</w:t>
      </w:r>
    </w:p>
    <w:p w:rsidR="00734956" w:rsidRPr="00F85C68" w:rsidRDefault="00734956" w:rsidP="00211DEB">
      <w:pPr>
        <w:widowControl w:val="0"/>
        <w:numPr>
          <w:ilvl w:val="0"/>
          <w:numId w:val="7"/>
        </w:numPr>
        <w:spacing w:after="160" w:line="259" w:lineRule="auto"/>
        <w:ind w:hanging="425"/>
        <w:jc w:val="both"/>
        <w:rPr>
          <w:rFonts w:ascii="Times New Roman" w:hAnsi="Times New Roman" w:cs="Times New Roman"/>
          <w:color w:val="000000"/>
          <w:sz w:val="24"/>
          <w:szCs w:val="24"/>
        </w:rPr>
      </w:pPr>
      <w:r w:rsidRPr="00F85C68">
        <w:rPr>
          <w:rFonts w:ascii="Times New Roman" w:hAnsi="Times New Roman" w:cs="Times New Roman"/>
          <w:color w:val="000000"/>
          <w:sz w:val="24"/>
          <w:szCs w:val="24"/>
        </w:rPr>
        <w:t>zajistit opravy technologie na vlastní náklady.</w:t>
      </w:r>
    </w:p>
    <w:p w:rsidR="001322BC" w:rsidRPr="001322BC" w:rsidRDefault="001322BC" w:rsidP="00462202">
      <w:pPr>
        <w:spacing w:before="5" w:line="110" w:lineRule="exact"/>
        <w:ind w:right="-1"/>
        <w:rPr>
          <w:rFonts w:ascii="Times New Roman" w:eastAsia="Times New Roman" w:hAnsi="Times New Roman" w:cs="Times New Roman"/>
          <w:color w:val="000000"/>
          <w:sz w:val="11"/>
          <w:szCs w:val="11"/>
          <w:lang w:eastAsia="cs-CZ"/>
        </w:rPr>
      </w:pPr>
    </w:p>
    <w:p w:rsidR="001322BC" w:rsidRPr="0017611D" w:rsidRDefault="001322BC" w:rsidP="00717BFE">
      <w:pPr>
        <w:numPr>
          <w:ilvl w:val="0"/>
          <w:numId w:val="18"/>
        </w:numPr>
        <w:ind w:left="284" w:right="-1" w:hanging="284"/>
        <w:contextualSpacing/>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Ostatní </w:t>
      </w:r>
      <w:r w:rsidR="00734956">
        <w:rPr>
          <w:rFonts w:ascii="Times New Roman" w:eastAsia="Times New Roman" w:hAnsi="Times New Roman" w:cs="Times New Roman"/>
          <w:color w:val="000000"/>
          <w:sz w:val="24"/>
          <w:szCs w:val="23"/>
        </w:rPr>
        <w:t xml:space="preserve"> podmínky</w:t>
      </w:r>
      <w:r w:rsidRPr="0017611D">
        <w:rPr>
          <w:rFonts w:ascii="Times New Roman" w:eastAsia="Times New Roman" w:hAnsi="Times New Roman" w:cs="Times New Roman"/>
          <w:color w:val="000000"/>
          <w:sz w:val="24"/>
          <w:szCs w:val="23"/>
        </w:rPr>
        <w:t>:</w:t>
      </w:r>
    </w:p>
    <w:p w:rsidR="001322BC" w:rsidRPr="001322BC" w:rsidRDefault="001322BC" w:rsidP="00462202">
      <w:pPr>
        <w:spacing w:before="6" w:line="150" w:lineRule="exact"/>
        <w:ind w:right="-1"/>
        <w:rPr>
          <w:rFonts w:ascii="Times New Roman" w:eastAsia="Times New Roman" w:hAnsi="Times New Roman" w:cs="Times New Roman"/>
          <w:color w:val="000000"/>
          <w:sz w:val="15"/>
          <w:szCs w:val="15"/>
          <w:lang w:eastAsia="cs-CZ"/>
        </w:rPr>
      </w:pPr>
    </w:p>
    <w:p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zaměstnanci </w:t>
      </w:r>
      <w:r w:rsidRPr="001322BC">
        <w:rPr>
          <w:rFonts w:ascii="Times New Roman" w:eastAsia="Times New Roman" w:hAnsi="Times New Roman" w:cs="Times New Roman"/>
          <w:color w:val="000000"/>
          <w:w w:val="105"/>
          <w:sz w:val="24"/>
          <w:szCs w:val="20"/>
          <w:lang w:eastAsia="x-none"/>
        </w:rPr>
        <w:t>poskytovatele</w:t>
      </w:r>
      <w:r w:rsidRPr="001322BC">
        <w:rPr>
          <w:rFonts w:ascii="Times New Roman" w:eastAsia="Times New Roman" w:hAnsi="Times New Roman" w:cs="Times New Roman"/>
          <w:color w:val="000000"/>
          <w:w w:val="105"/>
          <w:sz w:val="24"/>
          <w:szCs w:val="20"/>
          <w:lang w:val="x-none" w:eastAsia="x-none"/>
        </w:rPr>
        <w:t xml:space="preserve"> jsou při výkonu </w:t>
      </w:r>
      <w:r w:rsidR="00967A57">
        <w:rPr>
          <w:rFonts w:ascii="Times New Roman" w:eastAsia="Times New Roman" w:hAnsi="Times New Roman" w:cs="Times New Roman"/>
          <w:color w:val="000000"/>
          <w:w w:val="105"/>
          <w:sz w:val="24"/>
          <w:szCs w:val="20"/>
          <w:lang w:eastAsia="x-none"/>
        </w:rPr>
        <w:t>sjednaných</w:t>
      </w:r>
      <w:r w:rsidRPr="001322BC">
        <w:rPr>
          <w:rFonts w:ascii="Times New Roman" w:eastAsia="Times New Roman" w:hAnsi="Times New Roman" w:cs="Times New Roman"/>
          <w:color w:val="000000"/>
          <w:w w:val="105"/>
          <w:sz w:val="24"/>
          <w:szCs w:val="20"/>
          <w:lang w:val="x-none" w:eastAsia="x-none"/>
        </w:rPr>
        <w:t xml:space="preserve"> služeb v objektu povinni </w:t>
      </w:r>
      <w:r w:rsidR="00734956">
        <w:rPr>
          <w:rFonts w:ascii="Times New Roman" w:eastAsia="Times New Roman" w:hAnsi="Times New Roman" w:cs="Times New Roman"/>
          <w:color w:val="000000"/>
          <w:w w:val="105"/>
          <w:sz w:val="24"/>
          <w:szCs w:val="20"/>
          <w:lang w:eastAsia="x-none"/>
        </w:rPr>
        <w:t xml:space="preserve">respektovat pokyny </w:t>
      </w:r>
      <w:r w:rsidRPr="001322BC">
        <w:rPr>
          <w:rFonts w:ascii="Times New Roman" w:eastAsia="Times New Roman" w:hAnsi="Times New Roman" w:cs="Times New Roman"/>
          <w:color w:val="000000"/>
          <w:w w:val="105"/>
          <w:sz w:val="24"/>
          <w:szCs w:val="20"/>
          <w:lang w:eastAsia="x-none"/>
        </w:rPr>
        <w:t>a</w:t>
      </w:r>
      <w:r w:rsidRPr="001322BC">
        <w:rPr>
          <w:rFonts w:ascii="Times New Roman" w:eastAsia="Times New Roman" w:hAnsi="Times New Roman" w:cs="Times New Roman"/>
          <w:color w:val="000000"/>
          <w:w w:val="105"/>
          <w:sz w:val="24"/>
          <w:szCs w:val="20"/>
          <w:lang w:val="x-none" w:eastAsia="x-none"/>
        </w:rPr>
        <w:t xml:space="preserve"> odpovědného zástupce objednatele,</w:t>
      </w:r>
    </w:p>
    <w:p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uhradí veškeré ztráty nebo škody na majetku objednatele, způsobené</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prokazatelně svoji činností nebo nečinností. O vzniklé škodě bude sepsán protokol. Vzniklá škoda bude uhrazena na základě faktury vystavené objednatelem nejpozději do dvou měsíců od dne vzniku škody,</w:t>
      </w:r>
    </w:p>
    <w:p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se zavazuje zachovávat mlčenlivost o všech skutečnostech, které se</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 xml:space="preserve">týkají činnosti objednatele, se kterými přijde do styku v rámci plnění předmětu této smlouvy. Povinnost mlčenlivosti platí pro pracovníky </w:t>
      </w:r>
      <w:r w:rsidRPr="001322BC">
        <w:rPr>
          <w:rFonts w:ascii="Times New Roman" w:eastAsia="Times New Roman" w:hAnsi="Times New Roman" w:cs="Times New Roman"/>
          <w:color w:val="000000"/>
          <w:w w:val="105"/>
          <w:sz w:val="24"/>
          <w:szCs w:val="20"/>
          <w:lang w:eastAsia="x-none"/>
        </w:rPr>
        <w:t>poskytovatele</w:t>
      </w:r>
      <w:r w:rsidRPr="001322BC">
        <w:rPr>
          <w:rFonts w:ascii="Times New Roman" w:eastAsia="Times New Roman" w:hAnsi="Times New Roman" w:cs="Times New Roman"/>
          <w:color w:val="000000"/>
          <w:w w:val="105"/>
          <w:sz w:val="24"/>
          <w:szCs w:val="20"/>
          <w:lang w:val="x-none" w:eastAsia="x-none"/>
        </w:rPr>
        <w:t xml:space="preserve"> i po zániku této smlouvy,</w:t>
      </w:r>
    </w:p>
    <w:p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zajistí, aby </w:t>
      </w:r>
      <w:r w:rsidR="00734956">
        <w:rPr>
          <w:rFonts w:ascii="Times New Roman" w:eastAsia="Times New Roman" w:hAnsi="Times New Roman" w:cs="Times New Roman"/>
          <w:color w:val="000000"/>
          <w:w w:val="105"/>
          <w:sz w:val="24"/>
          <w:szCs w:val="20"/>
          <w:lang w:eastAsia="x-none"/>
        </w:rPr>
        <w:t xml:space="preserve">jeho </w:t>
      </w:r>
      <w:r w:rsidRPr="001322BC">
        <w:rPr>
          <w:rFonts w:ascii="Times New Roman" w:eastAsia="Times New Roman" w:hAnsi="Times New Roman" w:cs="Times New Roman"/>
          <w:color w:val="000000"/>
          <w:w w:val="105"/>
          <w:sz w:val="24"/>
          <w:szCs w:val="20"/>
          <w:lang w:val="x-none" w:eastAsia="x-none"/>
        </w:rPr>
        <w:t>zaměstnanci nenastoupili do služby pod vlivem alkohol</w:t>
      </w:r>
      <w:r w:rsidRPr="001322BC">
        <w:rPr>
          <w:rFonts w:ascii="Times New Roman" w:eastAsia="Times New Roman" w:hAnsi="Times New Roman" w:cs="Times New Roman"/>
          <w:color w:val="000000"/>
          <w:w w:val="105"/>
          <w:sz w:val="24"/>
          <w:szCs w:val="20"/>
          <w:lang w:eastAsia="x-none"/>
        </w:rPr>
        <w:t xml:space="preserve">u </w:t>
      </w:r>
      <w:r w:rsidRPr="001322BC">
        <w:rPr>
          <w:rFonts w:ascii="Times New Roman" w:eastAsia="Times New Roman" w:hAnsi="Times New Roman" w:cs="Times New Roman"/>
          <w:color w:val="000000"/>
          <w:w w:val="105"/>
          <w:sz w:val="24"/>
          <w:szCs w:val="20"/>
          <w:lang w:val="x-none" w:eastAsia="x-none"/>
        </w:rPr>
        <w:t>či jiných látek snižující jejich schopnost jednán</w:t>
      </w:r>
      <w:r w:rsidRPr="001322BC">
        <w:rPr>
          <w:rFonts w:ascii="Times New Roman" w:eastAsia="Times New Roman" w:hAnsi="Times New Roman" w:cs="Times New Roman"/>
          <w:color w:val="000000"/>
          <w:w w:val="105"/>
          <w:sz w:val="24"/>
          <w:szCs w:val="20"/>
          <w:lang w:eastAsia="x-none"/>
        </w:rPr>
        <w:t>í</w:t>
      </w:r>
      <w:r w:rsidRPr="001322BC">
        <w:rPr>
          <w:rFonts w:ascii="Times New Roman" w:eastAsia="Times New Roman" w:hAnsi="Times New Roman" w:cs="Times New Roman"/>
          <w:color w:val="000000"/>
          <w:w w:val="105"/>
          <w:sz w:val="24"/>
          <w:szCs w:val="20"/>
          <w:lang w:val="x-none" w:eastAsia="x-none"/>
        </w:rPr>
        <w:t xml:space="preserve"> a aby v průběhu služby takové látky nekonzumovali. </w:t>
      </w:r>
    </w:p>
    <w:p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souhlasí s uveřejněním této smlouvy </w:t>
      </w:r>
      <w:r w:rsidRPr="001322BC">
        <w:rPr>
          <w:rFonts w:ascii="Times New Roman" w:eastAsia="Times New Roman" w:hAnsi="Times New Roman" w:cs="Times New Roman"/>
          <w:color w:val="000000"/>
          <w:w w:val="105"/>
          <w:sz w:val="24"/>
          <w:szCs w:val="20"/>
          <w:lang w:eastAsia="x-none"/>
        </w:rPr>
        <w:t>na profilu objednatele,</w:t>
      </w:r>
    </w:p>
    <w:p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zaměstnanci </w:t>
      </w:r>
      <w:r w:rsidRPr="001322BC">
        <w:rPr>
          <w:rFonts w:ascii="Times New Roman" w:eastAsia="Times New Roman" w:hAnsi="Times New Roman" w:cs="Times New Roman"/>
          <w:color w:val="000000"/>
          <w:w w:val="105"/>
          <w:sz w:val="24"/>
          <w:szCs w:val="20"/>
          <w:lang w:eastAsia="x-none"/>
        </w:rPr>
        <w:t>poskytovatele</w:t>
      </w:r>
      <w:r w:rsidRPr="001322BC">
        <w:rPr>
          <w:rFonts w:ascii="Times New Roman" w:eastAsia="Times New Roman" w:hAnsi="Times New Roman" w:cs="Times New Roman"/>
          <w:color w:val="000000"/>
          <w:w w:val="105"/>
          <w:sz w:val="24"/>
          <w:szCs w:val="20"/>
          <w:lang w:val="x-none" w:eastAsia="x-none"/>
        </w:rPr>
        <w:t xml:space="preserve"> budou výhradně občany zemí EU a NATO</w:t>
      </w:r>
      <w:r w:rsidRPr="001322BC">
        <w:rPr>
          <w:rFonts w:ascii="Times New Roman" w:eastAsia="Times New Roman" w:hAnsi="Times New Roman" w:cs="Times New Roman"/>
          <w:color w:val="000000"/>
          <w:w w:val="105"/>
          <w:sz w:val="24"/>
          <w:szCs w:val="20"/>
          <w:lang w:eastAsia="x-none"/>
        </w:rPr>
        <w:t>,</w:t>
      </w:r>
      <w:r w:rsidRPr="001322BC">
        <w:rPr>
          <w:rFonts w:ascii="Times New Roman" w:eastAsia="Times New Roman" w:hAnsi="Times New Roman" w:cs="Times New Roman"/>
          <w:color w:val="000000"/>
          <w:w w:val="105"/>
          <w:sz w:val="24"/>
          <w:szCs w:val="20"/>
          <w:lang w:val="x-none" w:eastAsia="x-none"/>
        </w:rPr>
        <w:t xml:space="preserve"> </w:t>
      </w:r>
    </w:p>
    <w:p w:rsidR="00FF6C53" w:rsidRDefault="001322BC" w:rsidP="00FF6C53">
      <w:pPr>
        <w:numPr>
          <w:ilvl w:val="0"/>
          <w:numId w:val="18"/>
        </w:numPr>
        <w:spacing w:after="120"/>
        <w:ind w:left="284" w:hanging="284"/>
        <w:jc w:val="both"/>
        <w:rPr>
          <w:rFonts w:ascii="Times New Roman" w:eastAsia="Times New Roman" w:hAnsi="Times New Roman" w:cs="Times New Roman"/>
          <w:color w:val="000000"/>
          <w:sz w:val="24"/>
          <w:szCs w:val="23"/>
        </w:rPr>
      </w:pPr>
      <w:r w:rsidRPr="00563EEA">
        <w:rPr>
          <w:rFonts w:ascii="Times New Roman" w:eastAsia="Times New Roman" w:hAnsi="Times New Roman" w:cs="Times New Roman"/>
          <w:color w:val="000000"/>
          <w:sz w:val="24"/>
          <w:szCs w:val="23"/>
        </w:rPr>
        <w:lastRenderedPageBreak/>
        <w:t>Smluvní strany se zavazují zabránit při své činnosti poškození obchodního jména a dobré pověsti nebo obchodních zájmů druhé smluvní strany.</w:t>
      </w:r>
      <w:r w:rsidR="00D45377" w:rsidRPr="00563EEA">
        <w:rPr>
          <w:rFonts w:ascii="Times New Roman" w:eastAsia="Times New Roman" w:hAnsi="Times New Roman" w:cs="Times New Roman"/>
          <w:color w:val="000000"/>
          <w:sz w:val="24"/>
          <w:szCs w:val="23"/>
        </w:rPr>
        <w:t xml:space="preserve"> </w:t>
      </w:r>
    </w:p>
    <w:p w:rsidR="00563EEA" w:rsidRPr="00563EEA" w:rsidRDefault="00563EEA" w:rsidP="00CA3B14">
      <w:pPr>
        <w:spacing w:after="120"/>
        <w:ind w:left="284"/>
        <w:jc w:val="both"/>
        <w:rPr>
          <w:rFonts w:ascii="Times New Roman" w:eastAsia="Times New Roman" w:hAnsi="Times New Roman" w:cs="Times New Roman"/>
          <w:color w:val="000000"/>
          <w:sz w:val="24"/>
          <w:szCs w:val="23"/>
        </w:rPr>
      </w:pPr>
    </w:p>
    <w:p w:rsidR="001322BC" w:rsidRPr="001322BC" w:rsidRDefault="001322BC" w:rsidP="00462202">
      <w:pPr>
        <w:shd w:val="clear" w:color="00FFFF" w:fill="auto"/>
        <w:spacing w:after="240"/>
        <w:ind w:right="-1"/>
        <w:jc w:val="center"/>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 </w:t>
      </w:r>
      <w:r w:rsidR="00D45377" w:rsidRPr="0017611D">
        <w:rPr>
          <w:rFonts w:ascii="Times New Roman" w:eastAsia="Times New Roman" w:hAnsi="Times New Roman" w:cs="Times New Roman"/>
          <w:b/>
          <w:color w:val="000000"/>
          <w:sz w:val="24"/>
          <w:szCs w:val="23"/>
        </w:rPr>
        <w:t>Odpovědnost za vady</w:t>
      </w:r>
      <w:r w:rsidR="00D45377" w:rsidRPr="005E6C3E" w:rsidDel="00D45377">
        <w:rPr>
          <w:rFonts w:ascii="Times New Roman" w:eastAsia="Times New Roman" w:hAnsi="Times New Roman" w:cs="Times New Roman"/>
          <w:b/>
          <w:caps/>
          <w:color w:val="000000"/>
          <w:sz w:val="24"/>
          <w:szCs w:val="20"/>
          <w:u w:val="single"/>
          <w:lang w:eastAsia="cs-CZ"/>
        </w:rPr>
        <w:t xml:space="preserve"> </w:t>
      </w:r>
    </w:p>
    <w:p w:rsidR="001322BC" w:rsidRPr="007D6D15" w:rsidRDefault="001322BC" w:rsidP="00717BFE">
      <w:pPr>
        <w:numPr>
          <w:ilvl w:val="0"/>
          <w:numId w:val="9"/>
        </w:numPr>
        <w:spacing w:after="120"/>
        <w:ind w:left="284" w:right="-1" w:hanging="284"/>
        <w:jc w:val="both"/>
        <w:rPr>
          <w:rFonts w:ascii="Times New Roman" w:eastAsia="Times New Roman" w:hAnsi="Times New Roman" w:cs="Times New Roman"/>
          <w:color w:val="000000"/>
          <w:sz w:val="17"/>
          <w:szCs w:val="17"/>
          <w:lang w:eastAsia="cs-CZ"/>
        </w:rPr>
      </w:pPr>
      <w:r w:rsidRPr="001322BC">
        <w:rPr>
          <w:rFonts w:ascii="Times New Roman" w:eastAsia="Calibri" w:hAnsi="Times New Roman" w:cs="Times New Roman"/>
          <w:color w:val="000000"/>
          <w:sz w:val="24"/>
          <w:szCs w:val="24"/>
          <w:lang w:eastAsia="cs-CZ"/>
        </w:rPr>
        <w:t>Poskytovatel se zavazuje, že poskytování služeb a další služby s tím spojené, tj</w:t>
      </w:r>
      <w:r w:rsidR="00AC28BD" w:rsidRPr="001322BC">
        <w:rPr>
          <w:rFonts w:ascii="Times New Roman" w:eastAsia="Calibri" w:hAnsi="Times New Roman" w:cs="Times New Roman"/>
          <w:color w:val="000000"/>
          <w:sz w:val="24"/>
          <w:szCs w:val="24"/>
          <w:lang w:eastAsia="cs-CZ"/>
        </w:rPr>
        <w:t>.</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předmět této smlouvy, </w:t>
      </w:r>
      <w:r w:rsidR="005E6C3E" w:rsidRPr="001322BC">
        <w:rPr>
          <w:rFonts w:ascii="Times New Roman" w:eastAsia="Calibri" w:hAnsi="Times New Roman" w:cs="Times New Roman"/>
          <w:color w:val="000000"/>
          <w:sz w:val="24"/>
          <w:szCs w:val="24"/>
          <w:lang w:eastAsia="cs-CZ"/>
        </w:rPr>
        <w:t>bud</w:t>
      </w:r>
      <w:r w:rsidR="005E6C3E">
        <w:rPr>
          <w:rFonts w:ascii="Times New Roman" w:eastAsia="Calibri" w:hAnsi="Times New Roman" w:cs="Times New Roman"/>
          <w:color w:val="000000"/>
          <w:sz w:val="24"/>
          <w:szCs w:val="24"/>
          <w:lang w:eastAsia="cs-CZ"/>
        </w:rPr>
        <w:t>ou</w:t>
      </w:r>
      <w:r w:rsidR="005E6C3E" w:rsidRPr="001322BC">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mít vlastnosti a jakost odpovídající účelu této smlouvy.</w:t>
      </w:r>
    </w:p>
    <w:p w:rsidR="001322BC" w:rsidRPr="001322BC" w:rsidRDefault="001322BC" w:rsidP="0017611D">
      <w:pPr>
        <w:numPr>
          <w:ilvl w:val="0"/>
          <w:numId w:val="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Poskytovatel odpovídá za vhodnost použitých technických prostředků.</w:t>
      </w:r>
    </w:p>
    <w:p w:rsidR="00A175FB" w:rsidRDefault="001322BC" w:rsidP="00A175FB">
      <w:pPr>
        <w:spacing w:after="120"/>
        <w:ind w:left="284" w:right="-1"/>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Poskytovatel neodpovídá za vady služeb, jestliže tyto vady byly způsobeny použitím věcí předaných mu ke zpracování objednatelem v případě, že poskytovatel ani při vynaložení odborné péče nevhodnost těchto věcí nemohl zjistit nebo na ně objednatele upozornil a objednatel na jejich použití trval. Poskytovatel rovněž neodpovídá za vady způsobené dodržením nevhodných pokynů daných mu objednatelem, jestliže poskytovatel na nevhodnost těchto pokynů upozornil a objednatel na jejich dodržení trval nebo jestliže poskytovatel tuto nevhodnost nemohl zjistit.</w:t>
      </w:r>
    </w:p>
    <w:p w:rsidR="001322BC" w:rsidRPr="001322BC" w:rsidRDefault="001322BC" w:rsidP="0017611D">
      <w:pPr>
        <w:numPr>
          <w:ilvl w:val="0"/>
          <w:numId w:val="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Objednatel je </w:t>
      </w:r>
      <w:r w:rsidRPr="00401797">
        <w:rPr>
          <w:rFonts w:ascii="Times New Roman" w:eastAsia="Calibri" w:hAnsi="Times New Roman" w:cs="Times New Roman"/>
          <w:color w:val="000000"/>
          <w:sz w:val="24"/>
          <w:szCs w:val="24"/>
          <w:lang w:eastAsia="cs-CZ"/>
        </w:rPr>
        <w:t>povinen provedené služby</w:t>
      </w:r>
      <w:r w:rsidRPr="001322BC">
        <w:rPr>
          <w:rFonts w:ascii="Times New Roman" w:eastAsia="Calibri" w:hAnsi="Times New Roman" w:cs="Times New Roman"/>
          <w:color w:val="000000"/>
          <w:sz w:val="24"/>
          <w:szCs w:val="24"/>
          <w:lang w:eastAsia="cs-CZ"/>
        </w:rPr>
        <w:t xml:space="preserve"> nejpozději následující pracovní den prohlédnout </w:t>
      </w:r>
      <w:r w:rsidR="00AC28BD" w:rsidRPr="001322BC">
        <w:rPr>
          <w:rFonts w:ascii="Times New Roman" w:eastAsia="Calibri" w:hAnsi="Times New Roman" w:cs="Times New Roman"/>
          <w:color w:val="000000"/>
          <w:sz w:val="24"/>
          <w:szCs w:val="24"/>
          <w:lang w:eastAsia="cs-CZ"/>
        </w:rPr>
        <w:t>a</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vady služeb uplatnit u poskytovatele písemně nejpozději do tří dnů od jeho provedení nebo do tří dnů ode dne, kdy měly být příslušné práce či služby provedeny, přičemž v reklamaci vadu popíše </w:t>
      </w:r>
      <w:r w:rsidR="00AC28BD" w:rsidRPr="001322BC">
        <w:rPr>
          <w:rFonts w:ascii="Times New Roman" w:eastAsia="Calibri" w:hAnsi="Times New Roman" w:cs="Times New Roman"/>
          <w:color w:val="000000"/>
          <w:sz w:val="24"/>
          <w:szCs w:val="24"/>
          <w:lang w:eastAsia="cs-CZ"/>
        </w:rPr>
        <w:t>a</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uvede požadovaný způsob jejích odstranění. K tomuto účelu slouží:</w:t>
      </w:r>
    </w:p>
    <w:p w:rsidR="001322BC" w:rsidRPr="001322BC" w:rsidRDefault="001322BC" w:rsidP="00462202">
      <w:pPr>
        <w:widowControl w:val="0"/>
        <w:numPr>
          <w:ilvl w:val="0"/>
          <w:numId w:val="10"/>
        </w:numPr>
        <w:shd w:val="clear" w:color="auto" w:fill="FFFFFF"/>
        <w:spacing w:after="120" w:line="250" w:lineRule="exact"/>
        <w:ind w:left="709" w:right="-1" w:hanging="425"/>
        <w:rPr>
          <w:rFonts w:ascii="Times New Roman" w:eastAsia="Times New Roman" w:hAnsi="Times New Roman" w:cs="Times New Roman"/>
          <w:color w:val="000000"/>
          <w:sz w:val="24"/>
          <w:szCs w:val="20"/>
          <w:lang w:val="x-none" w:eastAsia="x-none"/>
        </w:rPr>
      </w:pPr>
      <w:r w:rsidRPr="001322BC">
        <w:rPr>
          <w:rFonts w:ascii="Times New Roman" w:eastAsia="Times New Roman" w:hAnsi="Times New Roman" w:cs="Times New Roman"/>
          <w:color w:val="000000"/>
          <w:w w:val="105"/>
          <w:sz w:val="24"/>
          <w:szCs w:val="20"/>
          <w:lang w:val="x-none" w:eastAsia="x-none"/>
        </w:rPr>
        <w:t>e-mail:</w:t>
      </w:r>
      <w:r w:rsidRPr="001322BC">
        <w:rPr>
          <w:rFonts w:ascii="Times New Roman" w:eastAsia="Times New Roman" w:hAnsi="Times New Roman" w:cs="Times New Roman"/>
          <w:color w:val="000000"/>
          <w:spacing w:val="39"/>
          <w:w w:val="105"/>
          <w:sz w:val="24"/>
          <w:szCs w:val="20"/>
          <w:lang w:val="x-none" w:eastAsia="x-none"/>
        </w:rPr>
        <w:t xml:space="preserve"> </w:t>
      </w:r>
      <w:r w:rsidRPr="001322BC">
        <w:rPr>
          <w:rFonts w:ascii="Times New Roman" w:eastAsia="Times New Roman" w:hAnsi="Times New Roman" w:cs="Times New Roman"/>
          <w:color w:val="000000"/>
          <w:w w:val="105"/>
          <w:sz w:val="24"/>
          <w:szCs w:val="20"/>
          <w:highlight w:val="yellow"/>
          <w:lang w:eastAsia="x-none"/>
        </w:rPr>
        <w:t>………………………….</w:t>
      </w:r>
    </w:p>
    <w:p w:rsidR="001322BC" w:rsidRPr="001322BC" w:rsidRDefault="001322BC" w:rsidP="00462202">
      <w:pPr>
        <w:widowControl w:val="0"/>
        <w:numPr>
          <w:ilvl w:val="0"/>
          <w:numId w:val="10"/>
        </w:numPr>
        <w:shd w:val="clear" w:color="auto" w:fill="FFFFFF"/>
        <w:spacing w:after="120" w:line="250" w:lineRule="exact"/>
        <w:ind w:left="709" w:right="-1" w:hanging="425"/>
        <w:rPr>
          <w:rFonts w:ascii="Times New Roman" w:eastAsia="Times New Roman" w:hAnsi="Times New Roman" w:cs="Times New Roman"/>
          <w:color w:val="000000"/>
          <w:sz w:val="24"/>
          <w:szCs w:val="20"/>
          <w:lang w:val="x-none" w:eastAsia="x-none"/>
        </w:rPr>
      </w:pPr>
      <w:r w:rsidRPr="001322BC">
        <w:rPr>
          <w:rFonts w:ascii="Times New Roman" w:eastAsia="Times New Roman" w:hAnsi="Times New Roman" w:cs="Times New Roman"/>
          <w:color w:val="000000"/>
          <w:w w:val="105"/>
          <w:sz w:val="24"/>
          <w:szCs w:val="20"/>
          <w:lang w:val="x-none" w:eastAsia="x-none"/>
        </w:rPr>
        <w:t>tel./fax</w:t>
      </w:r>
      <w:r w:rsidR="005E6C3E">
        <w:rPr>
          <w:rFonts w:ascii="Times New Roman" w:eastAsia="Times New Roman" w:hAnsi="Times New Roman" w:cs="Times New Roman"/>
          <w:color w:val="000000"/>
          <w:w w:val="105"/>
          <w:sz w:val="24"/>
          <w:szCs w:val="20"/>
          <w:lang w:eastAsia="x-none"/>
        </w:rPr>
        <w:t>:</w:t>
      </w:r>
      <w:r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highlight w:val="yellow"/>
          <w:lang w:eastAsia="x-none"/>
        </w:rPr>
        <w:t>………………………….</w:t>
      </w:r>
    </w:p>
    <w:p w:rsidR="001322BC" w:rsidRPr="001322BC" w:rsidRDefault="009C75FC" w:rsidP="00462202">
      <w:pPr>
        <w:widowControl w:val="0"/>
        <w:numPr>
          <w:ilvl w:val="0"/>
          <w:numId w:val="10"/>
        </w:numPr>
        <w:shd w:val="clear" w:color="auto" w:fill="FFFFFF"/>
        <w:spacing w:after="120" w:line="250" w:lineRule="exact"/>
        <w:ind w:left="709" w:right="-1" w:hanging="425"/>
        <w:rPr>
          <w:rFonts w:ascii="Times New Roman" w:eastAsia="Times New Roman" w:hAnsi="Times New Roman" w:cs="Times New Roman"/>
          <w:color w:val="000000"/>
          <w:sz w:val="24"/>
          <w:szCs w:val="20"/>
          <w:lang w:val="x-none" w:eastAsia="x-none"/>
        </w:rPr>
      </w:pPr>
      <w:r>
        <w:rPr>
          <w:rFonts w:ascii="Times New Roman" w:eastAsia="Times New Roman" w:hAnsi="Times New Roman" w:cs="Times New Roman"/>
          <w:color w:val="000000"/>
          <w:w w:val="105"/>
          <w:sz w:val="24"/>
          <w:szCs w:val="20"/>
          <w:lang w:eastAsia="x-none"/>
        </w:rPr>
        <w:t>k</w:t>
      </w:r>
      <w:r w:rsidR="005E6C3E">
        <w:rPr>
          <w:rFonts w:ascii="Times New Roman" w:eastAsia="Times New Roman" w:hAnsi="Times New Roman" w:cs="Times New Roman"/>
          <w:color w:val="000000"/>
          <w:w w:val="105"/>
          <w:sz w:val="24"/>
          <w:szCs w:val="20"/>
          <w:lang w:eastAsia="x-none"/>
        </w:rPr>
        <w:t>orespondenční</w:t>
      </w:r>
      <w:r w:rsidR="005E6C3E" w:rsidRPr="001322BC">
        <w:rPr>
          <w:rFonts w:ascii="Times New Roman" w:eastAsia="Times New Roman" w:hAnsi="Times New Roman" w:cs="Times New Roman"/>
          <w:color w:val="000000"/>
          <w:spacing w:val="46"/>
          <w:w w:val="105"/>
          <w:sz w:val="24"/>
          <w:szCs w:val="20"/>
          <w:lang w:val="x-none" w:eastAsia="x-none"/>
        </w:rPr>
        <w:t xml:space="preserve"> </w:t>
      </w:r>
      <w:r w:rsidR="001322BC" w:rsidRPr="001322BC">
        <w:rPr>
          <w:rFonts w:ascii="Times New Roman" w:eastAsia="Times New Roman" w:hAnsi="Times New Roman" w:cs="Times New Roman"/>
          <w:color w:val="000000"/>
          <w:w w:val="105"/>
          <w:sz w:val="24"/>
          <w:szCs w:val="20"/>
          <w:lang w:val="x-none" w:eastAsia="x-none"/>
        </w:rPr>
        <w:t>adres</w:t>
      </w:r>
      <w:r w:rsidR="001322BC" w:rsidRPr="001322BC">
        <w:rPr>
          <w:rFonts w:ascii="Times New Roman" w:eastAsia="Times New Roman" w:hAnsi="Times New Roman" w:cs="Times New Roman"/>
          <w:color w:val="000000"/>
          <w:w w:val="105"/>
          <w:sz w:val="24"/>
          <w:szCs w:val="20"/>
          <w:lang w:eastAsia="x-none"/>
        </w:rPr>
        <w:t>a</w:t>
      </w:r>
      <w:r w:rsidR="001322BC" w:rsidRPr="001322BC">
        <w:rPr>
          <w:rFonts w:ascii="Times New Roman" w:eastAsia="Times New Roman" w:hAnsi="Times New Roman" w:cs="Times New Roman"/>
          <w:color w:val="000000"/>
          <w:spacing w:val="4"/>
          <w:w w:val="105"/>
          <w:sz w:val="24"/>
          <w:szCs w:val="20"/>
          <w:lang w:val="x-none" w:eastAsia="x-none"/>
        </w:rPr>
        <w:t xml:space="preserve"> </w:t>
      </w:r>
      <w:r w:rsidR="001322BC" w:rsidRPr="001322BC">
        <w:rPr>
          <w:rFonts w:ascii="Times New Roman" w:eastAsia="Times New Roman" w:hAnsi="Times New Roman" w:cs="Times New Roman"/>
          <w:color w:val="000000"/>
          <w:spacing w:val="-7"/>
          <w:w w:val="105"/>
          <w:sz w:val="24"/>
          <w:szCs w:val="20"/>
          <w:lang w:val="x-none" w:eastAsia="x-none"/>
        </w:rPr>
        <w:t>z</w:t>
      </w:r>
      <w:r w:rsidR="001322BC" w:rsidRPr="001322BC">
        <w:rPr>
          <w:rFonts w:ascii="Times New Roman" w:eastAsia="Times New Roman" w:hAnsi="Times New Roman" w:cs="Times New Roman"/>
          <w:color w:val="000000"/>
          <w:w w:val="105"/>
          <w:sz w:val="24"/>
          <w:szCs w:val="20"/>
          <w:lang w:val="x-none" w:eastAsia="x-none"/>
        </w:rPr>
        <w:t>hotovitele</w:t>
      </w:r>
      <w:r w:rsidR="001322BC" w:rsidRPr="001322BC">
        <w:rPr>
          <w:rFonts w:ascii="Times New Roman" w:eastAsia="Times New Roman" w:hAnsi="Times New Roman" w:cs="Times New Roman"/>
          <w:color w:val="000000"/>
          <w:w w:val="105"/>
          <w:sz w:val="24"/>
          <w:szCs w:val="20"/>
          <w:lang w:eastAsia="x-none"/>
        </w:rPr>
        <w:t xml:space="preserve">: </w:t>
      </w:r>
      <w:r w:rsidR="001322BC" w:rsidRPr="001322BC">
        <w:rPr>
          <w:rFonts w:ascii="Times New Roman" w:eastAsia="Times New Roman" w:hAnsi="Times New Roman" w:cs="Times New Roman"/>
          <w:color w:val="000000"/>
          <w:w w:val="105"/>
          <w:sz w:val="24"/>
          <w:szCs w:val="20"/>
          <w:highlight w:val="yellow"/>
          <w:lang w:eastAsia="x-none"/>
        </w:rPr>
        <w:t>………………………….</w:t>
      </w:r>
    </w:p>
    <w:p w:rsidR="001322BC" w:rsidRPr="001322BC" w:rsidRDefault="001322BC" w:rsidP="00462202">
      <w:pPr>
        <w:widowControl w:val="0"/>
        <w:numPr>
          <w:ilvl w:val="0"/>
          <w:numId w:val="10"/>
        </w:numPr>
        <w:shd w:val="clear" w:color="auto" w:fill="FFFFFF"/>
        <w:spacing w:after="120" w:line="250" w:lineRule="exact"/>
        <w:ind w:left="709" w:right="-1" w:hanging="425"/>
        <w:rPr>
          <w:rFonts w:ascii="Times New Roman" w:eastAsia="Times New Roman" w:hAnsi="Times New Roman" w:cs="Times New Roman"/>
          <w:color w:val="000000"/>
          <w:sz w:val="24"/>
          <w:szCs w:val="20"/>
          <w:lang w:val="x-none" w:eastAsia="x-none"/>
        </w:rPr>
      </w:pPr>
      <w:r w:rsidRPr="001322BC">
        <w:rPr>
          <w:rFonts w:ascii="Times New Roman" w:eastAsia="Times New Roman" w:hAnsi="Times New Roman" w:cs="Times New Roman"/>
          <w:color w:val="000000"/>
          <w:sz w:val="24"/>
          <w:szCs w:val="20"/>
          <w:lang w:val="x-none" w:eastAsia="x-none"/>
        </w:rPr>
        <w:t>ID</w:t>
      </w:r>
      <w:r w:rsidRPr="001322BC">
        <w:rPr>
          <w:rFonts w:ascii="Times New Roman" w:eastAsia="Times New Roman" w:hAnsi="Times New Roman" w:cs="Times New Roman"/>
          <w:color w:val="000000"/>
          <w:sz w:val="24"/>
          <w:szCs w:val="20"/>
          <w:lang w:eastAsia="x-none"/>
        </w:rPr>
        <w:t xml:space="preserve"> datové schránky</w:t>
      </w:r>
      <w:r w:rsidRPr="001322BC">
        <w:rPr>
          <w:rFonts w:ascii="Times New Roman" w:eastAsia="Times New Roman" w:hAnsi="Times New Roman" w:cs="Times New Roman"/>
          <w:color w:val="000000"/>
          <w:sz w:val="24"/>
          <w:szCs w:val="20"/>
          <w:lang w:val="x-none" w:eastAsia="x-none"/>
        </w:rPr>
        <w:t>:</w:t>
      </w:r>
      <w:r w:rsidRPr="001322BC">
        <w:rPr>
          <w:rFonts w:ascii="Times New Roman" w:eastAsia="Times New Roman" w:hAnsi="Times New Roman" w:cs="Times New Roman"/>
          <w:color w:val="000000"/>
          <w:spacing w:val="-9"/>
          <w:sz w:val="24"/>
          <w:szCs w:val="20"/>
          <w:lang w:val="x-none" w:eastAsia="x-none"/>
        </w:rPr>
        <w:t xml:space="preserve"> </w:t>
      </w:r>
      <w:r w:rsidR="005E6C3E">
        <w:rPr>
          <w:rFonts w:ascii="Times New Roman" w:eastAsia="Times New Roman" w:hAnsi="Times New Roman" w:cs="Times New Roman"/>
          <w:color w:val="000000"/>
          <w:spacing w:val="-9"/>
          <w:sz w:val="24"/>
          <w:szCs w:val="20"/>
          <w:lang w:eastAsia="x-none"/>
        </w:rPr>
        <w:t xml:space="preserve">  </w:t>
      </w:r>
      <w:r w:rsidRPr="001322BC">
        <w:rPr>
          <w:rFonts w:ascii="Times New Roman" w:eastAsia="Times New Roman" w:hAnsi="Times New Roman" w:cs="Times New Roman"/>
          <w:color w:val="000000"/>
          <w:w w:val="105"/>
          <w:sz w:val="24"/>
          <w:szCs w:val="20"/>
          <w:highlight w:val="yellow"/>
          <w:lang w:eastAsia="x-none"/>
        </w:rPr>
        <w:t>………………………….</w:t>
      </w:r>
    </w:p>
    <w:p w:rsidR="001322BC" w:rsidRPr="001322BC" w:rsidRDefault="001322BC" w:rsidP="00462202">
      <w:pPr>
        <w:spacing w:before="10" w:line="170" w:lineRule="exact"/>
        <w:ind w:right="-1"/>
        <w:rPr>
          <w:rFonts w:ascii="Times New Roman" w:eastAsia="Times New Roman" w:hAnsi="Times New Roman" w:cs="Times New Roman"/>
          <w:color w:val="000000"/>
          <w:sz w:val="17"/>
          <w:szCs w:val="17"/>
          <w:lang w:eastAsia="cs-CZ"/>
        </w:rPr>
      </w:pPr>
    </w:p>
    <w:p w:rsidR="001322BC" w:rsidRPr="00F85C68" w:rsidRDefault="001322BC" w:rsidP="00717BFE">
      <w:pPr>
        <w:numPr>
          <w:ilvl w:val="0"/>
          <w:numId w:val="9"/>
        </w:numPr>
        <w:spacing w:after="120"/>
        <w:ind w:left="284" w:right="-1" w:hanging="284"/>
        <w:jc w:val="both"/>
        <w:rPr>
          <w:rFonts w:ascii="Times New Roman" w:eastAsia="Times New Roman" w:hAnsi="Times New Roman" w:cs="Times New Roman"/>
          <w:color w:val="000000"/>
          <w:sz w:val="15"/>
          <w:szCs w:val="15"/>
          <w:lang w:eastAsia="cs-CZ"/>
        </w:rPr>
      </w:pPr>
      <w:r w:rsidRPr="00F85C68">
        <w:rPr>
          <w:rFonts w:ascii="Times New Roman" w:eastAsia="Calibri" w:hAnsi="Times New Roman" w:cs="Times New Roman"/>
          <w:color w:val="000000"/>
          <w:sz w:val="24"/>
          <w:szCs w:val="24"/>
          <w:lang w:eastAsia="cs-CZ"/>
        </w:rPr>
        <w:t xml:space="preserve">Objednatel je vždy oprávněn požadovat odstranění vady </w:t>
      </w:r>
      <w:r w:rsidR="004527DA" w:rsidRPr="00F85C68">
        <w:rPr>
          <w:rFonts w:ascii="Times New Roman" w:eastAsia="Calibri" w:hAnsi="Times New Roman" w:cs="Times New Roman"/>
          <w:color w:val="000000"/>
          <w:sz w:val="24"/>
          <w:szCs w:val="24"/>
          <w:lang w:eastAsia="cs-CZ"/>
        </w:rPr>
        <w:t>novým plněním.</w:t>
      </w:r>
      <w:r w:rsidRPr="00F85C68">
        <w:rPr>
          <w:rFonts w:ascii="Times New Roman" w:eastAsia="Calibri" w:hAnsi="Times New Roman" w:cs="Times New Roman"/>
          <w:color w:val="000000"/>
          <w:sz w:val="24"/>
          <w:szCs w:val="24"/>
          <w:lang w:eastAsia="cs-CZ"/>
        </w:rPr>
        <w:t xml:space="preserve"> </w:t>
      </w:r>
      <w:r w:rsidR="005E6C3E" w:rsidRPr="00F85C68">
        <w:rPr>
          <w:rFonts w:ascii="Times New Roman" w:eastAsia="Calibri" w:hAnsi="Times New Roman" w:cs="Times New Roman"/>
          <w:color w:val="000000"/>
          <w:sz w:val="24"/>
          <w:szCs w:val="24"/>
          <w:lang w:eastAsia="cs-CZ"/>
        </w:rPr>
        <w:t>N</w:t>
      </w:r>
      <w:r w:rsidRPr="00F85C68">
        <w:rPr>
          <w:rFonts w:ascii="Times New Roman" w:eastAsia="Calibri" w:hAnsi="Times New Roman" w:cs="Times New Roman"/>
          <w:color w:val="000000"/>
          <w:sz w:val="24"/>
          <w:szCs w:val="24"/>
          <w:lang w:eastAsia="cs-CZ"/>
        </w:rPr>
        <w:t xml:space="preserve">ení-li to možné, je </w:t>
      </w:r>
      <w:r w:rsidR="00A96B92" w:rsidRPr="00F85C68">
        <w:rPr>
          <w:rFonts w:ascii="Times New Roman" w:eastAsia="Calibri" w:hAnsi="Times New Roman" w:cs="Times New Roman"/>
          <w:color w:val="000000"/>
          <w:sz w:val="24"/>
          <w:szCs w:val="24"/>
          <w:lang w:eastAsia="cs-CZ"/>
        </w:rPr>
        <w:t>oprávněn požadovat</w:t>
      </w:r>
      <w:r w:rsidRPr="00F85C68">
        <w:rPr>
          <w:rFonts w:ascii="Times New Roman" w:eastAsia="Calibri" w:hAnsi="Times New Roman" w:cs="Times New Roman"/>
          <w:color w:val="000000"/>
          <w:sz w:val="24"/>
          <w:szCs w:val="24"/>
          <w:lang w:eastAsia="cs-CZ"/>
        </w:rPr>
        <w:t xml:space="preserve"> přiměřenou slevu ze sjednané ceny.</w:t>
      </w:r>
    </w:p>
    <w:p w:rsidR="001322BC" w:rsidRPr="007D6D15" w:rsidRDefault="001322BC" w:rsidP="00717BFE">
      <w:pPr>
        <w:numPr>
          <w:ilvl w:val="0"/>
          <w:numId w:val="9"/>
        </w:numPr>
        <w:spacing w:after="120"/>
        <w:ind w:left="284" w:right="-1" w:hanging="284"/>
        <w:jc w:val="both"/>
        <w:rPr>
          <w:rFonts w:ascii="Times New Roman" w:eastAsia="Times New Roman" w:hAnsi="Times New Roman" w:cs="Times New Roman"/>
          <w:color w:val="000000"/>
          <w:sz w:val="17"/>
          <w:szCs w:val="17"/>
          <w:lang w:eastAsia="cs-CZ"/>
        </w:rPr>
      </w:pPr>
      <w:r w:rsidRPr="001322BC">
        <w:rPr>
          <w:rFonts w:ascii="Times New Roman" w:eastAsia="Calibri" w:hAnsi="Times New Roman" w:cs="Times New Roman"/>
          <w:color w:val="000000"/>
          <w:sz w:val="24"/>
          <w:szCs w:val="24"/>
          <w:lang w:eastAsia="cs-CZ"/>
        </w:rPr>
        <w:t xml:space="preserve">Poskytovatel je povinen zahájit bezplatné odstranění oprávněné reklamované vady neprodleně </w:t>
      </w:r>
      <w:r w:rsidR="00AC28BD" w:rsidRPr="001322BC">
        <w:rPr>
          <w:rFonts w:ascii="Times New Roman" w:eastAsia="Calibri" w:hAnsi="Times New Roman" w:cs="Times New Roman"/>
          <w:color w:val="000000"/>
          <w:sz w:val="24"/>
          <w:szCs w:val="24"/>
          <w:lang w:eastAsia="cs-CZ"/>
        </w:rPr>
        <w:t>a</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odstranit ji v co nejkratším možném termínu, nejpozději však den následující po dni doručení písemné reklamace, je-li to technicky možné, jinak do data dohodnutého smluvními stranami. Nedohodnou-li se smluvní strany, bude vada odstraněna do data nejbližšího, ve kterém lze tuto vadu odstranit.</w:t>
      </w:r>
    </w:p>
    <w:p w:rsidR="001322BC" w:rsidRPr="007D6D15" w:rsidRDefault="001322BC" w:rsidP="00717BFE">
      <w:pPr>
        <w:numPr>
          <w:ilvl w:val="0"/>
          <w:numId w:val="9"/>
        </w:numPr>
        <w:spacing w:after="120"/>
        <w:ind w:left="284" w:right="-1" w:hanging="284"/>
        <w:jc w:val="both"/>
        <w:rPr>
          <w:rFonts w:ascii="Times New Roman" w:eastAsia="Times New Roman" w:hAnsi="Times New Roman" w:cs="Times New Roman"/>
          <w:color w:val="000000"/>
          <w:sz w:val="17"/>
          <w:szCs w:val="17"/>
          <w:lang w:eastAsia="cs-CZ"/>
        </w:rPr>
      </w:pPr>
      <w:r w:rsidRPr="001322BC">
        <w:rPr>
          <w:rFonts w:ascii="Times New Roman" w:eastAsia="Calibri" w:hAnsi="Times New Roman" w:cs="Times New Roman"/>
          <w:color w:val="000000"/>
          <w:sz w:val="24"/>
          <w:szCs w:val="24"/>
          <w:lang w:eastAsia="cs-CZ"/>
        </w:rPr>
        <w:t>Jestliže poskytovatel neodstraní vady ve lhůtách uvedených v odst. 5. tohoto článku, je objednatel oprávněn provést tyto práce sám nebo jejich provedením pověřit jinou osobu. Takto vzniklé náklady je poskytovatel povinen uhradit do 14 dnů ode dne doručení faktury. Tímto se poskytovatel nezbavuje odpovědnosti za vzniklou škodu. Současně je však poskytovatel oprávněn vyžadovat náhradu škody, byla-li mu takovouto činností způsobena, a to od toho, kdo ji způsobil.</w:t>
      </w:r>
    </w:p>
    <w:p w:rsidR="001322BC" w:rsidRPr="007D6D15" w:rsidRDefault="001322BC" w:rsidP="00717BFE">
      <w:pPr>
        <w:numPr>
          <w:ilvl w:val="0"/>
          <w:numId w:val="9"/>
        </w:numPr>
        <w:spacing w:after="120"/>
        <w:ind w:left="284" w:right="-1" w:hanging="284"/>
        <w:jc w:val="both"/>
        <w:rPr>
          <w:rFonts w:ascii="Times New Roman" w:eastAsia="Times New Roman" w:hAnsi="Times New Roman" w:cs="Times New Roman"/>
          <w:color w:val="000000"/>
          <w:sz w:val="17"/>
          <w:szCs w:val="17"/>
          <w:lang w:eastAsia="cs-CZ"/>
        </w:rPr>
      </w:pPr>
      <w:r w:rsidRPr="001322BC">
        <w:rPr>
          <w:rFonts w:ascii="Times New Roman" w:eastAsia="Calibri" w:hAnsi="Times New Roman" w:cs="Times New Roman"/>
          <w:color w:val="000000"/>
          <w:sz w:val="24"/>
          <w:szCs w:val="24"/>
          <w:lang w:eastAsia="cs-CZ"/>
        </w:rPr>
        <w:t>Objednatel se zavazuje zajistit dosažitelnost a přístup do všech potřebných prostor, kde mají být řádně reklamované vady poskytovatelem odstraněny</w:t>
      </w:r>
      <w:r w:rsidR="005E6C3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w:t>
      </w:r>
      <w:r w:rsidR="005E6C3E">
        <w:rPr>
          <w:rFonts w:ascii="Times New Roman" w:eastAsia="Calibri" w:hAnsi="Times New Roman" w:cs="Times New Roman"/>
          <w:color w:val="000000"/>
          <w:sz w:val="24"/>
          <w:szCs w:val="24"/>
          <w:lang w:eastAsia="cs-CZ"/>
        </w:rPr>
        <w:t>V</w:t>
      </w:r>
      <w:r w:rsidRPr="001322BC">
        <w:rPr>
          <w:rFonts w:ascii="Times New Roman" w:eastAsia="Calibri" w:hAnsi="Times New Roman" w:cs="Times New Roman"/>
          <w:color w:val="000000"/>
          <w:sz w:val="24"/>
          <w:szCs w:val="24"/>
          <w:lang w:eastAsia="cs-CZ"/>
        </w:rPr>
        <w:t xml:space="preserve"> opačném případě není poskytovatel </w:t>
      </w:r>
      <w:r w:rsidR="00AC28BD" w:rsidRPr="001322BC">
        <w:rPr>
          <w:rFonts w:ascii="Times New Roman" w:eastAsia="Calibri" w:hAnsi="Times New Roman" w:cs="Times New Roman"/>
          <w:color w:val="000000"/>
          <w:sz w:val="24"/>
          <w:szCs w:val="24"/>
          <w:lang w:eastAsia="cs-CZ"/>
        </w:rPr>
        <w:t>v</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prodlení s odstraněním vad.</w:t>
      </w:r>
    </w:p>
    <w:p w:rsidR="004527DA" w:rsidRPr="004527DA" w:rsidRDefault="001322BC" w:rsidP="00734956">
      <w:pPr>
        <w:numPr>
          <w:ilvl w:val="0"/>
          <w:numId w:val="9"/>
        </w:numPr>
        <w:spacing w:after="120"/>
        <w:ind w:left="284" w:right="-1" w:hanging="284"/>
        <w:jc w:val="both"/>
        <w:rPr>
          <w:rFonts w:ascii="Times New Roman" w:eastAsia="Calibri" w:hAnsi="Times New Roman" w:cs="Times New Roman"/>
          <w:color w:val="000000"/>
          <w:sz w:val="24"/>
          <w:szCs w:val="24"/>
          <w:lang w:eastAsia="cs-CZ"/>
        </w:rPr>
      </w:pPr>
      <w:r w:rsidRPr="00BD7E94">
        <w:rPr>
          <w:rFonts w:ascii="Times New Roman" w:eastAsia="Calibri" w:hAnsi="Times New Roman" w:cs="Times New Roman"/>
          <w:color w:val="000000"/>
          <w:sz w:val="24"/>
          <w:szCs w:val="24"/>
          <w:lang w:eastAsia="cs-CZ"/>
        </w:rPr>
        <w:t>Žádná ze smluvních stran neodpovídá za opožděné plnění nebo neplnění povinnosti vyplývající z této smlouvy, pokud k němu došlo v důsledku zásahu vyšší moci nebo v důsledku jiných skutečností, které jsou mimo přiměřenou ko</w:t>
      </w:r>
      <w:r w:rsidR="004527DA">
        <w:rPr>
          <w:rFonts w:ascii="Times New Roman" w:eastAsia="Calibri" w:hAnsi="Times New Roman" w:cs="Times New Roman"/>
          <w:color w:val="000000"/>
          <w:sz w:val="24"/>
          <w:szCs w:val="24"/>
          <w:lang w:eastAsia="cs-CZ"/>
        </w:rPr>
        <w:t>ntrolu příslušné smluvní strany</w:t>
      </w:r>
    </w:p>
    <w:p w:rsidR="0032230D" w:rsidRPr="001322BC" w:rsidRDefault="0032230D" w:rsidP="00462202">
      <w:pPr>
        <w:ind w:right="-1"/>
        <w:jc w:val="center"/>
        <w:rPr>
          <w:rFonts w:ascii="Times New Roman" w:eastAsia="Times New Roman" w:hAnsi="Times New Roman" w:cs="Times New Roman"/>
          <w:b/>
          <w:color w:val="000000"/>
          <w:sz w:val="24"/>
          <w:szCs w:val="20"/>
          <w:lang w:eastAsia="cs-CZ"/>
        </w:rPr>
      </w:pPr>
    </w:p>
    <w:p w:rsidR="001322BC" w:rsidRPr="001322BC" w:rsidRDefault="001322BC" w:rsidP="00462202">
      <w:pPr>
        <w:spacing w:after="240"/>
        <w:ind w:right="-1"/>
        <w:jc w:val="center"/>
        <w:rPr>
          <w:rFonts w:ascii="Times New Roman" w:eastAsia="Times New Roman" w:hAnsi="Times New Roman" w:cs="Times New Roman"/>
          <w:b/>
          <w:color w:val="000000"/>
          <w:sz w:val="24"/>
          <w:szCs w:val="24"/>
          <w:u w:val="single"/>
          <w:lang w:eastAsia="cs-CZ"/>
        </w:rPr>
      </w:pPr>
      <w:r w:rsidRPr="001322BC">
        <w:rPr>
          <w:rFonts w:ascii="Times New Roman" w:eastAsia="Times New Roman" w:hAnsi="Times New Roman" w:cs="Times New Roman"/>
          <w:b/>
          <w:color w:val="000000"/>
          <w:sz w:val="24"/>
          <w:szCs w:val="20"/>
          <w:lang w:eastAsia="cs-CZ"/>
        </w:rPr>
        <w:t xml:space="preserve">VII. </w:t>
      </w:r>
      <w:r w:rsidR="00D45377" w:rsidRPr="0017611D">
        <w:rPr>
          <w:rFonts w:ascii="Times New Roman" w:eastAsia="Calibri" w:hAnsi="Times New Roman" w:cs="Times New Roman"/>
          <w:b/>
          <w:color w:val="000000"/>
          <w:sz w:val="24"/>
          <w:szCs w:val="24"/>
          <w:lang w:eastAsia="cs-CZ"/>
        </w:rPr>
        <w:t>Platnost, účinnost, trvání smlouvy</w:t>
      </w:r>
      <w:r w:rsidR="00D45377" w:rsidRPr="005E6C3E" w:rsidDel="00D45377">
        <w:rPr>
          <w:rFonts w:ascii="Times New Roman" w:eastAsia="Times New Roman" w:hAnsi="Times New Roman" w:cs="Times New Roman"/>
          <w:b/>
          <w:color w:val="000000"/>
          <w:sz w:val="24"/>
          <w:szCs w:val="24"/>
          <w:u w:val="single"/>
          <w:lang w:eastAsia="cs-CZ"/>
        </w:rPr>
        <w:t xml:space="preserve"> </w:t>
      </w:r>
    </w:p>
    <w:p w:rsid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17611D">
        <w:rPr>
          <w:rFonts w:ascii="Times New Roman" w:eastAsia="Calibri" w:hAnsi="Times New Roman" w:cs="Times New Roman"/>
          <w:color w:val="000000"/>
          <w:sz w:val="24"/>
          <w:szCs w:val="24"/>
          <w:lang w:eastAsia="cs-CZ"/>
        </w:rPr>
        <w:t>v</w:t>
      </w:r>
      <w:r w:rsidR="004F276F">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 xml:space="preserve">registru smluv. Poskytovatel bere na vědomí, že uveřejnění </w:t>
      </w:r>
      <w:r w:rsidR="005E6C3E">
        <w:rPr>
          <w:rFonts w:ascii="Times New Roman" w:eastAsia="Calibri" w:hAnsi="Times New Roman" w:cs="Times New Roman"/>
          <w:color w:val="000000"/>
          <w:sz w:val="24"/>
          <w:szCs w:val="24"/>
          <w:lang w:eastAsia="cs-CZ"/>
        </w:rPr>
        <w:t xml:space="preserve">smlouvy v plném znění </w:t>
      </w:r>
      <w:r w:rsidRPr="00717BFE">
        <w:rPr>
          <w:rFonts w:ascii="Times New Roman" w:eastAsia="Calibri" w:hAnsi="Times New Roman" w:cs="Times New Roman"/>
          <w:color w:val="000000"/>
          <w:sz w:val="24"/>
          <w:szCs w:val="24"/>
          <w:lang w:eastAsia="cs-CZ"/>
        </w:rPr>
        <w:t>v tomto registru zajistí objednatel.</w:t>
      </w:r>
    </w:p>
    <w:p w:rsidR="004527DA" w:rsidRPr="0017611D" w:rsidRDefault="004527DA" w:rsidP="004527DA">
      <w:pPr>
        <w:spacing w:after="120"/>
        <w:ind w:right="-1"/>
        <w:jc w:val="both"/>
        <w:rPr>
          <w:rFonts w:ascii="Times New Roman" w:eastAsia="Calibri" w:hAnsi="Times New Roman" w:cs="Times New Roman"/>
          <w:color w:val="000000"/>
          <w:sz w:val="24"/>
          <w:szCs w:val="24"/>
          <w:lang w:eastAsia="cs-CZ"/>
        </w:rPr>
      </w:pP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lastRenderedPageBreak/>
        <w:t>Tato smlouva končí:</w:t>
      </w:r>
    </w:p>
    <w:p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odstoupením od smlouvy </w:t>
      </w:r>
      <w:r w:rsidR="00A55483">
        <w:rPr>
          <w:rFonts w:ascii="Times New Roman" w:eastAsia="Times New Roman" w:hAnsi="Times New Roman" w:cs="Times New Roman"/>
          <w:color w:val="000000"/>
          <w:w w:val="105"/>
          <w:sz w:val="24"/>
          <w:szCs w:val="20"/>
          <w:lang w:val="x-none" w:eastAsia="x-none"/>
        </w:rPr>
        <w:t>dle ustanovení</w:t>
      </w:r>
      <w:r w:rsidR="00AF0EBB">
        <w:rPr>
          <w:rFonts w:ascii="Times New Roman" w:eastAsia="Times New Roman" w:hAnsi="Times New Roman" w:cs="Times New Roman"/>
          <w:color w:val="000000"/>
          <w:w w:val="105"/>
          <w:sz w:val="24"/>
          <w:szCs w:val="20"/>
          <w:lang w:eastAsia="x-none"/>
        </w:rPr>
        <w:t xml:space="preserve"> čl. VII.</w:t>
      </w:r>
      <w:r w:rsidR="00734956">
        <w:rPr>
          <w:rFonts w:ascii="Times New Roman" w:eastAsia="Times New Roman" w:hAnsi="Times New Roman" w:cs="Times New Roman"/>
          <w:color w:val="000000"/>
          <w:w w:val="105"/>
          <w:sz w:val="24"/>
          <w:szCs w:val="20"/>
          <w:lang w:eastAsia="x-none"/>
        </w:rPr>
        <w:t xml:space="preserve"> </w:t>
      </w:r>
      <w:r w:rsidR="00AF0EBB">
        <w:rPr>
          <w:rFonts w:ascii="Times New Roman" w:eastAsia="Times New Roman" w:hAnsi="Times New Roman" w:cs="Times New Roman"/>
          <w:color w:val="000000"/>
          <w:w w:val="105"/>
          <w:sz w:val="24"/>
          <w:szCs w:val="20"/>
          <w:lang w:eastAsia="x-none"/>
        </w:rPr>
        <w:t>odst. 3 a čl. IX. odst. 2 a 3</w:t>
      </w:r>
      <w:r w:rsidR="00734956">
        <w:rPr>
          <w:rFonts w:ascii="Times New Roman" w:eastAsia="Times New Roman" w:hAnsi="Times New Roman" w:cs="Times New Roman"/>
          <w:color w:val="000000"/>
          <w:w w:val="105"/>
          <w:sz w:val="24"/>
          <w:szCs w:val="20"/>
          <w:lang w:eastAsia="x-none"/>
        </w:rPr>
        <w:t xml:space="preserve"> smlouvy</w:t>
      </w:r>
      <w:r w:rsidRPr="00A55483">
        <w:rPr>
          <w:rFonts w:ascii="Times New Roman" w:eastAsia="Times New Roman" w:hAnsi="Times New Roman" w:cs="Times New Roman"/>
          <w:w w:val="105"/>
          <w:sz w:val="24"/>
          <w:szCs w:val="20"/>
          <w:lang w:val="x-none" w:eastAsia="x-none"/>
        </w:rPr>
        <w:t>,</w:t>
      </w:r>
    </w:p>
    <w:p w:rsidR="001322BC" w:rsidRPr="005762E7"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Pr="001322BC">
        <w:rPr>
          <w:rFonts w:ascii="Times New Roman" w:eastAsia="Times New Roman" w:hAnsi="Times New Roman" w:cs="Times New Roman"/>
          <w:color w:val="000000"/>
          <w:w w:val="105"/>
          <w:sz w:val="24"/>
          <w:szCs w:val="20"/>
          <w:lang w:eastAsia="x-none"/>
        </w:rPr>
        <w:t>,</w:t>
      </w:r>
    </w:p>
    <w:p w:rsidR="005762E7" w:rsidRDefault="00B91001"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Pr>
          <w:rFonts w:ascii="Times New Roman" w:eastAsia="Times New Roman" w:hAnsi="Times New Roman" w:cs="Times New Roman"/>
          <w:color w:val="000000"/>
          <w:w w:val="105"/>
          <w:sz w:val="24"/>
          <w:szCs w:val="20"/>
          <w:lang w:eastAsia="x-none"/>
        </w:rPr>
        <w:t xml:space="preserve">ztrátou </w:t>
      </w:r>
      <w:r w:rsidR="005762E7" w:rsidRPr="005762E7">
        <w:rPr>
          <w:rFonts w:ascii="Times New Roman" w:eastAsia="Times New Roman" w:hAnsi="Times New Roman" w:cs="Times New Roman"/>
          <w:color w:val="000000"/>
          <w:w w:val="105"/>
          <w:sz w:val="24"/>
          <w:szCs w:val="20"/>
          <w:lang w:val="x-none" w:eastAsia="x-none"/>
        </w:rPr>
        <w:t>oprávnění některé ze smluvních stran k výkonu činnosti, které je zapotřebí pro plnění ustanovení této smlouvy</w:t>
      </w:r>
    </w:p>
    <w:p w:rsidR="005762E7" w:rsidRDefault="005762E7" w:rsidP="00462202">
      <w:pPr>
        <w:widowControl w:val="0"/>
        <w:numPr>
          <w:ilvl w:val="1"/>
          <w:numId w:val="11"/>
        </w:numPr>
        <w:ind w:left="709" w:right="-1"/>
        <w:jc w:val="both"/>
        <w:rPr>
          <w:rFonts w:ascii="Times New Roman" w:eastAsia="Times New Roman" w:hAnsi="Times New Roman" w:cs="Times New Roman"/>
          <w:w w:val="105"/>
          <w:sz w:val="24"/>
          <w:szCs w:val="20"/>
          <w:lang w:val="x-none" w:eastAsia="x-none"/>
        </w:rPr>
      </w:pPr>
      <w:r w:rsidRPr="005762E7">
        <w:rPr>
          <w:rFonts w:ascii="Times New Roman" w:eastAsia="Times New Roman" w:hAnsi="Times New Roman" w:cs="Times New Roman"/>
          <w:w w:val="105"/>
          <w:sz w:val="24"/>
          <w:szCs w:val="20"/>
          <w:lang w:val="x-none" w:eastAsia="x-none"/>
        </w:rPr>
        <w:t xml:space="preserve">výpovědí i bez uvedení důvodů </w:t>
      </w:r>
      <w:r w:rsidR="00CE10C8">
        <w:rPr>
          <w:rFonts w:ascii="Times New Roman" w:eastAsia="Times New Roman" w:hAnsi="Times New Roman" w:cs="Times New Roman"/>
          <w:w w:val="105"/>
          <w:sz w:val="24"/>
          <w:szCs w:val="20"/>
          <w:lang w:val="x-none" w:eastAsia="x-none"/>
        </w:rPr>
        <w:t>s osmi</w:t>
      </w:r>
      <w:r w:rsidRPr="005762E7">
        <w:rPr>
          <w:rFonts w:ascii="Times New Roman" w:eastAsia="Times New Roman" w:hAnsi="Times New Roman" w:cs="Times New Roman"/>
          <w:w w:val="105"/>
          <w:sz w:val="24"/>
          <w:szCs w:val="20"/>
          <w:lang w:val="x-none" w:eastAsia="x-none"/>
        </w:rPr>
        <w:t>měsíční výpovědní lhůtou, jež počíná běžet od prvého dne měsíce následujícího po doručení výpovědi</w:t>
      </w:r>
      <w:r w:rsidR="00A55483">
        <w:rPr>
          <w:rFonts w:ascii="Times New Roman" w:eastAsia="Times New Roman" w:hAnsi="Times New Roman" w:cs="Times New Roman"/>
          <w:w w:val="105"/>
          <w:sz w:val="24"/>
          <w:szCs w:val="20"/>
          <w:lang w:eastAsia="x-none"/>
        </w:rPr>
        <w:t>.</w:t>
      </w:r>
    </w:p>
    <w:p w:rsidR="00B91001" w:rsidRPr="005762E7" w:rsidRDefault="00B91001" w:rsidP="00B91001">
      <w:pPr>
        <w:widowControl w:val="0"/>
        <w:ind w:left="709" w:right="-1"/>
        <w:jc w:val="both"/>
        <w:rPr>
          <w:rFonts w:ascii="Times New Roman" w:eastAsia="Times New Roman" w:hAnsi="Times New Roman" w:cs="Times New Roman"/>
          <w:w w:val="105"/>
          <w:sz w:val="24"/>
          <w:szCs w:val="20"/>
          <w:lang w:val="x-none" w:eastAsia="x-none"/>
        </w:rPr>
      </w:pPr>
    </w:p>
    <w:p w:rsidR="001322BC" w:rsidRPr="005762E7" w:rsidRDefault="001322BC" w:rsidP="0017611D">
      <w:pPr>
        <w:widowControl w:val="0"/>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5762E7">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5762E7">
        <w:rPr>
          <w:rFonts w:ascii="Times New Roman" w:eastAsia="Calibri" w:hAnsi="Times New Roman" w:cs="Times New Roman"/>
          <w:color w:val="000000"/>
          <w:sz w:val="24"/>
          <w:szCs w:val="24"/>
          <w:lang w:eastAsia="cs-CZ"/>
        </w:rPr>
        <w:t>Za </w:t>
      </w:r>
      <w:r w:rsidRPr="005762E7">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rsid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rsidR="00307C47" w:rsidRPr="007D71F4" w:rsidRDefault="001322BC" w:rsidP="007D71F4">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7D71F4">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7D71F4">
        <w:rPr>
          <w:rFonts w:ascii="Times New Roman" w:eastAsia="Calibri" w:hAnsi="Times New Roman" w:cs="Times New Roman"/>
          <w:color w:val="000000"/>
          <w:sz w:val="24"/>
          <w:szCs w:val="24"/>
          <w:lang w:eastAsia="cs-CZ"/>
        </w:rPr>
        <w:t xml:space="preserve"> </w:t>
      </w:r>
    </w:p>
    <w:p w:rsidR="001322BC" w:rsidRPr="001322BC" w:rsidRDefault="001322BC" w:rsidP="00462202">
      <w:pPr>
        <w:shd w:val="clear" w:color="00FFFF" w:fill="auto"/>
        <w:spacing w:after="240"/>
        <w:ind w:right="-1"/>
        <w:jc w:val="center"/>
        <w:rPr>
          <w:rFonts w:ascii="Times New Roman" w:eastAsia="Times New Roman" w:hAnsi="Times New Roman" w:cs="Times New Roman"/>
          <w:caps/>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VIII. </w:t>
      </w:r>
      <w:r w:rsidR="00D45377" w:rsidRPr="0017611D">
        <w:rPr>
          <w:rFonts w:ascii="Times New Roman" w:eastAsia="Calibri" w:hAnsi="Times New Roman" w:cs="Times New Roman"/>
          <w:b/>
          <w:color w:val="000000"/>
          <w:sz w:val="24"/>
          <w:szCs w:val="24"/>
          <w:lang w:eastAsia="cs-CZ"/>
        </w:rPr>
        <w:t>Řešení sporů</w:t>
      </w:r>
      <w:r w:rsidR="00D45377" w:rsidRPr="005E6C3E" w:rsidDel="00D45377">
        <w:rPr>
          <w:rFonts w:ascii="Times New Roman" w:eastAsia="Times New Roman" w:hAnsi="Times New Roman" w:cs="Times New Roman"/>
          <w:b/>
          <w:caps/>
          <w:color w:val="000000"/>
          <w:sz w:val="24"/>
          <w:szCs w:val="24"/>
          <w:u w:val="single"/>
          <w:lang w:eastAsia="cs-CZ"/>
        </w:rPr>
        <w:t xml:space="preserve"> </w:t>
      </w:r>
    </w:p>
    <w:p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Strany této smlouvy se zavazují, že veškeré spory vyplývající z realizace, výkladu nebo ukončení této smlouvy (dále jen </w:t>
      </w:r>
      <w:r w:rsidR="005E6C3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spory</w:t>
      </w:r>
      <w:r w:rsidR="005E6C3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budou řešit smírnou cestou dohodou. Pokud toto nebude možné, rozhoduje věcně a místně příslušný soud.</w:t>
      </w:r>
    </w:p>
    <w:p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Pr>
          <w:rFonts w:ascii="Times New Roman" w:eastAsia="Calibri" w:hAnsi="Times New Roman" w:cs="Times New Roman"/>
          <w:color w:val="000000"/>
          <w:sz w:val="24"/>
          <w:szCs w:val="24"/>
          <w:lang w:eastAsia="cs-CZ"/>
        </w:rPr>
        <w:t xml:space="preserve"> </w:t>
      </w:r>
    </w:p>
    <w:p w:rsidR="001322BC" w:rsidRPr="001322BC" w:rsidRDefault="001322BC"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rsidR="001322BC" w:rsidRPr="001322BC" w:rsidRDefault="001322BC" w:rsidP="00462202">
      <w:pPr>
        <w:shd w:val="clear" w:color="00FFFF" w:fill="auto"/>
        <w:ind w:right="-1"/>
        <w:jc w:val="center"/>
        <w:rPr>
          <w:rFonts w:ascii="Times New Roman" w:eastAsia="Times New Roman" w:hAnsi="Times New Roman" w:cs="Times New Roman"/>
          <w:b/>
          <w:caps/>
          <w:color w:val="000000"/>
          <w:sz w:val="24"/>
          <w:szCs w:val="24"/>
          <w:lang w:eastAsia="cs-CZ"/>
        </w:rPr>
      </w:pPr>
      <w:r w:rsidRPr="001322BC">
        <w:rPr>
          <w:rFonts w:ascii="Times New Roman" w:eastAsia="Times New Roman" w:hAnsi="Times New Roman" w:cs="Times New Roman"/>
          <w:b/>
          <w:color w:val="000000"/>
          <w:sz w:val="24"/>
          <w:szCs w:val="20"/>
          <w:lang w:eastAsia="cs-CZ"/>
        </w:rPr>
        <w:t xml:space="preserve">IX. </w:t>
      </w:r>
      <w:r w:rsidR="00D45377" w:rsidRPr="0017611D">
        <w:rPr>
          <w:rFonts w:ascii="Times New Roman" w:eastAsia="Calibri" w:hAnsi="Times New Roman" w:cs="Times New Roman"/>
          <w:b/>
          <w:color w:val="000000"/>
          <w:sz w:val="24"/>
          <w:szCs w:val="24"/>
          <w:lang w:eastAsia="cs-CZ"/>
        </w:rPr>
        <w:t>Smluvní pokuty</w:t>
      </w:r>
      <w:r w:rsidR="00D45377" w:rsidRPr="007B009C" w:rsidDel="00D45377">
        <w:rPr>
          <w:rFonts w:ascii="Times New Roman" w:eastAsia="Times New Roman" w:hAnsi="Times New Roman" w:cs="Times New Roman"/>
          <w:b/>
          <w:caps/>
          <w:color w:val="000000"/>
          <w:sz w:val="24"/>
          <w:szCs w:val="24"/>
          <w:u w:val="single"/>
          <w:lang w:eastAsia="cs-CZ"/>
        </w:rPr>
        <w:t xml:space="preserve"> </w:t>
      </w:r>
    </w:p>
    <w:p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rsidR="001322BC" w:rsidRPr="00F85C6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F85C68">
        <w:rPr>
          <w:rFonts w:ascii="Times New Roman" w:eastAsia="Calibri" w:hAnsi="Times New Roman" w:cs="Times New Roman"/>
          <w:color w:val="000000"/>
          <w:sz w:val="24"/>
          <w:szCs w:val="24"/>
          <w:lang w:eastAsia="cs-CZ"/>
        </w:rPr>
        <w:t xml:space="preserve">V případě </w:t>
      </w:r>
      <w:r w:rsidR="004B739B" w:rsidRPr="00F85C68">
        <w:rPr>
          <w:rFonts w:ascii="Times New Roman" w:eastAsia="Calibri" w:hAnsi="Times New Roman" w:cs="Times New Roman"/>
          <w:color w:val="000000"/>
          <w:sz w:val="24"/>
          <w:szCs w:val="24"/>
          <w:lang w:eastAsia="cs-CZ"/>
        </w:rPr>
        <w:t>neplnění povinností uvedených v čl. V odst. 5 písm.  a), c), d), g), h), i) a j)</w:t>
      </w:r>
      <w:r w:rsidR="00734956" w:rsidRPr="00F85C68">
        <w:rPr>
          <w:rFonts w:ascii="Times New Roman" w:eastAsia="Calibri" w:hAnsi="Times New Roman" w:cs="Times New Roman"/>
          <w:color w:val="000000"/>
          <w:sz w:val="24"/>
          <w:szCs w:val="24"/>
          <w:lang w:eastAsia="cs-CZ"/>
        </w:rPr>
        <w:t xml:space="preserve"> </w:t>
      </w:r>
      <w:r w:rsidR="00EE037E" w:rsidRPr="00F85C68">
        <w:rPr>
          <w:rFonts w:ascii="Times New Roman" w:eastAsia="Calibri" w:hAnsi="Times New Roman" w:cs="Times New Roman"/>
          <w:color w:val="000000"/>
          <w:sz w:val="24"/>
          <w:szCs w:val="24"/>
          <w:lang w:eastAsia="cs-CZ"/>
        </w:rPr>
        <w:t>je </w:t>
      </w:r>
      <w:r w:rsidR="004B739B" w:rsidRPr="00F85C68">
        <w:rPr>
          <w:rFonts w:ascii="Times New Roman" w:eastAsia="Calibri" w:hAnsi="Times New Roman" w:cs="Times New Roman"/>
          <w:color w:val="000000"/>
          <w:sz w:val="24"/>
          <w:szCs w:val="24"/>
          <w:lang w:eastAsia="cs-CZ"/>
        </w:rPr>
        <w:t xml:space="preserve">objednatel </w:t>
      </w:r>
      <w:r w:rsidRPr="00F85C68">
        <w:rPr>
          <w:rFonts w:ascii="Times New Roman" w:eastAsia="Calibri" w:hAnsi="Times New Roman" w:cs="Times New Roman"/>
          <w:color w:val="000000"/>
          <w:sz w:val="24"/>
          <w:szCs w:val="24"/>
          <w:lang w:eastAsia="cs-CZ"/>
        </w:rPr>
        <w:t xml:space="preserve"> </w:t>
      </w:r>
      <w:r w:rsidR="004B739B" w:rsidRPr="00F85C68">
        <w:rPr>
          <w:rFonts w:ascii="Times New Roman" w:eastAsia="Calibri" w:hAnsi="Times New Roman" w:cs="Times New Roman"/>
          <w:color w:val="000000"/>
          <w:sz w:val="24"/>
          <w:szCs w:val="24"/>
          <w:lang w:eastAsia="cs-CZ"/>
        </w:rPr>
        <w:t xml:space="preserve">oprávněn uplatnit smluvní pokutu </w:t>
      </w:r>
      <w:r w:rsidRPr="00F85C68">
        <w:rPr>
          <w:rFonts w:ascii="Times New Roman" w:eastAsia="Calibri" w:hAnsi="Times New Roman" w:cs="Times New Roman"/>
          <w:color w:val="000000"/>
          <w:sz w:val="24"/>
          <w:szCs w:val="24"/>
          <w:lang w:eastAsia="cs-CZ"/>
        </w:rPr>
        <w:t xml:space="preserve">ve výši </w:t>
      </w:r>
      <w:r w:rsidR="006F3C9A" w:rsidRPr="00F85C68">
        <w:rPr>
          <w:rFonts w:ascii="Times New Roman" w:eastAsia="Calibri" w:hAnsi="Times New Roman" w:cs="Times New Roman"/>
          <w:color w:val="000000"/>
          <w:sz w:val="24"/>
          <w:szCs w:val="24"/>
          <w:lang w:eastAsia="cs-CZ"/>
        </w:rPr>
        <w:t>5</w:t>
      </w:r>
      <w:r w:rsidR="00AE0923" w:rsidRPr="00F85C68">
        <w:rPr>
          <w:rFonts w:ascii="Times New Roman" w:eastAsia="Calibri" w:hAnsi="Times New Roman" w:cs="Times New Roman"/>
          <w:color w:val="000000"/>
          <w:sz w:val="24"/>
          <w:szCs w:val="24"/>
          <w:lang w:eastAsia="cs-CZ"/>
        </w:rPr>
        <w:t> </w:t>
      </w:r>
      <w:r w:rsidR="006F3C9A" w:rsidRPr="00F85C68">
        <w:rPr>
          <w:rFonts w:ascii="Times New Roman" w:eastAsia="Calibri" w:hAnsi="Times New Roman" w:cs="Times New Roman"/>
          <w:color w:val="000000"/>
          <w:sz w:val="24"/>
          <w:szCs w:val="24"/>
          <w:lang w:eastAsia="cs-CZ"/>
        </w:rPr>
        <w:t>000</w:t>
      </w:r>
      <w:r w:rsidR="00AE0923" w:rsidRPr="00F85C68">
        <w:rPr>
          <w:rFonts w:ascii="Times New Roman" w:eastAsia="Calibri" w:hAnsi="Times New Roman" w:cs="Times New Roman"/>
          <w:color w:val="000000"/>
          <w:sz w:val="24"/>
          <w:szCs w:val="24"/>
          <w:lang w:eastAsia="cs-CZ"/>
        </w:rPr>
        <w:t>,-</w:t>
      </w:r>
      <w:r w:rsidR="006F3C9A" w:rsidRPr="00F85C68">
        <w:rPr>
          <w:rFonts w:ascii="Times New Roman" w:eastAsia="Calibri" w:hAnsi="Times New Roman" w:cs="Times New Roman"/>
          <w:color w:val="000000"/>
          <w:sz w:val="24"/>
          <w:szCs w:val="24"/>
          <w:lang w:eastAsia="cs-CZ"/>
        </w:rPr>
        <w:t xml:space="preserve"> </w:t>
      </w:r>
      <w:r w:rsidRPr="00F85C68">
        <w:rPr>
          <w:rFonts w:ascii="Times New Roman" w:eastAsia="Calibri" w:hAnsi="Times New Roman" w:cs="Times New Roman"/>
          <w:color w:val="000000"/>
          <w:sz w:val="24"/>
          <w:szCs w:val="24"/>
          <w:lang w:eastAsia="cs-CZ"/>
        </w:rPr>
        <w:t>Kč za každá jednotliv</w:t>
      </w:r>
      <w:r w:rsidR="00AF0EBB" w:rsidRPr="00F85C68">
        <w:rPr>
          <w:rFonts w:ascii="Times New Roman" w:eastAsia="Calibri" w:hAnsi="Times New Roman" w:cs="Times New Roman"/>
          <w:color w:val="000000"/>
          <w:sz w:val="24"/>
          <w:szCs w:val="24"/>
          <w:lang w:eastAsia="cs-CZ"/>
        </w:rPr>
        <w:t xml:space="preserve">é </w:t>
      </w:r>
      <w:r w:rsidR="004B739B" w:rsidRPr="00F85C68">
        <w:rPr>
          <w:rFonts w:ascii="Times New Roman" w:eastAsia="Calibri" w:hAnsi="Times New Roman" w:cs="Times New Roman"/>
          <w:color w:val="000000"/>
          <w:sz w:val="24"/>
          <w:szCs w:val="24"/>
          <w:lang w:eastAsia="cs-CZ"/>
        </w:rPr>
        <w:t>porušení.</w:t>
      </w:r>
      <w:r w:rsidRPr="00F85C68">
        <w:rPr>
          <w:rFonts w:ascii="Times New Roman" w:eastAsia="Calibri" w:hAnsi="Times New Roman" w:cs="Times New Roman"/>
          <w:color w:val="000000"/>
          <w:sz w:val="24"/>
          <w:szCs w:val="24"/>
          <w:lang w:eastAsia="cs-CZ"/>
        </w:rPr>
        <w:t xml:space="preserve"> </w:t>
      </w:r>
    </w:p>
    <w:p w:rsidR="00A46150" w:rsidRPr="00F85C68" w:rsidRDefault="00A46150" w:rsidP="00A46150">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F85C68">
        <w:rPr>
          <w:rFonts w:ascii="Times New Roman" w:eastAsia="Calibri" w:hAnsi="Times New Roman" w:cs="Times New Roman"/>
          <w:color w:val="000000"/>
          <w:sz w:val="24"/>
          <w:szCs w:val="24"/>
          <w:lang w:eastAsia="cs-CZ"/>
        </w:rPr>
        <w:t xml:space="preserve">Nezajištění přítomnosti autorizované osoby při pálení odpadu </w:t>
      </w:r>
      <w:r w:rsidR="0019616D" w:rsidRPr="00F85C68">
        <w:rPr>
          <w:rFonts w:ascii="Times New Roman" w:eastAsia="Calibri" w:hAnsi="Times New Roman" w:cs="Times New Roman"/>
          <w:color w:val="000000"/>
          <w:sz w:val="24"/>
          <w:szCs w:val="24"/>
          <w:lang w:eastAsia="cs-CZ"/>
        </w:rPr>
        <w:t>podle § 32 odst. 1 písm. c)</w:t>
      </w:r>
      <w:r w:rsidRPr="00F85C68">
        <w:rPr>
          <w:rFonts w:ascii="Times New Roman" w:eastAsia="Calibri" w:hAnsi="Times New Roman" w:cs="Times New Roman"/>
          <w:color w:val="000000"/>
          <w:sz w:val="24"/>
          <w:szCs w:val="24"/>
          <w:lang w:eastAsia="cs-CZ"/>
        </w:rPr>
        <w:t xml:space="preserve"> zákona  nejpozději od 15.</w:t>
      </w:r>
      <w:r w:rsidR="0019616D" w:rsidRPr="00F85C68">
        <w:rPr>
          <w:rFonts w:ascii="Times New Roman" w:eastAsia="Calibri" w:hAnsi="Times New Roman" w:cs="Times New Roman"/>
          <w:color w:val="000000"/>
          <w:sz w:val="24"/>
          <w:szCs w:val="24"/>
          <w:lang w:eastAsia="cs-CZ"/>
        </w:rPr>
        <w:t xml:space="preserve"> </w:t>
      </w:r>
      <w:r w:rsidRPr="00F85C68">
        <w:rPr>
          <w:rFonts w:ascii="Times New Roman" w:eastAsia="Calibri" w:hAnsi="Times New Roman" w:cs="Times New Roman"/>
          <w:color w:val="000000"/>
          <w:sz w:val="24"/>
          <w:szCs w:val="24"/>
          <w:lang w:eastAsia="cs-CZ"/>
        </w:rPr>
        <w:t>11.</w:t>
      </w:r>
      <w:r w:rsidR="0019616D" w:rsidRPr="00F85C68">
        <w:rPr>
          <w:rFonts w:ascii="Times New Roman" w:eastAsia="Calibri" w:hAnsi="Times New Roman" w:cs="Times New Roman"/>
          <w:color w:val="000000"/>
          <w:sz w:val="24"/>
          <w:szCs w:val="24"/>
          <w:lang w:eastAsia="cs-CZ"/>
        </w:rPr>
        <w:t xml:space="preserve"> </w:t>
      </w:r>
      <w:r w:rsidRPr="00F85C68">
        <w:rPr>
          <w:rFonts w:ascii="Times New Roman" w:eastAsia="Calibri" w:hAnsi="Times New Roman" w:cs="Times New Roman"/>
          <w:color w:val="000000"/>
          <w:sz w:val="24"/>
          <w:szCs w:val="24"/>
          <w:lang w:eastAsia="cs-CZ"/>
        </w:rPr>
        <w:t>2018 je důvodem k odstoupení od smlouvy</w:t>
      </w:r>
      <w:r w:rsidR="004B739B" w:rsidRPr="00F85C68">
        <w:rPr>
          <w:rFonts w:ascii="Times New Roman" w:eastAsia="Calibri" w:hAnsi="Times New Roman" w:cs="Times New Roman"/>
          <w:color w:val="000000"/>
          <w:sz w:val="24"/>
          <w:szCs w:val="24"/>
          <w:lang w:eastAsia="cs-CZ"/>
        </w:rPr>
        <w:t>, zároveň je objednatel oprávněn uplatnit jednorázovou smluvní pokutu ve výši 500.000 Kč.</w:t>
      </w:r>
    </w:p>
    <w:p w:rsidR="00A46150" w:rsidRPr="00F85C68" w:rsidRDefault="00A46150" w:rsidP="004B739B">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F85C68">
        <w:rPr>
          <w:rFonts w:ascii="Times New Roman" w:eastAsia="Calibri" w:hAnsi="Times New Roman" w:cs="Times New Roman"/>
          <w:color w:val="000000"/>
          <w:sz w:val="24"/>
          <w:szCs w:val="24"/>
          <w:lang w:eastAsia="cs-CZ"/>
        </w:rPr>
        <w:t xml:space="preserve">Nedoložení </w:t>
      </w:r>
      <w:r w:rsidR="009C1CE4">
        <w:rPr>
          <w:rFonts w:ascii="Times New Roman" w:eastAsia="Calibri" w:hAnsi="Times New Roman" w:cs="Times New Roman"/>
          <w:color w:val="000000"/>
          <w:sz w:val="24"/>
          <w:szCs w:val="24"/>
          <w:lang w:eastAsia="cs-CZ"/>
        </w:rPr>
        <w:t>podání žádosti o</w:t>
      </w:r>
      <w:bookmarkStart w:id="0" w:name="_GoBack"/>
      <w:bookmarkEnd w:id="0"/>
      <w:r w:rsidRPr="00F85C68">
        <w:rPr>
          <w:rFonts w:ascii="Times New Roman" w:eastAsia="Calibri" w:hAnsi="Times New Roman" w:cs="Times New Roman"/>
          <w:color w:val="000000"/>
          <w:sz w:val="24"/>
          <w:szCs w:val="24"/>
          <w:lang w:eastAsia="cs-CZ"/>
        </w:rPr>
        <w:t xml:space="preserve"> povolení k provozu od Krajského úřadu Pardubice (ovzduší, odpady) nejpozději do 15.</w:t>
      </w:r>
      <w:r w:rsidR="0019616D" w:rsidRPr="00F85C68">
        <w:rPr>
          <w:rFonts w:ascii="Times New Roman" w:eastAsia="Calibri" w:hAnsi="Times New Roman" w:cs="Times New Roman"/>
          <w:color w:val="000000"/>
          <w:sz w:val="24"/>
          <w:szCs w:val="24"/>
          <w:lang w:eastAsia="cs-CZ"/>
        </w:rPr>
        <w:t xml:space="preserve"> </w:t>
      </w:r>
      <w:r w:rsidRPr="00F85C68">
        <w:rPr>
          <w:rFonts w:ascii="Times New Roman" w:eastAsia="Calibri" w:hAnsi="Times New Roman" w:cs="Times New Roman"/>
          <w:color w:val="000000"/>
          <w:sz w:val="24"/>
          <w:szCs w:val="24"/>
          <w:lang w:eastAsia="cs-CZ"/>
        </w:rPr>
        <w:t>11.</w:t>
      </w:r>
      <w:r w:rsidR="0019616D" w:rsidRPr="00F85C68">
        <w:rPr>
          <w:rFonts w:ascii="Times New Roman" w:eastAsia="Calibri" w:hAnsi="Times New Roman" w:cs="Times New Roman"/>
          <w:color w:val="000000"/>
          <w:sz w:val="24"/>
          <w:szCs w:val="24"/>
          <w:lang w:eastAsia="cs-CZ"/>
        </w:rPr>
        <w:t xml:space="preserve"> </w:t>
      </w:r>
      <w:r w:rsidRPr="00F85C68">
        <w:rPr>
          <w:rFonts w:ascii="Times New Roman" w:eastAsia="Calibri" w:hAnsi="Times New Roman" w:cs="Times New Roman"/>
          <w:color w:val="000000"/>
          <w:sz w:val="24"/>
          <w:szCs w:val="24"/>
          <w:lang w:eastAsia="cs-CZ"/>
        </w:rPr>
        <w:t>2018 bude důvodem k odstoupení od smlouvy</w:t>
      </w:r>
      <w:r w:rsidR="004B739B" w:rsidRPr="00F85C68">
        <w:rPr>
          <w:rFonts w:ascii="Times New Roman" w:eastAsia="Calibri" w:hAnsi="Times New Roman" w:cs="Times New Roman"/>
          <w:color w:val="000000"/>
          <w:sz w:val="24"/>
          <w:szCs w:val="24"/>
          <w:lang w:eastAsia="cs-CZ"/>
        </w:rPr>
        <w:t xml:space="preserve">, a zároveň je objednatel oprávněn uplatnit smluvní pokutu ve výši </w:t>
      </w:r>
      <w:r w:rsidRPr="00F85C68">
        <w:rPr>
          <w:rFonts w:ascii="Times New Roman" w:eastAsia="Calibri" w:hAnsi="Times New Roman" w:cs="Times New Roman"/>
          <w:color w:val="000000"/>
          <w:sz w:val="24"/>
          <w:szCs w:val="24"/>
          <w:lang w:eastAsia="cs-CZ"/>
        </w:rPr>
        <w:t xml:space="preserve"> 300.000</w:t>
      </w:r>
      <w:r w:rsidR="004B739B" w:rsidRPr="00F85C68">
        <w:rPr>
          <w:rFonts w:ascii="Times New Roman" w:eastAsia="Calibri" w:hAnsi="Times New Roman" w:cs="Times New Roman"/>
          <w:color w:val="000000"/>
          <w:sz w:val="24"/>
          <w:szCs w:val="24"/>
          <w:lang w:eastAsia="cs-CZ"/>
        </w:rPr>
        <w:t xml:space="preserve"> </w:t>
      </w:r>
      <w:r w:rsidRPr="00F85C68">
        <w:rPr>
          <w:rFonts w:ascii="Times New Roman" w:eastAsia="Calibri" w:hAnsi="Times New Roman" w:cs="Times New Roman"/>
          <w:color w:val="000000"/>
          <w:sz w:val="24"/>
          <w:szCs w:val="24"/>
          <w:lang w:eastAsia="cs-CZ"/>
        </w:rPr>
        <w:t xml:space="preserve"> Kč.</w:t>
      </w:r>
    </w:p>
    <w:p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Při prodlení objednatele s úhradou faktury je poskyto</w:t>
      </w:r>
      <w:r w:rsidR="00553C05">
        <w:rPr>
          <w:rFonts w:ascii="Times New Roman" w:eastAsia="Calibri" w:hAnsi="Times New Roman" w:cs="Times New Roman"/>
          <w:color w:val="000000"/>
          <w:sz w:val="24"/>
          <w:szCs w:val="24"/>
          <w:lang w:eastAsia="cs-CZ"/>
        </w:rPr>
        <w:t xml:space="preserve">vatel oprávněn účtovat smluvní </w:t>
      </w:r>
      <w:r w:rsidRPr="00717BFE">
        <w:rPr>
          <w:rFonts w:ascii="Times New Roman" w:eastAsia="Calibri" w:hAnsi="Times New Roman" w:cs="Times New Roman"/>
          <w:color w:val="000000"/>
          <w:sz w:val="24"/>
          <w:szCs w:val="24"/>
          <w:lang w:eastAsia="cs-CZ"/>
        </w:rPr>
        <w:t>pokutu ve výši 0,05</w:t>
      </w:r>
      <w:r w:rsidR="007F60F6" w:rsidRPr="00717BFE">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z fakturované částky za každý den prodlení.</w:t>
      </w:r>
    </w:p>
    <w:p w:rsidR="004B739B" w:rsidRDefault="004B739B" w:rsidP="004B739B">
      <w:pPr>
        <w:spacing w:after="120"/>
        <w:ind w:right="-1"/>
        <w:jc w:val="both"/>
        <w:rPr>
          <w:rFonts w:ascii="Times New Roman" w:eastAsia="Calibri" w:hAnsi="Times New Roman" w:cs="Times New Roman"/>
          <w:color w:val="000000"/>
          <w:sz w:val="24"/>
          <w:szCs w:val="24"/>
          <w:lang w:eastAsia="cs-CZ"/>
        </w:rPr>
      </w:pPr>
    </w:p>
    <w:p w:rsidR="004B739B" w:rsidRPr="007D6D15" w:rsidRDefault="004B739B" w:rsidP="004B739B">
      <w:pPr>
        <w:spacing w:after="120"/>
        <w:ind w:right="-1"/>
        <w:jc w:val="both"/>
        <w:rPr>
          <w:rFonts w:ascii="Times New Roman" w:eastAsia="Calibri" w:hAnsi="Times New Roman" w:cs="Times New Roman"/>
          <w:color w:val="000000"/>
          <w:sz w:val="24"/>
          <w:szCs w:val="24"/>
          <w:lang w:eastAsia="cs-CZ"/>
        </w:rPr>
      </w:pPr>
    </w:p>
    <w:p w:rsidR="00A46150" w:rsidRPr="00A46150" w:rsidRDefault="001322BC" w:rsidP="00A46150">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A46150">
        <w:rPr>
          <w:rFonts w:ascii="Times New Roman" w:eastAsia="Calibri" w:hAnsi="Times New Roman" w:cs="Times New Roman"/>
          <w:color w:val="000000"/>
          <w:sz w:val="24"/>
          <w:szCs w:val="24"/>
          <w:lang w:eastAsia="cs-CZ"/>
        </w:rPr>
        <w:lastRenderedPageBreak/>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1322BC" w:rsidRDefault="001322BC" w:rsidP="00A46150">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A46150">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A46150">
        <w:rPr>
          <w:rFonts w:ascii="Times New Roman" w:eastAsia="Calibri" w:hAnsi="Times New Roman" w:cs="Times New Roman"/>
          <w:color w:val="000000"/>
          <w:sz w:val="24"/>
          <w:szCs w:val="24"/>
          <w:lang w:eastAsia="cs-CZ"/>
        </w:rPr>
        <w:t>a </w:t>
      </w:r>
      <w:r w:rsidRPr="00A46150">
        <w:rPr>
          <w:rFonts w:ascii="Times New Roman" w:eastAsia="Calibri" w:hAnsi="Times New Roman" w:cs="Times New Roman"/>
          <w:color w:val="000000"/>
          <w:sz w:val="24"/>
          <w:szCs w:val="24"/>
          <w:lang w:eastAsia="cs-CZ"/>
        </w:rPr>
        <w:t>to i ve výši přesahující vyúčtované, resp. uhrazené</w:t>
      </w:r>
      <w:r w:rsidR="007F60F6" w:rsidRPr="00A46150">
        <w:rPr>
          <w:rFonts w:ascii="Times New Roman" w:eastAsia="Calibri" w:hAnsi="Times New Roman" w:cs="Times New Roman"/>
          <w:color w:val="000000"/>
          <w:sz w:val="24"/>
          <w:szCs w:val="24"/>
          <w:lang w:eastAsia="cs-CZ"/>
        </w:rPr>
        <w:t>,</w:t>
      </w:r>
      <w:r w:rsidRPr="00A46150">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sidRPr="00A46150">
        <w:rPr>
          <w:rFonts w:ascii="Times New Roman" w:eastAsia="Calibri" w:hAnsi="Times New Roman" w:cs="Times New Roman"/>
          <w:color w:val="000000"/>
          <w:sz w:val="24"/>
          <w:szCs w:val="24"/>
          <w:lang w:eastAsia="cs-CZ"/>
        </w:rPr>
        <w:t xml:space="preserve"> </w:t>
      </w:r>
    </w:p>
    <w:p w:rsidR="007D71F4" w:rsidRPr="00A46150" w:rsidRDefault="007D71F4" w:rsidP="007D71F4">
      <w:pPr>
        <w:spacing w:after="120"/>
        <w:ind w:left="284" w:right="-1"/>
        <w:jc w:val="both"/>
        <w:rPr>
          <w:rFonts w:ascii="Times New Roman" w:eastAsia="Calibri" w:hAnsi="Times New Roman" w:cs="Times New Roman"/>
          <w:color w:val="000000"/>
          <w:sz w:val="24"/>
          <w:szCs w:val="24"/>
          <w:lang w:eastAsia="cs-CZ"/>
        </w:rPr>
      </w:pPr>
    </w:p>
    <w:p w:rsidR="001322BC" w:rsidRPr="001322BC" w:rsidRDefault="001322BC" w:rsidP="00462202">
      <w:pPr>
        <w:shd w:val="clear" w:color="00FFFF" w:fill="auto"/>
        <w:ind w:right="-1"/>
        <w:jc w:val="center"/>
        <w:rPr>
          <w:rFonts w:ascii="Times New Roman" w:eastAsia="Times New Roman" w:hAnsi="Times New Roman" w:cs="Times New Roman"/>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X. </w:t>
      </w:r>
      <w:r w:rsidR="00D45377" w:rsidRPr="00717BFE">
        <w:rPr>
          <w:rFonts w:ascii="Times New Roman" w:eastAsia="Calibri" w:hAnsi="Times New Roman" w:cs="Times New Roman"/>
          <w:b/>
          <w:color w:val="000000"/>
          <w:sz w:val="24"/>
          <w:szCs w:val="24"/>
          <w:lang w:eastAsia="cs-CZ"/>
        </w:rPr>
        <w:t>Závěrečná ustanovení</w:t>
      </w:r>
      <w:r w:rsidR="00D45377" w:rsidRPr="001322BC" w:rsidDel="00D45377">
        <w:rPr>
          <w:rFonts w:ascii="Times New Roman" w:eastAsia="Times New Roman" w:hAnsi="Times New Roman" w:cs="Times New Roman"/>
          <w:b/>
          <w:color w:val="000000"/>
          <w:sz w:val="24"/>
          <w:szCs w:val="24"/>
          <w:u w:val="single"/>
          <w:lang w:eastAsia="cs-CZ"/>
        </w:rPr>
        <w:t xml:space="preserve"> </w:t>
      </w:r>
    </w:p>
    <w:p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rsidR="00D41AF6" w:rsidRDefault="001322BC" w:rsidP="00D41AF6">
      <w:pPr>
        <w:numPr>
          <w:ilvl w:val="0"/>
          <w:numId w:val="22"/>
        </w:numPr>
        <w:spacing w:after="120"/>
        <w:ind w:left="284" w:right="-1" w:hanging="284"/>
        <w:rPr>
          <w:rFonts w:ascii="Times New Roman" w:eastAsia="Calibri" w:hAnsi="Times New Roman" w:cs="Times New Roman"/>
          <w:color w:val="000000"/>
          <w:sz w:val="24"/>
          <w:szCs w:val="24"/>
          <w:lang w:eastAsia="cs-CZ"/>
        </w:rPr>
      </w:pPr>
      <w:r w:rsidRPr="00D41AF6">
        <w:rPr>
          <w:rFonts w:ascii="Times New Roman" w:eastAsia="Calibri" w:hAnsi="Times New Roman" w:cs="Times New Roman"/>
          <w:color w:val="000000"/>
          <w:sz w:val="24"/>
          <w:szCs w:val="24"/>
          <w:lang w:eastAsia="cs-CZ"/>
        </w:rPr>
        <w:t>Tato smlouva a práva a povinnosti z ní vzniklé se řídí zákonem č. 89/2012 Sb., občanský zákoník.</w:t>
      </w:r>
      <w:r w:rsidR="00D41AF6" w:rsidRPr="00D41AF6">
        <w:rPr>
          <w:rFonts w:ascii="Times New Roman" w:eastAsia="Calibri" w:hAnsi="Times New Roman" w:cs="Times New Roman"/>
          <w:color w:val="000000"/>
          <w:sz w:val="24"/>
          <w:szCs w:val="24"/>
          <w:lang w:eastAsia="cs-CZ"/>
        </w:rPr>
        <w:t xml:space="preserve"> </w:t>
      </w:r>
    </w:p>
    <w:p w:rsidR="001322BC" w:rsidRPr="00D41AF6"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D41AF6">
        <w:rPr>
          <w:rFonts w:ascii="Times New Roman" w:eastAsia="Calibri" w:hAnsi="Times New Roman" w:cs="Times New Roman"/>
          <w:color w:val="000000"/>
          <w:sz w:val="24"/>
          <w:szCs w:val="24"/>
          <w:lang w:eastAsia="cs-CZ"/>
        </w:rPr>
        <w:t>Poskytovatel bere na vědomí, že tato smlouva včetně její změny a dodatků bude uveřejněna v souladu s § 219 zákona č. 134/2016 Sb., o zadávání veřejných zakázek</w:t>
      </w:r>
      <w:r w:rsidR="00D93A44" w:rsidRPr="00D41AF6">
        <w:rPr>
          <w:rFonts w:ascii="Times New Roman" w:eastAsia="Calibri" w:hAnsi="Times New Roman" w:cs="Times New Roman"/>
          <w:color w:val="000000"/>
          <w:sz w:val="24"/>
          <w:szCs w:val="24"/>
          <w:lang w:eastAsia="cs-CZ"/>
        </w:rPr>
        <w:t>,</w:t>
      </w:r>
      <w:r w:rsidRPr="00D41AF6">
        <w:rPr>
          <w:rFonts w:ascii="Times New Roman" w:eastAsia="Calibri" w:hAnsi="Times New Roman" w:cs="Times New Roman"/>
          <w:color w:val="000000"/>
          <w:sz w:val="24"/>
          <w:szCs w:val="24"/>
          <w:lang w:eastAsia="cs-CZ"/>
        </w:rPr>
        <w:t xml:space="preserve"> v platném znění.</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222 zákona č. 134/2016 Sb., o zadávání veřejných zakázek v platném znění.</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1322BC" w:rsidRPr="00717BFE" w:rsidRDefault="004F276F" w:rsidP="00717BFE">
      <w:pPr>
        <w:pStyle w:val="Odstavecseseznamem"/>
        <w:numPr>
          <w:ilvl w:val="0"/>
          <w:numId w:val="22"/>
        </w:numPr>
        <w:spacing w:after="120"/>
        <w:ind w:left="284" w:hanging="284"/>
        <w:contextualSpacing w:val="0"/>
        <w:rPr>
          <w:rFonts w:ascii="Times New Roman" w:eastAsia="Calibri" w:hAnsi="Times New Roman" w:cs="Times New Roman"/>
          <w:color w:val="000000"/>
          <w:sz w:val="24"/>
          <w:szCs w:val="24"/>
          <w:lang w:eastAsia="cs-CZ"/>
        </w:rPr>
      </w:pPr>
      <w:r w:rsidRPr="00717BFE">
        <w:rPr>
          <w:rFonts w:ascii="Times New Roman" w:hAnsi="Times New Roman" w:cs="Times New Roman"/>
          <w:sz w:val="24"/>
          <w:szCs w:val="24"/>
        </w:rPr>
        <w:t>Tato smlouva je vyhotovena ve dvou stejnopisech, každý s pla</w:t>
      </w:r>
      <w:r>
        <w:rPr>
          <w:rFonts w:ascii="Times New Roman" w:hAnsi="Times New Roman" w:cs="Times New Roman"/>
          <w:sz w:val="24"/>
          <w:szCs w:val="24"/>
        </w:rPr>
        <w:t>tností originálu, z nichž každá</w:t>
      </w:r>
      <w:r w:rsidR="00EE037E">
        <w:rPr>
          <w:rFonts w:ascii="Times New Roman" w:hAnsi="Times New Roman" w:cs="Times New Roman"/>
          <w:sz w:val="24"/>
          <w:szCs w:val="24"/>
        </w:rPr>
        <w:t xml:space="preserve"> </w:t>
      </w:r>
      <w:r w:rsidRPr="00717BFE">
        <w:rPr>
          <w:rFonts w:ascii="Times New Roman" w:hAnsi="Times New Roman" w:cs="Times New Roman"/>
          <w:sz w:val="24"/>
          <w:szCs w:val="24"/>
        </w:rPr>
        <w:t>ze smluvních stran obdrží po jednom vyhotovení.</w:t>
      </w:r>
    </w:p>
    <w:p w:rsidR="007D71F4" w:rsidRPr="003D0E4F" w:rsidRDefault="001322BC" w:rsidP="003D0E4F">
      <w:pPr>
        <w:pStyle w:val="Odstavecseseznamem"/>
        <w:numPr>
          <w:ilvl w:val="0"/>
          <w:numId w:val="22"/>
        </w:numPr>
        <w:spacing w:after="120"/>
        <w:ind w:left="284" w:hanging="284"/>
        <w:contextualSpacing w:val="0"/>
        <w:rPr>
          <w:rFonts w:ascii="Times New Roman" w:hAnsi="Times New Roman" w:cs="Times New Roman"/>
          <w:sz w:val="24"/>
          <w:szCs w:val="24"/>
        </w:rPr>
      </w:pPr>
      <w:r w:rsidRPr="003D0E4F">
        <w:rPr>
          <w:rFonts w:ascii="Times New Roman" w:hAnsi="Times New Roman" w:cs="Times New Roman"/>
          <w:sz w:val="24"/>
          <w:szCs w:val="24"/>
        </w:rPr>
        <w:t xml:space="preserve">Smluvní strany prohlašují, že </w:t>
      </w:r>
      <w:r w:rsidR="007F60F6" w:rsidRPr="003D0E4F">
        <w:rPr>
          <w:rFonts w:ascii="Times New Roman" w:hAnsi="Times New Roman" w:cs="Times New Roman"/>
          <w:sz w:val="24"/>
          <w:szCs w:val="24"/>
        </w:rPr>
        <w:t>s</w:t>
      </w:r>
      <w:r w:rsidRPr="003D0E4F">
        <w:rPr>
          <w:rFonts w:ascii="Times New Roman" w:hAnsi="Times New Roman" w:cs="Times New Roman"/>
          <w:sz w:val="24"/>
          <w:szCs w:val="24"/>
        </w:rPr>
        <w:t xml:space="preserve">i smlouvu </w:t>
      </w:r>
      <w:r w:rsidR="00AB35BA" w:rsidRPr="003D0E4F">
        <w:rPr>
          <w:rFonts w:ascii="Times New Roman" w:hAnsi="Times New Roman" w:cs="Times New Roman"/>
          <w:sz w:val="24"/>
          <w:szCs w:val="24"/>
        </w:rPr>
        <w:t>přečetly</w:t>
      </w:r>
      <w:r w:rsidRPr="003D0E4F">
        <w:rPr>
          <w:rFonts w:ascii="Times New Roman" w:hAnsi="Times New Roman" w:cs="Times New Roman"/>
          <w:sz w:val="24"/>
          <w:szCs w:val="24"/>
        </w:rPr>
        <w:t>, s jejím obsahem souhlasí, což stvrzují svými podpisy.</w:t>
      </w:r>
    </w:p>
    <w:p w:rsidR="000726FD" w:rsidRDefault="000726FD" w:rsidP="00717BFE">
      <w:pPr>
        <w:ind w:right="-1" w:hanging="142"/>
        <w:rPr>
          <w:rFonts w:ascii="Times New Roman" w:eastAsia="Times New Roman" w:hAnsi="Times New Roman" w:cs="Times New Roman"/>
          <w:b/>
          <w:color w:val="000000"/>
          <w:sz w:val="24"/>
          <w:szCs w:val="20"/>
          <w:lang w:eastAsia="cs-CZ"/>
        </w:rPr>
      </w:pPr>
    </w:p>
    <w:p w:rsidR="000726FD" w:rsidRDefault="000726FD" w:rsidP="00717BFE">
      <w:pPr>
        <w:ind w:right="-1" w:hanging="142"/>
        <w:rPr>
          <w:rFonts w:ascii="Times New Roman" w:eastAsia="Times New Roman" w:hAnsi="Times New Roman" w:cs="Times New Roman"/>
          <w:b/>
          <w:color w:val="000000"/>
          <w:sz w:val="24"/>
          <w:szCs w:val="20"/>
          <w:lang w:eastAsia="cs-CZ"/>
        </w:rPr>
      </w:pPr>
    </w:p>
    <w:p w:rsidR="009C75FC" w:rsidRPr="001322BC" w:rsidRDefault="001322BC" w:rsidP="00717BFE">
      <w:pPr>
        <w:ind w:right="-1" w:hanging="142"/>
        <w:rPr>
          <w:rFonts w:ascii="Times New Roman" w:eastAsia="Times New Roman" w:hAnsi="Times New Roman" w:cs="Times New Roman"/>
          <w:color w:val="000000"/>
          <w:sz w:val="24"/>
          <w:szCs w:val="20"/>
          <w:lang w:eastAsia="cs-CZ"/>
        </w:rPr>
      </w:pPr>
      <w:r w:rsidRPr="00717BFE">
        <w:rPr>
          <w:rFonts w:ascii="Times New Roman" w:eastAsia="Times New Roman" w:hAnsi="Times New Roman" w:cs="Times New Roman"/>
          <w:b/>
          <w:color w:val="000000"/>
          <w:sz w:val="24"/>
          <w:szCs w:val="20"/>
          <w:lang w:eastAsia="cs-CZ"/>
        </w:rPr>
        <w:t>Přílohy</w:t>
      </w:r>
      <w:r w:rsidRPr="001322BC">
        <w:rPr>
          <w:rFonts w:ascii="Times New Roman" w:eastAsia="Times New Roman" w:hAnsi="Times New Roman" w:cs="Times New Roman"/>
          <w:color w:val="000000"/>
          <w:sz w:val="24"/>
          <w:szCs w:val="20"/>
          <w:lang w:eastAsia="cs-CZ"/>
        </w:rPr>
        <w:t>:</w:t>
      </w:r>
    </w:p>
    <w:p w:rsidR="00A5743A" w:rsidRDefault="001322BC" w:rsidP="00A5743A">
      <w:pPr>
        <w:ind w:right="-1" w:hanging="142"/>
        <w:rPr>
          <w:rFonts w:ascii="Times New Roman" w:eastAsia="Calibri" w:hAnsi="Times New Roman" w:cs="Times New Roman"/>
          <w:color w:val="000000"/>
          <w:sz w:val="24"/>
          <w:szCs w:val="24"/>
          <w:lang w:eastAsia="cs-CZ"/>
        </w:rPr>
      </w:pPr>
      <w:r w:rsidRPr="001322BC">
        <w:rPr>
          <w:rFonts w:ascii="Times New Roman" w:eastAsia="Times New Roman" w:hAnsi="Times New Roman" w:cs="Times New Roman"/>
          <w:color w:val="000000"/>
          <w:sz w:val="24"/>
          <w:szCs w:val="20"/>
          <w:lang w:eastAsia="cs-CZ"/>
        </w:rPr>
        <w:t xml:space="preserve">Příloha č. 1 </w:t>
      </w:r>
      <w:r w:rsidR="00910E4B">
        <w:rPr>
          <w:rFonts w:ascii="Times New Roman" w:eastAsia="Times New Roman" w:hAnsi="Times New Roman" w:cs="Times New Roman"/>
          <w:color w:val="000000"/>
          <w:sz w:val="24"/>
          <w:szCs w:val="20"/>
          <w:lang w:eastAsia="cs-CZ"/>
        </w:rPr>
        <w:t>–</w:t>
      </w:r>
      <w:r w:rsidRPr="001322BC">
        <w:rPr>
          <w:rFonts w:ascii="Times New Roman" w:eastAsia="Times New Roman" w:hAnsi="Times New Roman" w:cs="Times New Roman"/>
          <w:color w:val="000000"/>
          <w:sz w:val="24"/>
          <w:szCs w:val="20"/>
          <w:lang w:eastAsia="cs-CZ"/>
        </w:rPr>
        <w:t xml:space="preserve"> </w:t>
      </w:r>
      <w:r w:rsidR="00CB5E8C">
        <w:rPr>
          <w:rFonts w:ascii="Times New Roman" w:eastAsia="Calibri" w:hAnsi="Times New Roman" w:cs="Times New Roman"/>
          <w:color w:val="000000"/>
          <w:sz w:val="24"/>
          <w:szCs w:val="24"/>
          <w:lang w:eastAsia="cs-CZ"/>
        </w:rPr>
        <w:t>O</w:t>
      </w:r>
      <w:r w:rsidR="00910E4B">
        <w:rPr>
          <w:rFonts w:ascii="Times New Roman" w:eastAsia="Calibri" w:hAnsi="Times New Roman" w:cs="Times New Roman"/>
          <w:color w:val="000000"/>
          <w:sz w:val="24"/>
          <w:szCs w:val="24"/>
          <w:lang w:eastAsia="cs-CZ"/>
        </w:rPr>
        <w:t>ceněný s</w:t>
      </w:r>
      <w:r w:rsidR="0077635A" w:rsidRPr="0077635A">
        <w:rPr>
          <w:rFonts w:ascii="Times New Roman" w:eastAsia="Calibri" w:hAnsi="Times New Roman" w:cs="Times New Roman"/>
          <w:color w:val="000000"/>
          <w:sz w:val="24"/>
          <w:szCs w:val="24"/>
          <w:lang w:eastAsia="cs-CZ"/>
        </w:rPr>
        <w:t xml:space="preserve">oupis </w:t>
      </w:r>
      <w:r w:rsidR="0070292D">
        <w:rPr>
          <w:rFonts w:ascii="Times New Roman" w:eastAsia="Calibri" w:hAnsi="Times New Roman" w:cs="Times New Roman"/>
          <w:color w:val="000000"/>
          <w:sz w:val="24"/>
          <w:szCs w:val="24"/>
          <w:lang w:eastAsia="cs-CZ"/>
        </w:rPr>
        <w:t>poskytovaných</w:t>
      </w:r>
      <w:r w:rsidR="0077635A" w:rsidRPr="0077635A">
        <w:rPr>
          <w:rFonts w:ascii="Times New Roman" w:eastAsia="Calibri" w:hAnsi="Times New Roman" w:cs="Times New Roman"/>
          <w:color w:val="000000"/>
          <w:sz w:val="24"/>
          <w:szCs w:val="24"/>
          <w:lang w:eastAsia="cs-CZ"/>
        </w:rPr>
        <w:t xml:space="preserve"> služeb </w:t>
      </w:r>
    </w:p>
    <w:p w:rsidR="000726FD" w:rsidRDefault="000726FD" w:rsidP="00A5743A">
      <w:pPr>
        <w:ind w:right="-1" w:hanging="142"/>
        <w:rPr>
          <w:rFonts w:ascii="Times New Roman" w:eastAsia="Calibri" w:hAnsi="Times New Roman" w:cs="Times New Roman"/>
          <w:color w:val="000000"/>
          <w:sz w:val="24"/>
          <w:szCs w:val="24"/>
          <w:lang w:eastAsia="cs-CZ"/>
        </w:rPr>
      </w:pPr>
    </w:p>
    <w:p w:rsidR="000726FD" w:rsidRDefault="000726FD" w:rsidP="00A5743A">
      <w:pPr>
        <w:ind w:right="-1" w:hanging="142"/>
        <w:rPr>
          <w:rFonts w:ascii="Times New Roman" w:eastAsia="Times New Roman" w:hAnsi="Times New Roman" w:cs="Times New Roman"/>
          <w:color w:val="000000"/>
          <w:sz w:val="24"/>
          <w:szCs w:val="23"/>
        </w:rPr>
      </w:pPr>
    </w:p>
    <w:p w:rsidR="00A5743A" w:rsidRPr="001322BC" w:rsidRDefault="00A5743A" w:rsidP="00A5743A">
      <w:pPr>
        <w:ind w:right="-1" w:hanging="142"/>
        <w:rPr>
          <w:rFonts w:ascii="Times New Roman" w:eastAsia="Times New Roman" w:hAnsi="Times New Roman" w:cs="Times New Roman"/>
          <w:color w:val="000000"/>
          <w:sz w:val="24"/>
          <w:szCs w:val="20"/>
          <w:lang w:eastAsia="cs-CZ"/>
        </w:rPr>
      </w:pPr>
    </w:p>
    <w:p w:rsidR="009C75FC" w:rsidRDefault="009C75FC" w:rsidP="007D71F4">
      <w:pPr>
        <w:pStyle w:val="Zkladntext2"/>
        <w:tabs>
          <w:tab w:val="left" w:pos="5670"/>
        </w:tabs>
        <w:spacing w:after="0" w:line="240" w:lineRule="auto"/>
        <w:ind w:right="-1"/>
        <w:jc w:val="both"/>
        <w:rPr>
          <w:sz w:val="24"/>
          <w:szCs w:val="24"/>
          <w:lang w:eastAsia="zh-CN"/>
        </w:rPr>
      </w:pPr>
      <w:r w:rsidRPr="009C75FC">
        <w:rPr>
          <w:sz w:val="24"/>
          <w:szCs w:val="24"/>
        </w:rPr>
        <w:t>V Praze dne</w:t>
      </w:r>
      <w:r w:rsidRPr="009C75FC">
        <w:rPr>
          <w:sz w:val="24"/>
          <w:szCs w:val="24"/>
        </w:rPr>
        <w:tab/>
      </w:r>
      <w:r w:rsidRPr="009C75FC">
        <w:rPr>
          <w:sz w:val="24"/>
          <w:szCs w:val="24"/>
          <w:lang w:eastAsia="zh-CN"/>
        </w:rPr>
        <w:t>V </w:t>
      </w:r>
      <w:r w:rsidRPr="009C75FC">
        <w:rPr>
          <w:sz w:val="24"/>
          <w:szCs w:val="24"/>
          <w:highlight w:val="yellow"/>
          <w:lang w:eastAsia="zh-CN"/>
        </w:rPr>
        <w:t>……..</w:t>
      </w:r>
      <w:r w:rsidRPr="009C75FC">
        <w:rPr>
          <w:sz w:val="24"/>
          <w:szCs w:val="24"/>
          <w:lang w:eastAsia="zh-CN"/>
        </w:rPr>
        <w:t xml:space="preserve"> dne</w:t>
      </w:r>
      <w:r w:rsidRPr="009C75FC">
        <w:rPr>
          <w:sz w:val="24"/>
          <w:szCs w:val="24"/>
          <w:highlight w:val="yellow"/>
          <w:lang w:eastAsia="zh-CN"/>
        </w:rPr>
        <w:t xml:space="preserve"> ………..</w:t>
      </w:r>
    </w:p>
    <w:p w:rsidR="007D71F4" w:rsidRPr="00717BFE" w:rsidRDefault="007D71F4" w:rsidP="007D71F4">
      <w:pPr>
        <w:pStyle w:val="Zkladntext2"/>
        <w:tabs>
          <w:tab w:val="left" w:pos="5670"/>
        </w:tabs>
        <w:spacing w:after="0" w:line="240" w:lineRule="auto"/>
        <w:ind w:right="-1"/>
        <w:jc w:val="both"/>
        <w:rPr>
          <w:bCs/>
          <w:sz w:val="24"/>
          <w:szCs w:val="24"/>
        </w:rPr>
      </w:pPr>
    </w:p>
    <w:p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007D71F4">
        <w:rPr>
          <w:rFonts w:ascii="Times New Roman" w:hAnsi="Times New Roman" w:cs="Times New Roman"/>
          <w:bCs/>
          <w:sz w:val="24"/>
          <w:szCs w:val="24"/>
        </w:rPr>
        <w:tab/>
      </w:r>
      <w:r w:rsidRPr="00717BFE">
        <w:rPr>
          <w:rFonts w:ascii="Times New Roman" w:hAnsi="Times New Roman" w:cs="Times New Roman"/>
          <w:bCs/>
          <w:sz w:val="24"/>
          <w:szCs w:val="24"/>
        </w:rPr>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rsidR="009C75FC" w:rsidRDefault="009C75FC" w:rsidP="00462202">
      <w:pPr>
        <w:ind w:right="-1"/>
        <w:rPr>
          <w:rFonts w:ascii="Times New Roman" w:hAnsi="Times New Roman" w:cs="Times New Roman"/>
          <w:bCs/>
          <w:sz w:val="24"/>
          <w:szCs w:val="24"/>
        </w:rPr>
      </w:pPr>
    </w:p>
    <w:p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rsidR="009C75FC" w:rsidRPr="00717BFE"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Pr="00717BFE">
        <w:rPr>
          <w:rFonts w:ascii="Times New Roman" w:hAnsi="Times New Roman" w:cs="Times New Roman"/>
          <w:sz w:val="24"/>
          <w:szCs w:val="24"/>
          <w:highlight w:val="yellow"/>
        </w:rPr>
        <w:t>……………………</w:t>
      </w:r>
    </w:p>
    <w:p w:rsidR="009C75FC" w:rsidRPr="00717BFE"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Ing. Martin Lehký</w:t>
      </w:r>
      <w:r w:rsidRPr="00717BFE">
        <w:rPr>
          <w:rFonts w:ascii="Times New Roman" w:hAnsi="Times New Roman" w:cs="Times New Roman"/>
          <w:sz w:val="24"/>
          <w:szCs w:val="24"/>
        </w:rPr>
        <w:tab/>
      </w:r>
      <w:r w:rsidRPr="00717BFE">
        <w:rPr>
          <w:rFonts w:ascii="Times New Roman" w:hAnsi="Times New Roman" w:cs="Times New Roman"/>
          <w:sz w:val="24"/>
          <w:szCs w:val="24"/>
          <w:highlight w:val="yellow"/>
        </w:rPr>
        <w:t>……………….</w:t>
      </w:r>
    </w:p>
    <w:p w:rsidR="008A295C" w:rsidRDefault="009C75FC" w:rsidP="003D0E4F">
      <w:pPr>
        <w:shd w:val="clear" w:color="auto" w:fill="FFFFFF"/>
        <w:tabs>
          <w:tab w:val="center" w:pos="1985"/>
          <w:tab w:val="center" w:pos="7655"/>
        </w:tabs>
        <w:ind w:right="-1"/>
      </w:pPr>
      <w:r w:rsidRPr="00717BFE">
        <w:rPr>
          <w:rFonts w:ascii="Times New Roman" w:hAnsi="Times New Roman" w:cs="Times New Roman"/>
          <w:sz w:val="24"/>
          <w:szCs w:val="24"/>
        </w:rPr>
        <w:tab/>
        <w:t>ředitel</w:t>
      </w:r>
      <w:r w:rsidRPr="00717BFE">
        <w:rPr>
          <w:rFonts w:ascii="Times New Roman" w:hAnsi="Times New Roman" w:cs="Times New Roman"/>
          <w:sz w:val="24"/>
          <w:szCs w:val="24"/>
        </w:rPr>
        <w:tab/>
      </w:r>
      <w:r w:rsidRPr="00717BFE">
        <w:rPr>
          <w:rFonts w:ascii="Times New Roman" w:hAnsi="Times New Roman" w:cs="Times New Roman"/>
          <w:sz w:val="24"/>
          <w:szCs w:val="24"/>
          <w:highlight w:val="yellow"/>
        </w:rPr>
        <w:t>………….</w:t>
      </w:r>
      <w:r w:rsidR="001322BC" w:rsidRPr="002B7139">
        <w:rPr>
          <w:rFonts w:ascii="Times New Roman" w:eastAsia="Times New Roman" w:hAnsi="Times New Roman" w:cs="Times New Roman"/>
          <w:sz w:val="24"/>
          <w:szCs w:val="24"/>
          <w:lang w:eastAsia="cs-CZ"/>
        </w:rPr>
        <w:tab/>
        <w:t xml:space="preserve">                                                                        </w:t>
      </w:r>
      <w:r w:rsidR="001322BC" w:rsidRPr="002B7139">
        <w:rPr>
          <w:rFonts w:ascii="Times New Roman" w:eastAsia="Times New Roman" w:hAnsi="Times New Roman" w:cs="Times New Roman"/>
          <w:sz w:val="24"/>
          <w:szCs w:val="24"/>
          <w:lang w:eastAsia="cs-CZ"/>
        </w:rPr>
        <w:tab/>
      </w:r>
    </w:p>
    <w:sectPr w:rsidR="008A295C"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D5" w:rsidRDefault="002773D5">
      <w:r>
        <w:separator/>
      </w:r>
    </w:p>
  </w:endnote>
  <w:endnote w:type="continuationSeparator" w:id="0">
    <w:p w:rsidR="002773D5" w:rsidRDefault="0027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95FF6" w:rsidRDefault="002773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804187"/>
      <w:docPartObj>
        <w:docPartGallery w:val="Page Numbers (Bottom of Page)"/>
        <w:docPartUnique/>
      </w:docPartObj>
    </w:sdtPr>
    <w:sdtEndPr/>
    <w:sdtContent>
      <w:p w:rsidR="007D6D15" w:rsidRDefault="00AC28BD">
        <w:pPr>
          <w:pStyle w:val="Zpat"/>
          <w:jc w:val="center"/>
        </w:pPr>
        <w:r>
          <w:rPr>
            <w:noProof/>
          </w:rPr>
          <w:drawing>
            <wp:anchor distT="0" distB="0" distL="0" distR="0" simplePos="0" relativeHeight="251657728" behindDoc="0" locked="0" layoutInCell="1" allowOverlap="1" wp14:anchorId="59491F36" wp14:editId="653F3A60">
              <wp:simplePos x="0" y="0"/>
              <wp:positionH relativeFrom="column">
                <wp:posOffset>2540</wp:posOffset>
              </wp:positionH>
              <wp:positionV relativeFrom="paragraph">
                <wp:posOffset>635</wp:posOffset>
              </wp:positionV>
              <wp:extent cx="320040" cy="365760"/>
              <wp:effectExtent l="0" t="0" r="381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9C1CE4">
          <w:rPr>
            <w:noProof/>
            <w:sz w:val="24"/>
            <w:szCs w:val="24"/>
          </w:rPr>
          <w:t>7</w:t>
        </w:r>
        <w:r w:rsidR="007D6D15" w:rsidRPr="00717BFE">
          <w:rPr>
            <w:sz w:val="24"/>
            <w:szCs w:val="24"/>
          </w:rPr>
          <w:fldChar w:fldCharType="end"/>
        </w:r>
      </w:p>
    </w:sdtContent>
  </w:sdt>
  <w:p w:rsidR="00295FF6" w:rsidRDefault="002773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D5" w:rsidRDefault="002773D5">
      <w:r>
        <w:separator/>
      </w:r>
    </w:p>
  </w:footnote>
  <w:footnote w:type="continuationSeparator" w:id="0">
    <w:p w:rsidR="002773D5" w:rsidRDefault="00277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95FF6" w:rsidRDefault="002773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EA" w:rsidRPr="00BD57EA" w:rsidRDefault="001322BC" w:rsidP="00BD57EA">
    <w:pPr>
      <w:pStyle w:val="Zhlav"/>
      <w:rPr>
        <w:b/>
        <w:color w:val="000000"/>
        <w:sz w:val="24"/>
        <w:szCs w:val="24"/>
      </w:rPr>
    </w:pPr>
    <w:r>
      <w:rPr>
        <w:b/>
        <w:color w:val="FF0000"/>
        <w:sz w:val="24"/>
        <w:szCs w:val="24"/>
      </w:rPr>
      <w:t>NÁVRH</w:t>
    </w:r>
    <w:r>
      <w:rPr>
        <w:b/>
        <w:sz w:val="24"/>
        <w:szCs w:val="24"/>
      </w:rPr>
      <w:tab/>
    </w:r>
    <w:r>
      <w:rPr>
        <w:b/>
        <w:sz w:val="24"/>
        <w:szCs w:val="24"/>
      </w:rPr>
      <w:tab/>
      <w:t xml:space="preserve">Smlouva č. </w:t>
    </w:r>
    <w:r w:rsidRPr="00717BFE">
      <w:rPr>
        <w:b/>
        <w:sz w:val="24"/>
        <w:szCs w:val="24"/>
        <w:highlight w:val="cyan"/>
      </w:rPr>
      <w:t>x</w:t>
    </w:r>
    <w:r w:rsidRPr="0032230D">
      <w:rPr>
        <w:b/>
        <w:sz w:val="24"/>
        <w:szCs w:val="24"/>
      </w:rPr>
      <w:t>-</w:t>
    </w:r>
    <w:r w:rsidRPr="00717BFE">
      <w:rPr>
        <w:b/>
        <w:sz w:val="24"/>
        <w:szCs w:val="24"/>
        <w:highlight w:val="cyan"/>
      </w:rPr>
      <w:t>xxx</w:t>
    </w:r>
    <w:r w:rsidRPr="00722094">
      <w:rPr>
        <w:b/>
        <w:sz w:val="24"/>
        <w:szCs w:val="24"/>
      </w:rPr>
      <w:t>-00/</w:t>
    </w:r>
    <w:r w:rsidR="009C75FC" w:rsidRPr="00722094">
      <w:rPr>
        <w:b/>
        <w:sz w:val="24"/>
        <w:szCs w:val="24"/>
      </w:rPr>
      <w:t>1</w:t>
    </w:r>
    <w:r w:rsidR="00615709">
      <w:rPr>
        <w:b/>
        <w:sz w:val="24"/>
        <w:szCs w:val="24"/>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EB1170"/>
    <w:multiLevelType w:val="hybridMultilevel"/>
    <w:tmpl w:val="F84405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0"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EE474C"/>
    <w:multiLevelType w:val="hybridMultilevel"/>
    <w:tmpl w:val="0AAE22A2"/>
    <w:lvl w:ilvl="0" w:tplc="E9F4CE5C">
      <w:start w:val="1"/>
      <w:numFmt w:val="bullet"/>
      <w:lvlText w:val="-"/>
      <w:lvlJc w:val="left"/>
      <w:pPr>
        <w:ind w:left="927" w:hanging="360"/>
      </w:pPr>
      <w:rPr>
        <w:rFonts w:ascii="Times New Roman" w:eastAsia="Times New Roman" w:hAnsi="Times New Roman" w:cs="Times New Roman"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4"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5" w15:restartNumberingAfterBreak="0">
    <w:nsid w:val="46130AA4"/>
    <w:multiLevelType w:val="hybridMultilevel"/>
    <w:tmpl w:val="F28CAFE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75A19C3"/>
    <w:multiLevelType w:val="hybridMultilevel"/>
    <w:tmpl w:val="0FC0B348"/>
    <w:lvl w:ilvl="0" w:tplc="B4A24924">
      <w:start w:val="1"/>
      <w:numFmt w:val="decimal"/>
      <w:lvlText w:val="%1)"/>
      <w:lvlJc w:val="left"/>
      <w:pPr>
        <w:ind w:left="360" w:hanging="360"/>
      </w:pPr>
      <w:rPr>
        <w:b/>
        <w:color w:val="auto"/>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4B2A1426">
      <w:start w:val="4"/>
      <w:numFmt w:val="bullet"/>
      <w:lvlText w:val="-"/>
      <w:lvlJc w:val="left"/>
      <w:pPr>
        <w:ind w:left="4680" w:hanging="360"/>
      </w:pPr>
      <w:rPr>
        <w:rFonts w:ascii="Times New Roman" w:eastAsia="Times New Roman" w:hAnsi="Times New Roman" w:cs="Times New Roman" w:hint="default"/>
        <w:b/>
        <w:color w:val="000000"/>
      </w:r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9"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F84F29"/>
    <w:multiLevelType w:val="hybridMultilevel"/>
    <w:tmpl w:val="17B01326"/>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26" w15:restartNumberingAfterBreak="0">
    <w:nsid w:val="67514A6D"/>
    <w:multiLevelType w:val="hybridMultilevel"/>
    <w:tmpl w:val="1666CD8E"/>
    <w:lvl w:ilvl="0" w:tplc="E9F4CE5C">
      <w:start w:val="1"/>
      <w:numFmt w:val="bullet"/>
      <w:lvlText w:val="-"/>
      <w:lvlJc w:val="left"/>
      <w:pPr>
        <w:ind w:left="1428" w:hanging="360"/>
      </w:pPr>
      <w:rPr>
        <w:rFonts w:ascii="Times New Roman" w:eastAsia="Times New Roman" w:hAnsi="Times New Roman" w:cs="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3592A"/>
    <w:multiLevelType w:val="hybridMultilevel"/>
    <w:tmpl w:val="13388BEE"/>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BDA612B0">
      <w:start w:val="1"/>
      <w:numFmt w:val="lowerLetter"/>
      <w:lvlText w:val="%2)"/>
      <w:lvlJc w:val="left"/>
      <w:pPr>
        <w:ind w:hanging="358"/>
      </w:pPr>
      <w:rPr>
        <w:rFonts w:ascii="Times New Roman" w:eastAsia="Times New Roman" w:hAnsi="Times New Roman" w:hint="default"/>
        <w:b w:val="0"/>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29"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0" w15:restartNumberingAfterBreak="0">
    <w:nsid w:val="7542328F"/>
    <w:multiLevelType w:val="hybridMultilevel"/>
    <w:tmpl w:val="E3EC57C2"/>
    <w:lvl w:ilvl="0" w:tplc="150A7B3E">
      <w:start w:val="1"/>
      <w:numFmt w:val="decimal"/>
      <w:lvlText w:val="%1."/>
      <w:lvlJc w:val="left"/>
      <w:pPr>
        <w:ind w:left="360" w:hanging="360"/>
      </w:pPr>
      <w:rPr>
        <w:rFonts w:ascii="Times New Roman" w:hAnsi="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C91734"/>
    <w:multiLevelType w:val="hybridMultilevel"/>
    <w:tmpl w:val="2F3A0D74"/>
    <w:lvl w:ilvl="0" w:tplc="D52A378A">
      <w:start w:val="3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3"/>
  </w:num>
  <w:num w:numId="2">
    <w:abstractNumId w:val="24"/>
  </w:num>
  <w:num w:numId="3">
    <w:abstractNumId w:val="7"/>
  </w:num>
  <w:num w:numId="4">
    <w:abstractNumId w:val="2"/>
  </w:num>
  <w:num w:numId="5">
    <w:abstractNumId w:val="9"/>
  </w:num>
  <w:num w:numId="6">
    <w:abstractNumId w:val="31"/>
  </w:num>
  <w:num w:numId="7">
    <w:abstractNumId w:val="22"/>
  </w:num>
  <w:num w:numId="8">
    <w:abstractNumId w:val="8"/>
  </w:num>
  <w:num w:numId="9">
    <w:abstractNumId w:val="29"/>
  </w:num>
  <w:num w:numId="10">
    <w:abstractNumId w:val="17"/>
  </w:num>
  <w:num w:numId="11">
    <w:abstractNumId w:val="28"/>
  </w:num>
  <w:num w:numId="12">
    <w:abstractNumId w:val="18"/>
  </w:num>
  <w:num w:numId="13">
    <w:abstractNumId w:val="19"/>
  </w:num>
  <w:num w:numId="14">
    <w:abstractNumId w:val="3"/>
  </w:num>
  <w:num w:numId="15">
    <w:abstractNumId w:val="14"/>
  </w:num>
  <w:num w:numId="16">
    <w:abstractNumId w:val="21"/>
  </w:num>
  <w:num w:numId="17">
    <w:abstractNumId w:val="30"/>
  </w:num>
  <w:num w:numId="18">
    <w:abstractNumId w:val="10"/>
  </w:num>
  <w:num w:numId="19">
    <w:abstractNumId w:val="23"/>
  </w:num>
  <w:num w:numId="20">
    <w:abstractNumId w:val="4"/>
  </w:num>
  <w:num w:numId="21">
    <w:abstractNumId w:val="11"/>
  </w:num>
  <w:num w:numId="22">
    <w:abstractNumId w:val="27"/>
  </w:num>
  <w:num w:numId="23">
    <w:abstractNumId w:val="25"/>
  </w:num>
  <w:num w:numId="24">
    <w:abstractNumId w:val="1"/>
  </w:num>
  <w:num w:numId="25">
    <w:abstractNumId w:val="6"/>
  </w:num>
  <w:num w:numId="26">
    <w:abstractNumId w:val="20"/>
  </w:num>
  <w:num w:numId="27">
    <w:abstractNumId w:val="32"/>
  </w:num>
  <w:num w:numId="28">
    <w:abstractNumId w:val="33"/>
  </w:num>
  <w:num w:numId="29">
    <w:abstractNumId w:val="0"/>
  </w:num>
  <w:num w:numId="30">
    <w:abstractNumId w:val="15"/>
  </w:num>
  <w:num w:numId="31">
    <w:abstractNumId w:val="26"/>
  </w:num>
  <w:num w:numId="32">
    <w:abstractNumId w:val="12"/>
  </w:num>
  <w:num w:numId="33">
    <w:abstractNumId w:val="1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80"/>
    <w:rsid w:val="00012E55"/>
    <w:rsid w:val="00013AE4"/>
    <w:rsid w:val="00026EC8"/>
    <w:rsid w:val="00027FC8"/>
    <w:rsid w:val="000321BB"/>
    <w:rsid w:val="000379FC"/>
    <w:rsid w:val="00040576"/>
    <w:rsid w:val="000726FD"/>
    <w:rsid w:val="00074B73"/>
    <w:rsid w:val="0007728C"/>
    <w:rsid w:val="0008734D"/>
    <w:rsid w:val="000901BF"/>
    <w:rsid w:val="000A5C63"/>
    <w:rsid w:val="000B7B9C"/>
    <w:rsid w:val="000C7C23"/>
    <w:rsid w:val="000E7A76"/>
    <w:rsid w:val="000F3AEB"/>
    <w:rsid w:val="000F5735"/>
    <w:rsid w:val="00127FD3"/>
    <w:rsid w:val="001322BC"/>
    <w:rsid w:val="0013376E"/>
    <w:rsid w:val="001470C3"/>
    <w:rsid w:val="001708AA"/>
    <w:rsid w:val="0017611D"/>
    <w:rsid w:val="00176DAC"/>
    <w:rsid w:val="00185B41"/>
    <w:rsid w:val="0019616D"/>
    <w:rsid w:val="001A6AE2"/>
    <w:rsid w:val="001B42D5"/>
    <w:rsid w:val="001B61B8"/>
    <w:rsid w:val="001C397F"/>
    <w:rsid w:val="001C7AFE"/>
    <w:rsid w:val="001D0119"/>
    <w:rsid w:val="001F6B31"/>
    <w:rsid w:val="00206CE8"/>
    <w:rsid w:val="00211557"/>
    <w:rsid w:val="00211DEB"/>
    <w:rsid w:val="00237BAA"/>
    <w:rsid w:val="0026089F"/>
    <w:rsid w:val="0026226C"/>
    <w:rsid w:val="002773D5"/>
    <w:rsid w:val="00280867"/>
    <w:rsid w:val="002A5E5E"/>
    <w:rsid w:val="002A6CA5"/>
    <w:rsid w:val="002B2364"/>
    <w:rsid w:val="002B7139"/>
    <w:rsid w:val="002C3B61"/>
    <w:rsid w:val="002D781E"/>
    <w:rsid w:val="002F2F18"/>
    <w:rsid w:val="00307C47"/>
    <w:rsid w:val="0031101C"/>
    <w:rsid w:val="0032230D"/>
    <w:rsid w:val="003376A2"/>
    <w:rsid w:val="00347830"/>
    <w:rsid w:val="00366C06"/>
    <w:rsid w:val="00376D53"/>
    <w:rsid w:val="0038086A"/>
    <w:rsid w:val="00383081"/>
    <w:rsid w:val="003A0CA8"/>
    <w:rsid w:val="003D0E4F"/>
    <w:rsid w:val="00401797"/>
    <w:rsid w:val="004106B6"/>
    <w:rsid w:val="00410BB1"/>
    <w:rsid w:val="004148E0"/>
    <w:rsid w:val="00442530"/>
    <w:rsid w:val="00445C4C"/>
    <w:rsid w:val="004527DA"/>
    <w:rsid w:val="004609A6"/>
    <w:rsid w:val="004611AF"/>
    <w:rsid w:val="00462202"/>
    <w:rsid w:val="004700EE"/>
    <w:rsid w:val="00476513"/>
    <w:rsid w:val="00477626"/>
    <w:rsid w:val="00484A5D"/>
    <w:rsid w:val="004875EC"/>
    <w:rsid w:val="00492CEE"/>
    <w:rsid w:val="004B114C"/>
    <w:rsid w:val="004B739B"/>
    <w:rsid w:val="004C0DA1"/>
    <w:rsid w:val="004C5027"/>
    <w:rsid w:val="004C64B0"/>
    <w:rsid w:val="004D28EA"/>
    <w:rsid w:val="004E5565"/>
    <w:rsid w:val="004F276F"/>
    <w:rsid w:val="00521758"/>
    <w:rsid w:val="00522A5A"/>
    <w:rsid w:val="00522D3A"/>
    <w:rsid w:val="00546F58"/>
    <w:rsid w:val="0055007C"/>
    <w:rsid w:val="00553C05"/>
    <w:rsid w:val="00556566"/>
    <w:rsid w:val="00556E3D"/>
    <w:rsid w:val="00563EEA"/>
    <w:rsid w:val="00564F4F"/>
    <w:rsid w:val="00565D2C"/>
    <w:rsid w:val="00571D02"/>
    <w:rsid w:val="005762E7"/>
    <w:rsid w:val="00581038"/>
    <w:rsid w:val="00591970"/>
    <w:rsid w:val="00594771"/>
    <w:rsid w:val="00594D76"/>
    <w:rsid w:val="0059765E"/>
    <w:rsid w:val="005B71A7"/>
    <w:rsid w:val="005C5E9E"/>
    <w:rsid w:val="005D020A"/>
    <w:rsid w:val="005E015B"/>
    <w:rsid w:val="005E1347"/>
    <w:rsid w:val="005E6C3E"/>
    <w:rsid w:val="005F370B"/>
    <w:rsid w:val="0060029A"/>
    <w:rsid w:val="0060543E"/>
    <w:rsid w:val="00615709"/>
    <w:rsid w:val="00624D1F"/>
    <w:rsid w:val="00642741"/>
    <w:rsid w:val="00654EB1"/>
    <w:rsid w:val="00671E6D"/>
    <w:rsid w:val="006756C7"/>
    <w:rsid w:val="00675EA2"/>
    <w:rsid w:val="00680993"/>
    <w:rsid w:val="006A39D3"/>
    <w:rsid w:val="006A3CE6"/>
    <w:rsid w:val="006B1EC8"/>
    <w:rsid w:val="006B342B"/>
    <w:rsid w:val="006C6808"/>
    <w:rsid w:val="006D17FE"/>
    <w:rsid w:val="006D2826"/>
    <w:rsid w:val="006E371C"/>
    <w:rsid w:val="006F3C9A"/>
    <w:rsid w:val="006F51E1"/>
    <w:rsid w:val="0070292D"/>
    <w:rsid w:val="007047FD"/>
    <w:rsid w:val="00717BFE"/>
    <w:rsid w:val="007201D6"/>
    <w:rsid w:val="00723FDC"/>
    <w:rsid w:val="00734956"/>
    <w:rsid w:val="00737024"/>
    <w:rsid w:val="0077635A"/>
    <w:rsid w:val="0078327D"/>
    <w:rsid w:val="007836E3"/>
    <w:rsid w:val="007937F0"/>
    <w:rsid w:val="007A1217"/>
    <w:rsid w:val="007A186F"/>
    <w:rsid w:val="007B009C"/>
    <w:rsid w:val="007C3194"/>
    <w:rsid w:val="007D6D15"/>
    <w:rsid w:val="007D71F4"/>
    <w:rsid w:val="007E682B"/>
    <w:rsid w:val="007E689D"/>
    <w:rsid w:val="007F60F6"/>
    <w:rsid w:val="00803618"/>
    <w:rsid w:val="00814838"/>
    <w:rsid w:val="00825CED"/>
    <w:rsid w:val="00830B9E"/>
    <w:rsid w:val="008426E4"/>
    <w:rsid w:val="00867247"/>
    <w:rsid w:val="00873D40"/>
    <w:rsid w:val="00875421"/>
    <w:rsid w:val="008820B2"/>
    <w:rsid w:val="008A295C"/>
    <w:rsid w:val="008A5E00"/>
    <w:rsid w:val="008D1A27"/>
    <w:rsid w:val="00910E4B"/>
    <w:rsid w:val="0092030E"/>
    <w:rsid w:val="00967A57"/>
    <w:rsid w:val="00967FC9"/>
    <w:rsid w:val="0097054B"/>
    <w:rsid w:val="0097482B"/>
    <w:rsid w:val="009A49A3"/>
    <w:rsid w:val="009A68D3"/>
    <w:rsid w:val="009A6EB1"/>
    <w:rsid w:val="009B0EB1"/>
    <w:rsid w:val="009C1CE4"/>
    <w:rsid w:val="009C5C5C"/>
    <w:rsid w:val="009C75FC"/>
    <w:rsid w:val="009D1795"/>
    <w:rsid w:val="009D2361"/>
    <w:rsid w:val="009D6AF4"/>
    <w:rsid w:val="009E4E8C"/>
    <w:rsid w:val="009E5145"/>
    <w:rsid w:val="009F097F"/>
    <w:rsid w:val="009F3584"/>
    <w:rsid w:val="009F66A8"/>
    <w:rsid w:val="00A10E51"/>
    <w:rsid w:val="00A175FB"/>
    <w:rsid w:val="00A40E72"/>
    <w:rsid w:val="00A44BE3"/>
    <w:rsid w:val="00A45A5C"/>
    <w:rsid w:val="00A46150"/>
    <w:rsid w:val="00A55483"/>
    <w:rsid w:val="00A5743A"/>
    <w:rsid w:val="00A8444C"/>
    <w:rsid w:val="00A95045"/>
    <w:rsid w:val="00A967C0"/>
    <w:rsid w:val="00A96B92"/>
    <w:rsid w:val="00AB35BA"/>
    <w:rsid w:val="00AB469F"/>
    <w:rsid w:val="00AC28BD"/>
    <w:rsid w:val="00AE0923"/>
    <w:rsid w:val="00AF0EBB"/>
    <w:rsid w:val="00AF17A0"/>
    <w:rsid w:val="00AF6FF5"/>
    <w:rsid w:val="00B22AD3"/>
    <w:rsid w:val="00B2341E"/>
    <w:rsid w:val="00B33700"/>
    <w:rsid w:val="00B712F9"/>
    <w:rsid w:val="00B755D0"/>
    <w:rsid w:val="00B91001"/>
    <w:rsid w:val="00B976ED"/>
    <w:rsid w:val="00BA47FB"/>
    <w:rsid w:val="00BA4B49"/>
    <w:rsid w:val="00BB02BC"/>
    <w:rsid w:val="00BB3D72"/>
    <w:rsid w:val="00BD7E94"/>
    <w:rsid w:val="00BE65B3"/>
    <w:rsid w:val="00BF3BEF"/>
    <w:rsid w:val="00BF7644"/>
    <w:rsid w:val="00C11E4B"/>
    <w:rsid w:val="00C15080"/>
    <w:rsid w:val="00C17EC1"/>
    <w:rsid w:val="00C20773"/>
    <w:rsid w:val="00C24182"/>
    <w:rsid w:val="00C33B3A"/>
    <w:rsid w:val="00C561AE"/>
    <w:rsid w:val="00C67DE6"/>
    <w:rsid w:val="00C67E89"/>
    <w:rsid w:val="00C77759"/>
    <w:rsid w:val="00C84862"/>
    <w:rsid w:val="00C93B57"/>
    <w:rsid w:val="00C96A19"/>
    <w:rsid w:val="00CA13FA"/>
    <w:rsid w:val="00CA3B14"/>
    <w:rsid w:val="00CB377C"/>
    <w:rsid w:val="00CB5E8C"/>
    <w:rsid w:val="00CC2278"/>
    <w:rsid w:val="00CC7B58"/>
    <w:rsid w:val="00CE045F"/>
    <w:rsid w:val="00CE10C8"/>
    <w:rsid w:val="00CE2D1C"/>
    <w:rsid w:val="00CF0DED"/>
    <w:rsid w:val="00D01125"/>
    <w:rsid w:val="00D015BF"/>
    <w:rsid w:val="00D35013"/>
    <w:rsid w:val="00D413D8"/>
    <w:rsid w:val="00D41AF6"/>
    <w:rsid w:val="00D45377"/>
    <w:rsid w:val="00D5644E"/>
    <w:rsid w:val="00D60E7F"/>
    <w:rsid w:val="00D66BE4"/>
    <w:rsid w:val="00D778DD"/>
    <w:rsid w:val="00D808DC"/>
    <w:rsid w:val="00D8129C"/>
    <w:rsid w:val="00D93A44"/>
    <w:rsid w:val="00E1402E"/>
    <w:rsid w:val="00E14831"/>
    <w:rsid w:val="00E17084"/>
    <w:rsid w:val="00E52CCC"/>
    <w:rsid w:val="00E61932"/>
    <w:rsid w:val="00E61FCD"/>
    <w:rsid w:val="00E62074"/>
    <w:rsid w:val="00E74DCC"/>
    <w:rsid w:val="00E80579"/>
    <w:rsid w:val="00E878B5"/>
    <w:rsid w:val="00E9636A"/>
    <w:rsid w:val="00EA0A70"/>
    <w:rsid w:val="00EB4560"/>
    <w:rsid w:val="00EE037E"/>
    <w:rsid w:val="00F05C03"/>
    <w:rsid w:val="00F073AF"/>
    <w:rsid w:val="00F11D99"/>
    <w:rsid w:val="00F1637F"/>
    <w:rsid w:val="00F254D2"/>
    <w:rsid w:val="00F546EF"/>
    <w:rsid w:val="00F57D6E"/>
    <w:rsid w:val="00F60C55"/>
    <w:rsid w:val="00F85C68"/>
    <w:rsid w:val="00F87C57"/>
    <w:rsid w:val="00F92594"/>
    <w:rsid w:val="00FA0E76"/>
    <w:rsid w:val="00FC787E"/>
    <w:rsid w:val="00FE16BC"/>
    <w:rsid w:val="00FE3DE0"/>
    <w:rsid w:val="00FF6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DC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185B41"/>
    <w:pPr>
      <w:spacing w:after="120"/>
    </w:pPr>
  </w:style>
  <w:style w:type="character" w:customStyle="1" w:styleId="ZkladntextChar">
    <w:name w:val="Základní text Char"/>
    <w:basedOn w:val="Standardnpsmoodstavce"/>
    <w:link w:val="Zkladntext"/>
    <w:uiPriority w:val="99"/>
    <w:semiHidden/>
    <w:rsid w:val="00185B41"/>
  </w:style>
  <w:style w:type="paragraph" w:customStyle="1" w:styleId="Zkladntext21">
    <w:name w:val="Základní text 21"/>
    <w:basedOn w:val="Normln"/>
    <w:rsid w:val="00A175FB"/>
    <w:pPr>
      <w:suppressAutoHyphens/>
      <w:spacing w:line="100" w:lineRule="atLeast"/>
    </w:pPr>
    <w:rPr>
      <w:rFonts w:ascii="Times New Roman" w:eastAsia="Times New Roman" w:hAnsi="Times New Roman" w:cs="Times New Roman"/>
      <w:kern w:val="2"/>
      <w:sz w:val="24"/>
      <w:szCs w:val="20"/>
      <w:lang w:eastAsia="ar-SA"/>
    </w:rPr>
  </w:style>
  <w:style w:type="character" w:styleId="Hypertextovodkaz">
    <w:name w:val="Hyperlink"/>
    <w:uiPriority w:val="99"/>
    <w:rsid w:val="00BB0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kolar@as-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0b7ub7guRoKyUziNQdRt3wMTOvypwMDm4Vtp9/GPXpw=</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vLrYhEysgXuLU7lm7vw7sVY8RG8zH9Pc26+lo6FBg4c=</DigestValue>
    </Reference>
  </SignedInfo>
  <SignatureValue>BoZ7V7bE/7OsaUyC/GziWYk9zY7ZEc6xyONni42PSMa0qbR6Vgdo/iF6amZ37Y6RT5sEzxmPdxmu
w9GBUxbTS/vdNRMDTIHjaUcyOyQGC9BZyEuiQ0Ah2GWYe0NwH0jhC3ELddKKbgL02dW9AhZ+237a
pu0n+o/zDNkAMsiqHdDAF6fp+RiMJnw4up3r8rEF9OWGn8RczOjq+p68oNvDvdCtVZC8Gh+z74ue
uDHOAS8PrI+hbsvCBy90eP/slYSxYIWdprHRGWJUju0ry5+fOYDYUVX/Vne8Gn1e12J0Ns3qK8LZ
3bF416MefZFIdVDnAV5kcEwfhot7k6nsfCm4xw==</SignatureValue>
  <KeyInfo>
    <X509Data>
      <X509Certificate>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G3HPy2spmzmBBTXB8zwYFzv05r2CwcnKQvSk8xHaWd9HiDrq/MOEJ4uM4Em9kHysrEAwIa0Bt3A0+ByY29L8qpET/MeJcyNM4OtIlOP9oLcuvuEvPpTZnm2M0T7Mhh8Hn6NRks/bJZXYC4FwGEXT56JSu4GfvES/GjSoXkfJ6nk1jIt4EOYJ8gTgKiu7XNN1LFjnJfZFvvxHMD7/2B0yYNBVkSRZUxQV1J2pD0TUZhtDPaYOF/hR26/OLWO3J15kpvuSPA+FembWCnATnfbsdId/HXljSMemSmzo09/PnrdLWr/XxsSqVnIrleC2bkJ7VBx6IEqenlAgMBAAGjggQmMIIEIjBHBgNVHREEQDA+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Gl/i7IcBPSpJdXg1G3zvSYsMA0GCSqGSIb3DQEBCwUAA4IBAQChs8p4I05s2a0ODouxxGx+TfFYm5FPRrfxX9SUvx6lCRonAPCFbECmGVoMOgkYmB+yLDQeYCWq7kM9MWrn0THAeqHgyL7h9bUr4SveebRa1jZyhTXZlS3zCHt4EyqfRha83L0gjTcFYtOBy87MwuKnHaGWMQQQEdlXe0+neRNReDIrzDvoZUIwpJvgkZY4AyxirB8ZfALNwP+XiZQpbwwrRqcOng7csGU/IaLdt3ZCODYpGY3E2RrctgzTkoCx/gJkY1Q47Q6DhvtDd7dJWMpVM1YE4482n8JFp1qc4bde1h4mMkMQkSYQsqtk8YTjUoypwNrJpU1zU8iD7AL0Mq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9UknwUOvlLM3Xwv3lCvgoOJ/5ui178eAteAbl3hlMeg=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document.xml?ContentType=application/vnd.openxmlformats-officedocument.wordprocessingml.document.main+xml">
        <DigestMethod Algorithm="http://www.w3.org/2001/04/xmlenc#sha256"/>
        <DigestValue>T6B8deVXWP9M3Xt69R2h/R1SOaaUC6hl6xjAQpyetsg=</DigestValue>
      </Reference>
      <Reference URI="/word/endnotes.xml?ContentType=application/vnd.openxmlformats-officedocument.wordprocessingml.endnotes+xml">
        <DigestMethod Algorithm="http://www.w3.org/2001/04/xmlenc#sha256"/>
        <DigestValue>8DPJOCADSkM+LjYrbaNjob91PVVgxpTLiFChGdV03Ps=</DigestValue>
      </Reference>
      <Reference URI="/word/fontTable.xml?ContentType=application/vnd.openxmlformats-officedocument.wordprocessingml.fontTable+xml">
        <DigestMethod Algorithm="http://www.w3.org/2001/04/xmlenc#sha256"/>
        <DigestValue>4ywuV3Inj2/bGDgPcoAam7aq4eviDCVKWC3dG3UBfxs=</DigestValue>
      </Reference>
      <Reference URI="/word/footer1.xml?ContentType=application/vnd.openxmlformats-officedocument.wordprocessingml.footer+xml">
        <DigestMethod Algorithm="http://www.w3.org/2001/04/xmlenc#sha256"/>
        <DigestValue>QRsHk1rzH5ThfHNJ/t93dNA/tRraZgwus0Fo5yc3o74=</DigestValue>
      </Reference>
      <Reference URI="/word/footer2.xml?ContentType=application/vnd.openxmlformats-officedocument.wordprocessingml.footer+xml">
        <DigestMethod Algorithm="http://www.w3.org/2001/04/xmlenc#sha256"/>
        <DigestValue>H8DuqzsOMCkkl2kcPAANi0X5xFqB3620xU2F3BbSenI=</DigestValue>
      </Reference>
      <Reference URI="/word/footnotes.xml?ContentType=application/vnd.openxmlformats-officedocument.wordprocessingml.footnotes+xml">
        <DigestMethod Algorithm="http://www.w3.org/2001/04/xmlenc#sha256"/>
        <DigestValue>hGrXi8JRnrqAPq7WzD4PB3smo9cc38ovfjRTZyX2ABY=</DigestValue>
      </Reference>
      <Reference URI="/word/header1.xml?ContentType=application/vnd.openxmlformats-officedocument.wordprocessingml.header+xml">
        <DigestMethod Algorithm="http://www.w3.org/2001/04/xmlenc#sha256"/>
        <DigestValue>mL74FVtC96AiX71sROh+OZ6HjgAQyVOXLnJV3cP6hw0=</DigestValue>
      </Reference>
      <Reference URI="/word/header2.xml?ContentType=application/vnd.openxmlformats-officedocument.wordprocessingml.header+xml">
        <DigestMethod Algorithm="http://www.w3.org/2001/04/xmlenc#sha256"/>
        <DigestValue>px+EfYeQzKtuGldX6KdaRpYsqj32y+ZIpFKeJElboh0=</DigestValue>
      </Reference>
      <Reference URI="/word/media/image1.jpeg?ContentType=image/jpeg">
        <DigestMethod Algorithm="http://www.w3.org/2001/04/xmlenc#sha256"/>
        <DigestValue>q/TWyX8VpSt+ld8aSKTteaURY+MqsWf1uHR5Ud6vGNk=</DigestValue>
      </Reference>
      <Reference URI="/word/media/image2.jpeg?ContentType=image/jpeg">
        <DigestMethod Algorithm="http://www.w3.org/2001/04/xmlenc#sha256"/>
        <DigestValue>19yhfc2x+eUczwG+5/8XBwmJKoRkuL1Wan4FlnFnhbs=</DigestValue>
      </Reference>
      <Reference URI="/word/numbering.xml?ContentType=application/vnd.openxmlformats-officedocument.wordprocessingml.numbering+xml">
        <DigestMethod Algorithm="http://www.w3.org/2001/04/xmlenc#sha256"/>
        <DigestValue>Z7cfnEJYclZ3jAf/8S/hGrjnOnW/GpBE4vkIdEHfA6M=</DigestValue>
      </Reference>
      <Reference URI="/word/settings.xml?ContentType=application/vnd.openxmlformats-officedocument.wordprocessingml.settings+xml">
        <DigestMethod Algorithm="http://www.w3.org/2001/04/xmlenc#sha256"/>
        <DigestValue>qaeJEpCXZazd34GG+HtHwW+Q/wO3gfGzUeDLNz6my6w=</DigestValue>
      </Reference>
      <Reference URI="/word/styles.xml?ContentType=application/vnd.openxmlformats-officedocument.wordprocessingml.styles+xml">
        <DigestMethod Algorithm="http://www.w3.org/2001/04/xmlenc#sha256"/>
        <DigestValue>xoIXAZy0bWx4PKlzteXsmg58CqOIUTvFTFS611p9ZuE=</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2018-02-23T10:06:08Z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2018-02-23T10:06:08Z</xd:SigningTime>
          <xd:SigningCertificate>
            <xd:Cert>
              <xd:CertDigest>
                <DigestMethod Algorithm="http://www.w3.org/2001/04/xmlenc#sha256"/>
                <DigestValue>KuCkmdz+deeM4e1XvfYZqPxX4sQmm43zDq9Qrke0rW0=</DigestValue>
              </xd:CertDigest>
              <xd:IssuerSerial>
                <X509IssuerName>CN=PostSignum Qualified CA 2, O="Česká pošta, s.p. [IČ 47114983]", C=CZ</X509IssuerName>
                <X509SerialNumber>2422020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0A744-B0FC-4307-9B4E-E4C9AA5B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7</Pages>
  <Words>2855</Words>
  <Characters>16848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TICHA Marketa</cp:lastModifiedBy>
  <cp:revision>204</cp:revision>
  <cp:lastPrinted>2018-02-07T12:03:00Z</cp:lastPrinted>
  <dcterms:created xsi:type="dcterms:W3CDTF">2017-09-12T06:55:00Z</dcterms:created>
  <dcterms:modified xsi:type="dcterms:W3CDTF">2018-02-23T07:59:00Z</dcterms:modified>
</cp:coreProperties>
</file>