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77777777" w:rsidR="002E7917" w:rsidRPr="002A343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</w:rPr>
      </w:pPr>
      <w:r w:rsidRPr="002A3430">
        <w:rPr>
          <w:rFonts w:ascii="Times New Roman" w:hAnsi="Times New Roman"/>
          <w:i w:val="0"/>
        </w:rPr>
        <w:t xml:space="preserve">uzavřená podle § 2586 a násl. </w:t>
      </w:r>
      <w:r w:rsidR="00C84727" w:rsidRPr="002A3430">
        <w:rPr>
          <w:rFonts w:ascii="Times New Roman" w:hAnsi="Times New Roman"/>
          <w:i w:val="0"/>
        </w:rPr>
        <w:t>zák. č.</w:t>
      </w:r>
      <w:r w:rsidRPr="002A3430">
        <w:rPr>
          <w:rFonts w:ascii="Times New Roman" w:hAnsi="Times New Roman"/>
          <w:i w:val="0"/>
        </w:rPr>
        <w:t xml:space="preserve">89/2012 Sb., občanský zákoník </w:t>
      </w:r>
      <w:r w:rsidR="00A66240" w:rsidRPr="002A3430">
        <w:rPr>
          <w:rFonts w:ascii="Times New Roman" w:hAnsi="Times New Roman"/>
          <w:i w:val="0"/>
        </w:rPr>
        <w:t>mezi smluvními stranami</w:t>
      </w:r>
    </w:p>
    <w:p w14:paraId="0CB2A81A" w14:textId="77777777" w:rsidR="00DC26F4" w:rsidRPr="00095FDB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p w14:paraId="443B9CED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636F8F21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Objednatel: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b/>
          <w:sz w:val="24"/>
          <w:szCs w:val="24"/>
        </w:rPr>
        <w:t>Armádní Servisní, příspěvková organizace</w:t>
      </w:r>
    </w:p>
    <w:p w14:paraId="49D2D59B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Podbabská 1589/1, 160 00 Praha 6 - Dejvice </w:t>
      </w:r>
    </w:p>
    <w:p w14:paraId="38597560" w14:textId="7EAD15B0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v</w:t>
      </w:r>
      <w:r w:rsidR="00300ADC">
        <w:rPr>
          <w:sz w:val="24"/>
          <w:szCs w:val="24"/>
        </w:rPr>
        <w:t> obchodním rejstříku</w:t>
      </w:r>
      <w:r w:rsidRPr="00A66240">
        <w:rPr>
          <w:sz w:val="24"/>
          <w:szCs w:val="24"/>
        </w:rPr>
        <w:t xml:space="preserve"> u Městského soudu v Praze pod </w:t>
      </w:r>
      <w:proofErr w:type="spellStart"/>
      <w:r w:rsidRPr="00A66240">
        <w:rPr>
          <w:sz w:val="24"/>
          <w:szCs w:val="24"/>
        </w:rPr>
        <w:t>sp</w:t>
      </w:r>
      <w:proofErr w:type="spellEnd"/>
      <w:r w:rsidRPr="00A66240">
        <w:rPr>
          <w:sz w:val="24"/>
          <w:szCs w:val="24"/>
        </w:rPr>
        <w:t>. zn. PR1342</w:t>
      </w:r>
    </w:p>
    <w:p w14:paraId="5AF8A416" w14:textId="20B030B8"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r w:rsidR="00A66240" w:rsidRPr="00A66240">
        <w:rPr>
          <w:sz w:val="24"/>
          <w:szCs w:val="24"/>
        </w:rPr>
        <w:t>Ing. Martin Lehký, ředitel</w:t>
      </w:r>
    </w:p>
    <w:p w14:paraId="0FBBD363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60460580</w:t>
      </w:r>
    </w:p>
    <w:p w14:paraId="33A925F4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DIČ: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CZ60460580</w:t>
      </w:r>
    </w:p>
    <w:p w14:paraId="7B21C2D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ID datové schránky: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dugmkm6</w:t>
      </w:r>
    </w:p>
    <w:p w14:paraId="593C19E7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 xml:space="preserve">Bankovní spojení: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ČNB Praha </w:t>
      </w:r>
    </w:p>
    <w:p w14:paraId="71BA997E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30523881/0710</w:t>
      </w:r>
    </w:p>
    <w:p w14:paraId="1E9F6A2A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64B89C9B" w14:textId="77777777"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2A3430">
        <w:rPr>
          <w:rFonts w:ascii="Times New Roman" w:hAnsi="Times New Roman"/>
          <w:sz w:val="24"/>
          <w:szCs w:val="24"/>
        </w:rPr>
        <w:tab/>
        <w:t>Ing. Martin Lehký, tel. 973 204 090, fax: 973 204 092</w:t>
      </w:r>
      <w:r w:rsidRPr="002A3430">
        <w:rPr>
          <w:rFonts w:ascii="Times New Roman" w:hAnsi="Times New Roman"/>
          <w:sz w:val="24"/>
          <w:szCs w:val="24"/>
        </w:rPr>
        <w:tab/>
      </w:r>
    </w:p>
    <w:p w14:paraId="195CCDDD" w14:textId="17BEB3A3" w:rsidR="00A66240" w:rsidRPr="002A3430" w:rsidRDefault="00A66240" w:rsidP="006E1BCD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technických:</w:t>
      </w:r>
      <w:r w:rsidRPr="002A3430">
        <w:rPr>
          <w:rFonts w:ascii="Times New Roman" w:hAnsi="Times New Roman"/>
          <w:sz w:val="24"/>
          <w:szCs w:val="24"/>
        </w:rPr>
        <w:tab/>
      </w:r>
      <w:r w:rsidR="006E1BCD" w:rsidRPr="006E1BCD">
        <w:rPr>
          <w:rFonts w:ascii="Times New Roman" w:hAnsi="Times New Roman"/>
          <w:color w:val="000000"/>
          <w:sz w:val="24"/>
          <w:szCs w:val="20"/>
        </w:rPr>
        <w:t xml:space="preserve">Mgr. Ondřej </w:t>
      </w:r>
      <w:proofErr w:type="spellStart"/>
      <w:r w:rsidR="006E1BCD" w:rsidRPr="006E1BCD">
        <w:rPr>
          <w:rFonts w:ascii="Times New Roman" w:hAnsi="Times New Roman"/>
          <w:color w:val="000000"/>
          <w:sz w:val="24"/>
          <w:szCs w:val="20"/>
        </w:rPr>
        <w:t>Fichtner</w:t>
      </w:r>
      <w:proofErr w:type="spellEnd"/>
      <w:r w:rsidR="006E1BCD" w:rsidRPr="006E1BCD">
        <w:rPr>
          <w:rFonts w:ascii="Times New Roman" w:hAnsi="Times New Roman"/>
          <w:color w:val="000000"/>
          <w:sz w:val="24"/>
          <w:szCs w:val="20"/>
        </w:rPr>
        <w:t>,</w:t>
      </w:r>
      <w:r w:rsidRPr="002A3430">
        <w:rPr>
          <w:rFonts w:ascii="Times New Roman" w:hAnsi="Times New Roman"/>
          <w:sz w:val="24"/>
          <w:szCs w:val="24"/>
        </w:rPr>
        <w:t xml:space="preserve"> tel. </w:t>
      </w:r>
      <w:r w:rsidR="006E1BCD" w:rsidRPr="006E1BCD">
        <w:rPr>
          <w:rFonts w:ascii="Times New Roman" w:hAnsi="Times New Roman"/>
          <w:color w:val="000000"/>
          <w:sz w:val="24"/>
          <w:szCs w:val="20"/>
        </w:rPr>
        <w:t xml:space="preserve">607 059 491, </w:t>
      </w:r>
      <w:r w:rsidRPr="002A3430">
        <w:rPr>
          <w:rFonts w:ascii="Times New Roman" w:hAnsi="Times New Roman"/>
          <w:sz w:val="24"/>
          <w:szCs w:val="24"/>
        </w:rPr>
        <w:t xml:space="preserve">e-mail: </w:t>
      </w:r>
      <w:r w:rsidR="006E1BCD" w:rsidRPr="006E1BCD">
        <w:rPr>
          <w:rFonts w:ascii="Times New Roman" w:hAnsi="Times New Roman"/>
          <w:color w:val="000000"/>
          <w:sz w:val="24"/>
          <w:szCs w:val="20"/>
        </w:rPr>
        <w:t>ondrej.fichtner@as-po.cz</w:t>
      </w:r>
    </w:p>
    <w:p w14:paraId="18524BD0" w14:textId="77777777" w:rsidR="00A66240" w:rsidRPr="00A66240" w:rsidRDefault="00A66240" w:rsidP="00A6624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28332AB4" w14:textId="77777777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„objednatel“).</w:t>
      </w:r>
    </w:p>
    <w:p w14:paraId="4DFA017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</w:p>
    <w:p w14:paraId="0B166C40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Zhotovitel: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b/>
          <w:sz w:val="24"/>
          <w:szCs w:val="24"/>
          <w:highlight w:val="yellow"/>
        </w:rPr>
        <w:t>………………………………………………</w:t>
      </w:r>
    </w:p>
    <w:p w14:paraId="7643940F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  <w:highlight w:val="yellow"/>
        </w:rPr>
        <w:t>………………………………………………</w:t>
      </w:r>
    </w:p>
    <w:p w14:paraId="1994083A" w14:textId="77777777" w:rsidR="00A66240" w:rsidRPr="00A66240" w:rsidRDefault="00A66240" w:rsidP="00A66240">
      <w:pPr>
        <w:spacing w:line="100" w:lineRule="atLeast"/>
        <w:ind w:left="2127" w:hanging="2127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  <w:highlight w:val="yellow"/>
        </w:rPr>
        <w:t>………………………………………………</w:t>
      </w:r>
    </w:p>
    <w:p w14:paraId="5F0C4773" w14:textId="2249D066"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r w:rsidR="00A66240" w:rsidRPr="00A66240">
        <w:rPr>
          <w:sz w:val="24"/>
          <w:szCs w:val="24"/>
          <w:highlight w:val="yellow"/>
        </w:rPr>
        <w:t>………………………………………………</w:t>
      </w:r>
    </w:p>
    <w:p w14:paraId="751DF15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  <w:highlight w:val="yellow"/>
        </w:rPr>
        <w:t>………………………………………………</w:t>
      </w:r>
    </w:p>
    <w:p w14:paraId="18BFE23C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DIČ: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  <w:highlight w:val="yellow"/>
        </w:rPr>
        <w:t>………………………………………………</w:t>
      </w:r>
    </w:p>
    <w:p w14:paraId="1456CCA0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ID datové schránky: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  <w:highlight w:val="yellow"/>
        </w:rPr>
        <w:t>………………………………………………</w:t>
      </w:r>
    </w:p>
    <w:p w14:paraId="60F4CBC6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Bankovní spojení: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  <w:highlight w:val="yellow"/>
        </w:rPr>
        <w:t>………………………………………………</w:t>
      </w:r>
    </w:p>
    <w:p w14:paraId="2A3A46DE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  <w:highlight w:val="yellow"/>
        </w:rPr>
        <w:t>………………………………………………</w:t>
      </w:r>
    </w:p>
    <w:p w14:paraId="18BD879F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3A08917D" w14:textId="2BF00ED1"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2A3430">
        <w:rPr>
          <w:rFonts w:ascii="Times New Roman" w:hAnsi="Times New Roman"/>
          <w:sz w:val="24"/>
          <w:szCs w:val="24"/>
        </w:rPr>
        <w:tab/>
      </w:r>
      <w:r w:rsidRPr="002A3430">
        <w:rPr>
          <w:rFonts w:ascii="Times New Roman" w:hAnsi="Times New Roman"/>
          <w:sz w:val="24"/>
          <w:szCs w:val="24"/>
          <w:highlight w:val="yellow"/>
        </w:rPr>
        <w:t>……</w:t>
      </w:r>
      <w:r w:rsidRPr="002A3430">
        <w:rPr>
          <w:rFonts w:ascii="Times New Roman" w:hAnsi="Times New Roman"/>
          <w:sz w:val="24"/>
          <w:szCs w:val="24"/>
        </w:rPr>
        <w:t xml:space="preserve">, tel. </w:t>
      </w:r>
      <w:r w:rsidRPr="002A3430">
        <w:rPr>
          <w:rFonts w:ascii="Times New Roman" w:hAnsi="Times New Roman"/>
          <w:sz w:val="24"/>
          <w:szCs w:val="24"/>
          <w:highlight w:val="yellow"/>
        </w:rPr>
        <w:t>……</w:t>
      </w:r>
      <w:r w:rsidRPr="002A3430">
        <w:rPr>
          <w:rFonts w:ascii="Times New Roman" w:hAnsi="Times New Roman"/>
          <w:sz w:val="24"/>
          <w:szCs w:val="24"/>
        </w:rPr>
        <w:t xml:space="preserve">, e-mail: </w:t>
      </w:r>
      <w:r w:rsidRPr="002A3430">
        <w:rPr>
          <w:rFonts w:ascii="Times New Roman" w:hAnsi="Times New Roman"/>
          <w:sz w:val="24"/>
          <w:szCs w:val="24"/>
          <w:highlight w:val="yellow"/>
        </w:rPr>
        <w:t>……</w:t>
      </w:r>
      <w:r w:rsidRPr="002A3430">
        <w:rPr>
          <w:rFonts w:ascii="Times New Roman" w:hAnsi="Times New Roman"/>
          <w:sz w:val="24"/>
          <w:szCs w:val="24"/>
        </w:rPr>
        <w:tab/>
      </w:r>
    </w:p>
    <w:p w14:paraId="75C2411F" w14:textId="33752299"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technických:</w:t>
      </w:r>
      <w:r w:rsidRPr="002A3430">
        <w:rPr>
          <w:rFonts w:ascii="Times New Roman" w:hAnsi="Times New Roman"/>
          <w:sz w:val="24"/>
          <w:szCs w:val="24"/>
        </w:rPr>
        <w:tab/>
      </w:r>
      <w:r w:rsidRPr="002A3430">
        <w:rPr>
          <w:rFonts w:ascii="Times New Roman" w:hAnsi="Times New Roman"/>
          <w:sz w:val="24"/>
          <w:szCs w:val="24"/>
          <w:highlight w:val="yellow"/>
        </w:rPr>
        <w:t>……</w:t>
      </w:r>
      <w:r w:rsidRPr="002A3430">
        <w:rPr>
          <w:rFonts w:ascii="Times New Roman" w:hAnsi="Times New Roman"/>
          <w:sz w:val="24"/>
          <w:szCs w:val="24"/>
        </w:rPr>
        <w:t xml:space="preserve">, tel. </w:t>
      </w:r>
      <w:r w:rsidRPr="002A3430">
        <w:rPr>
          <w:rFonts w:ascii="Times New Roman" w:hAnsi="Times New Roman"/>
          <w:sz w:val="24"/>
          <w:szCs w:val="24"/>
          <w:highlight w:val="yellow"/>
        </w:rPr>
        <w:t>……</w:t>
      </w:r>
      <w:r w:rsidRPr="002A3430">
        <w:rPr>
          <w:rFonts w:ascii="Times New Roman" w:hAnsi="Times New Roman"/>
          <w:sz w:val="24"/>
          <w:szCs w:val="24"/>
        </w:rPr>
        <w:t xml:space="preserve">, e-mail: </w:t>
      </w:r>
      <w:r w:rsidRPr="002A3430">
        <w:rPr>
          <w:rFonts w:ascii="Times New Roman" w:hAnsi="Times New Roman"/>
          <w:sz w:val="24"/>
          <w:szCs w:val="24"/>
          <w:highlight w:val="yellow"/>
        </w:rPr>
        <w:t>……</w:t>
      </w:r>
    </w:p>
    <w:p w14:paraId="384944DD" w14:textId="77777777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DE39CD6" w14:textId="77777777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 xml:space="preserve">(dále jen „zhotovitel“). </w:t>
      </w:r>
    </w:p>
    <w:p w14:paraId="5004B3AE" w14:textId="77777777" w:rsidR="00A66240" w:rsidRPr="00176E21" w:rsidRDefault="00A66240" w:rsidP="00A66240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</w:rPr>
      </w:pPr>
    </w:p>
    <w:p w14:paraId="19D5E955" w14:textId="77777777" w:rsidR="00A66240" w:rsidRPr="00C43B98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u w:val="none"/>
        </w:rPr>
      </w:pPr>
      <w:r w:rsidRPr="00C43B98">
        <w:rPr>
          <w:rFonts w:ascii="Times New Roman" w:hAnsi="Times New Roman"/>
          <w:color w:val="auto"/>
          <w:sz w:val="24"/>
          <w:u w:val="none"/>
        </w:rPr>
        <w:t>I.</w:t>
      </w:r>
      <w:r w:rsidRPr="00C43B98">
        <w:rPr>
          <w:rFonts w:ascii="Times New Roman" w:hAnsi="Times New Roman"/>
          <w:b w:val="0"/>
          <w:color w:val="auto"/>
          <w:sz w:val="24"/>
          <w:u w:val="none"/>
        </w:rPr>
        <w:t xml:space="preserve"> 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5F1391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24D4C92A" w14:textId="6E4119FD" w:rsidR="00692ECE" w:rsidRDefault="003A4CC7" w:rsidP="002A3430">
      <w:pPr>
        <w:spacing w:beforeLines="20" w:before="48"/>
        <w:jc w:val="both"/>
        <w:rPr>
          <w:sz w:val="24"/>
        </w:rPr>
      </w:pPr>
      <w:r w:rsidRPr="003A4CC7">
        <w:rPr>
          <w:sz w:val="24"/>
        </w:rPr>
        <w:t xml:space="preserve">Předmětem </w:t>
      </w:r>
      <w:r w:rsidR="003B6F68">
        <w:rPr>
          <w:sz w:val="24"/>
        </w:rPr>
        <w:t xml:space="preserve">této smlouvy je </w:t>
      </w:r>
      <w:r w:rsidR="00FA2D4A">
        <w:rPr>
          <w:sz w:val="24"/>
        </w:rPr>
        <w:t xml:space="preserve">závazek zhotovitele </w:t>
      </w:r>
      <w:r w:rsidR="00692ECE">
        <w:rPr>
          <w:sz w:val="24"/>
        </w:rPr>
        <w:t>zajisti</w:t>
      </w:r>
      <w:r w:rsidR="00AE2BBA">
        <w:rPr>
          <w:sz w:val="24"/>
        </w:rPr>
        <w:t>t</w:t>
      </w:r>
      <w:r w:rsidR="00692ECE">
        <w:rPr>
          <w:sz w:val="24"/>
        </w:rPr>
        <w:t xml:space="preserve"> pro objednatele realizaci akce</w:t>
      </w:r>
      <w:r w:rsidR="00472729">
        <w:rPr>
          <w:sz w:val="24"/>
        </w:rPr>
        <w:t xml:space="preserve"> </w:t>
      </w:r>
      <w:r w:rsidR="00231BB5">
        <w:rPr>
          <w:sz w:val="24"/>
        </w:rPr>
        <w:t>„</w:t>
      </w:r>
      <w:r w:rsidR="006E1BCD" w:rsidRPr="006E1BCD">
        <w:rPr>
          <w:b/>
          <w:color w:val="000000"/>
          <w:sz w:val="24"/>
        </w:rPr>
        <w:t>Sousedovice – rekonstrukce ČOV - realizace</w:t>
      </w:r>
      <w:r w:rsidR="00472729">
        <w:rPr>
          <w:sz w:val="24"/>
        </w:rPr>
        <w:t>“.</w:t>
      </w:r>
    </w:p>
    <w:p w14:paraId="1236224F" w14:textId="77777777" w:rsidR="00692ECE" w:rsidRDefault="00692ECE" w:rsidP="00692ECE">
      <w:pPr>
        <w:spacing w:beforeLines="20" w:before="48"/>
        <w:ind w:firstLine="720"/>
        <w:jc w:val="both"/>
        <w:rPr>
          <w:sz w:val="24"/>
        </w:rPr>
      </w:pPr>
    </w:p>
    <w:p w14:paraId="41CEE034" w14:textId="21519089" w:rsidR="003A4CC7" w:rsidRPr="006E1BCD" w:rsidRDefault="000B70BA" w:rsidP="006E1BCD">
      <w:pPr>
        <w:spacing w:beforeLines="20" w:before="48" w:line="360" w:lineRule="auto"/>
        <w:jc w:val="both"/>
        <w:rPr>
          <w:sz w:val="24"/>
          <w:szCs w:val="24"/>
          <w:u w:val="single"/>
        </w:rPr>
      </w:pPr>
      <w:r w:rsidRPr="006E1BCD">
        <w:rPr>
          <w:sz w:val="24"/>
          <w:szCs w:val="24"/>
          <w:u w:val="single"/>
        </w:rPr>
        <w:t>Podrobn</w:t>
      </w:r>
      <w:r w:rsidR="00692ECE" w:rsidRPr="006E1BCD">
        <w:rPr>
          <w:sz w:val="24"/>
          <w:szCs w:val="24"/>
          <w:u w:val="single"/>
        </w:rPr>
        <w:t>á specifikace prací</w:t>
      </w:r>
      <w:r w:rsidR="00231BB5" w:rsidRPr="006E1BCD">
        <w:rPr>
          <w:sz w:val="24"/>
          <w:szCs w:val="24"/>
          <w:u w:val="single"/>
        </w:rPr>
        <w:t>:</w:t>
      </w:r>
    </w:p>
    <w:p w14:paraId="7A09726B" w14:textId="39E1C428" w:rsidR="00500C46" w:rsidRDefault="00500C46" w:rsidP="00500C46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 w:rsidRPr="00500C46">
        <w:rPr>
          <w:sz w:val="24"/>
        </w:rPr>
        <w:t xml:space="preserve">realizaci díla provést dle zpracované projektové dokumentace </w:t>
      </w:r>
      <w:r>
        <w:rPr>
          <w:sz w:val="24"/>
        </w:rPr>
        <w:t>„Sousedovice, rekonstrukce čistírny odpadních vod“ zpracovanou společností UCHYTIL s.r.o., K terminálu 507/7, Horní Heršpice, 619 00 Brno, dle územního souhlasu vydaného MÚ Strakonice</w:t>
      </w:r>
      <w:r w:rsidR="0067412E">
        <w:rPr>
          <w:sz w:val="24"/>
        </w:rPr>
        <w:t xml:space="preserve"> dne 2. 3. 2018 a dle souhlasu s odstraněním stavby vydaného MÚ Strakonice dne 14. 2. 2018,</w:t>
      </w:r>
    </w:p>
    <w:p w14:paraId="11D9CED1" w14:textId="77777777" w:rsidR="006E1BCD" w:rsidRPr="00F15B09" w:rsidRDefault="006E1BCD" w:rsidP="006E1BCD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 w:rsidRPr="00F15B09">
        <w:rPr>
          <w:sz w:val="24"/>
        </w:rPr>
        <w:t>demolice stávajícího objektu ČOV včetně umístěné technologie,</w:t>
      </w:r>
    </w:p>
    <w:p w14:paraId="6BDFF0C1" w14:textId="77777777" w:rsidR="006E1BCD" w:rsidRPr="00F15B09" w:rsidRDefault="006E1BCD" w:rsidP="006E1BCD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 w:rsidRPr="00F15B09">
        <w:rPr>
          <w:sz w:val="24"/>
        </w:rPr>
        <w:t>terénní úpravy po demolici objektu,</w:t>
      </w:r>
    </w:p>
    <w:p w14:paraId="09240B3C" w14:textId="77777777" w:rsidR="006E1BCD" w:rsidRPr="00F15B09" w:rsidRDefault="006E1BCD" w:rsidP="006E1BCD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 w:rsidRPr="00F15B09">
        <w:rPr>
          <w:sz w:val="24"/>
        </w:rPr>
        <w:lastRenderedPageBreak/>
        <w:t>vybudování nové ČOV,</w:t>
      </w:r>
    </w:p>
    <w:p w14:paraId="46CFBEA9" w14:textId="77777777" w:rsidR="006E1BCD" w:rsidRPr="00F15B09" w:rsidRDefault="006E1BCD" w:rsidP="006E1BCD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 w:rsidRPr="00F15B09">
        <w:rPr>
          <w:sz w:val="24"/>
        </w:rPr>
        <w:t>vybudování kanalizace z nového umístěné ČOV a napojení na stávající kanalizační síť,</w:t>
      </w:r>
    </w:p>
    <w:p w14:paraId="2AD22646" w14:textId="77777777" w:rsidR="006E1BCD" w:rsidRPr="00F15B09" w:rsidRDefault="006E1BCD" w:rsidP="006E1BCD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 w:rsidRPr="00F15B09">
        <w:rPr>
          <w:sz w:val="24"/>
        </w:rPr>
        <w:t>odvoz suti a vybouraných hmot na skládku,</w:t>
      </w:r>
    </w:p>
    <w:p w14:paraId="5B130CD7" w14:textId="422DDBF9" w:rsidR="006E1BCD" w:rsidRPr="00F15B09" w:rsidRDefault="006E1BCD" w:rsidP="006E1BCD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 w:rsidRPr="00F15B09">
        <w:rPr>
          <w:sz w:val="24"/>
        </w:rPr>
        <w:t>napojení a uvedení ČOV do provozu,</w:t>
      </w:r>
    </w:p>
    <w:p w14:paraId="7EA2AF59" w14:textId="3C7D0E6F" w:rsidR="006E1BCD" w:rsidRDefault="006E1BCD" w:rsidP="006E1BCD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>
        <w:rPr>
          <w:sz w:val="24"/>
        </w:rPr>
        <w:t>geodetické vytyčení včetně vytyčení stávajících zemních sítí zhotovitelem před zahájením realizace stavebních prací,</w:t>
      </w:r>
    </w:p>
    <w:p w14:paraId="327A71E1" w14:textId="197CFD22" w:rsidR="006E1BCD" w:rsidRDefault="006E1BCD" w:rsidP="006E1BCD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>
        <w:rPr>
          <w:sz w:val="24"/>
        </w:rPr>
        <w:t>průběžný úklid a odvoz stavebního odpadu vzniklého při realizaci díla, zajištění dočasného a trvalého uložení tohoto odpadu,</w:t>
      </w:r>
    </w:p>
    <w:p w14:paraId="249F9A8F" w14:textId="27107FCC" w:rsidR="006E1BCD" w:rsidRDefault="006E1BCD" w:rsidP="006E1BCD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>
        <w:rPr>
          <w:sz w:val="24"/>
        </w:rPr>
        <w:t>závěrečný úklid a uvedení ploch do původního stavu,</w:t>
      </w:r>
    </w:p>
    <w:p w14:paraId="23B66369" w14:textId="32D1BB69" w:rsidR="006E1BCD" w:rsidRDefault="003E211F" w:rsidP="006E1BCD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>
        <w:rPr>
          <w:sz w:val="24"/>
        </w:rPr>
        <w:t>odpojení elektroinstalace od stávající ČOV včetně likvidace a napojení nové ČOV včetně revize,</w:t>
      </w:r>
    </w:p>
    <w:p w14:paraId="4F19FB7D" w14:textId="71B61406" w:rsidR="003E211F" w:rsidRDefault="003E211F" w:rsidP="006E1BCD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>
        <w:rPr>
          <w:sz w:val="24"/>
        </w:rPr>
        <w:t>zřízení, rozvody, spotřeba a provoz přípojek médií a energií během provádění stavby,</w:t>
      </w:r>
    </w:p>
    <w:p w14:paraId="330F6C2F" w14:textId="280253EC" w:rsidR="003E211F" w:rsidRDefault="003E211F" w:rsidP="006E1BCD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>
        <w:rPr>
          <w:sz w:val="24"/>
        </w:rPr>
        <w:t>zřízení a odstranění staveniště včetně zajištění přístupu k jednotlivým úsekům stavby za účelem provádění a uvedení do původního stavu po dokončení stavby,</w:t>
      </w:r>
    </w:p>
    <w:p w14:paraId="7C5A5C06" w14:textId="79EE4502" w:rsidR="003E211F" w:rsidRDefault="003E211F" w:rsidP="006E1BCD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>
        <w:rPr>
          <w:sz w:val="24"/>
        </w:rPr>
        <w:t>zhotovení geometrických plánů pro vklady věcných břemen,</w:t>
      </w:r>
    </w:p>
    <w:p w14:paraId="31894379" w14:textId="48FBFFBF" w:rsidR="003E211F" w:rsidRDefault="004075D8" w:rsidP="006E1BCD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  <w:r w:rsidR="00776952">
        <w:rPr>
          <w:sz w:val="24"/>
        </w:rPr>
        <w:t>vypracování dokumentace skutečného provedení díla, a to ve 3 vyhotoveních v listinné podobě a v digitální podobě na datovém nosiči ve formátech *.</w:t>
      </w:r>
      <w:proofErr w:type="spellStart"/>
      <w:r w:rsidR="00776952">
        <w:rPr>
          <w:sz w:val="24"/>
        </w:rPr>
        <w:t>pdf</w:t>
      </w:r>
      <w:proofErr w:type="spellEnd"/>
      <w:r w:rsidR="00776952">
        <w:rPr>
          <w:sz w:val="24"/>
        </w:rPr>
        <w:t>, *.</w:t>
      </w:r>
      <w:proofErr w:type="spellStart"/>
      <w:r w:rsidR="00776952">
        <w:rPr>
          <w:sz w:val="24"/>
        </w:rPr>
        <w:t>dwg</w:t>
      </w:r>
      <w:proofErr w:type="spellEnd"/>
      <w:r w:rsidR="00776952">
        <w:rPr>
          <w:sz w:val="24"/>
        </w:rPr>
        <w:t>, *.doc a *.</w:t>
      </w:r>
      <w:proofErr w:type="spellStart"/>
      <w:r w:rsidR="00776952">
        <w:rPr>
          <w:sz w:val="24"/>
        </w:rPr>
        <w:t>xls</w:t>
      </w:r>
      <w:proofErr w:type="spellEnd"/>
      <w:r w:rsidR="00776952">
        <w:rPr>
          <w:sz w:val="24"/>
        </w:rPr>
        <w:t>,</w:t>
      </w:r>
    </w:p>
    <w:p w14:paraId="0A0F50AF" w14:textId="0817F241" w:rsidR="00776952" w:rsidRDefault="00776952" w:rsidP="006E1BCD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>
        <w:rPr>
          <w:sz w:val="24"/>
        </w:rPr>
        <w:t>zajištění certifikátů jednotlivých výrobků a materiálů použitých ve stavebních konstrukcích a systémech včetně návodů k užívání,</w:t>
      </w:r>
    </w:p>
    <w:p w14:paraId="19B5558C" w14:textId="780BE5D7" w:rsidR="00776952" w:rsidRDefault="00776952" w:rsidP="006E1BCD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zpracování geodetického zaměření skutečného provedení díla, přičemž toto zaměření bude provedeno a ověřeno oprávněným zeměměřickým inženýrem dle zákona č. 200/1994 Sb., a to ve 3 písemných vyhotoveních a dále v digitální formě, </w:t>
      </w:r>
    </w:p>
    <w:p w14:paraId="2C3E95F7" w14:textId="145AB797" w:rsidR="00776952" w:rsidRDefault="00776952" w:rsidP="006E1BCD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>
        <w:rPr>
          <w:sz w:val="24"/>
        </w:rPr>
        <w:t>provedení všech předepsaných zkoušek a revizí, vystavení nutných protokolů, atestů, případně jejich právních nebo technických dokladů, jimiž bude prokázáno dosažení předepsané kvality a předepsaných technických parametrů,</w:t>
      </w:r>
    </w:p>
    <w:p w14:paraId="7B7D6363" w14:textId="031A0516" w:rsidR="00776952" w:rsidRDefault="00776952" w:rsidP="006E1BCD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pasportizace všech dotčených míst a prostor před zahájením prací pro případ řešení vzájemných sporů (foto + video), </w:t>
      </w:r>
    </w:p>
    <w:p w14:paraId="357921FF" w14:textId="32BBEB6D" w:rsidR="00776952" w:rsidRDefault="00776952" w:rsidP="006E1BCD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>
        <w:rPr>
          <w:sz w:val="24"/>
        </w:rPr>
        <w:t>vypracování řádů pro bezvadné provozování díla, resp. jeho dílčích částí, návodů k obsluze, provozních řádů, souvisejících značení, návodů na provoz</w:t>
      </w:r>
      <w:r w:rsidR="001D1709">
        <w:rPr>
          <w:sz w:val="24"/>
        </w:rPr>
        <w:t xml:space="preserve"> a údržbu díla, resp. jeho dílčích částí a dále vypracování dokumentace údržby ve 3 vyhotoveních, z toho 1 v editovatelné podobě na CD/DVD ve formátu *.doc,</w:t>
      </w:r>
    </w:p>
    <w:p w14:paraId="6E4390E8" w14:textId="3C4916B7" w:rsidR="001D1709" w:rsidRDefault="001D1709" w:rsidP="006E1BCD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>
        <w:rPr>
          <w:sz w:val="24"/>
        </w:rPr>
        <w:t>zaškolení určených osob objednatele a provozovatele</w:t>
      </w:r>
      <w:r w:rsidR="00DB559D">
        <w:rPr>
          <w:sz w:val="24"/>
        </w:rPr>
        <w:t xml:space="preserve"> (vojenský uživatel)</w:t>
      </w:r>
      <w:r>
        <w:rPr>
          <w:sz w:val="24"/>
        </w:rPr>
        <w:t xml:space="preserve"> v rozsahu nezbytném pro zajištění řádné obsluhy instalovaných strojů a zařízení včetně vydání potřebných dokladů ke kolaudačnímu řízení, </w:t>
      </w:r>
    </w:p>
    <w:p w14:paraId="2ABC6885" w14:textId="77777777" w:rsidR="001D1709" w:rsidRDefault="00DB559D" w:rsidP="006E1BCD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>
        <w:rPr>
          <w:sz w:val="24"/>
        </w:rPr>
        <w:t>zajištění potřebných zeměměřických činností, zejména vytyčení obvodu staveniště, prostorové vytyčení stavby v souladu s územním souhlasem,</w:t>
      </w:r>
    </w:p>
    <w:p w14:paraId="74722033" w14:textId="0297F25D" w:rsidR="00DB559D" w:rsidRDefault="00DB559D" w:rsidP="006E1BCD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vytyčení stávajících i nových inženýrských sítí v prostoru staveniště a zajištění jejich ochrany (včetně splnění podmínek předepsaných správci těchto sítí, případně i zajištění aktualizace vyjádření správců), </w:t>
      </w:r>
    </w:p>
    <w:p w14:paraId="3630A0DC" w14:textId="06894C52" w:rsidR="00DB559D" w:rsidRDefault="00DB559D" w:rsidP="006E1BCD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>
        <w:rPr>
          <w:sz w:val="24"/>
        </w:rPr>
        <w:t>poskytnutí nezbytné součinnosti objednateli při získání kolaudačního souhlasu nebo jiného dokladu o povoleném účelu užívání stavby ve smyslu § 119 zákona č. 183/2006 Sb., o územním plánování a stavebním řádu (stavební zákon), ve znění pozdějších předpisů, zejména poskytnout nezbytné doklady a vysvětlení,</w:t>
      </w:r>
    </w:p>
    <w:p w14:paraId="4F70A5E5" w14:textId="7E99D077" w:rsidR="00DB559D" w:rsidRPr="00DB559D" w:rsidRDefault="00DB559D" w:rsidP="00DB559D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 w:rsidRPr="00DB559D">
        <w:rPr>
          <w:sz w:val="24"/>
        </w:rPr>
        <w:t>zajištění závazných stanovisek dotčených orgánů státní (civilní) správy a případně i resortu Ministerstva obrany ČR ke kolaudačnímu řízení včetně dokladu o vypořádání příp</w:t>
      </w:r>
      <w:r>
        <w:rPr>
          <w:sz w:val="24"/>
        </w:rPr>
        <w:t xml:space="preserve">adných připomínek těchto orgánů, </w:t>
      </w:r>
    </w:p>
    <w:p w14:paraId="2F992E3D" w14:textId="7C4D2B81" w:rsidR="00DB559D" w:rsidRPr="00DB559D" w:rsidRDefault="00DB559D" w:rsidP="00DB559D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 w:rsidRPr="00DB559D">
        <w:rPr>
          <w:sz w:val="24"/>
        </w:rPr>
        <w:t>zajištění povolení vstupů pro své pracovníky a vjezdů pro vozidla stavby (časový rámec</w:t>
      </w:r>
      <w:r>
        <w:rPr>
          <w:sz w:val="24"/>
        </w:rPr>
        <w:t xml:space="preserve"> prověření až 5 pracovních dní), </w:t>
      </w:r>
    </w:p>
    <w:p w14:paraId="71312C9C" w14:textId="399C889D" w:rsidR="00DB559D" w:rsidRDefault="006A67A7" w:rsidP="00DB559D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časový harmonogram stavebních prací, který je přílohou č. 3 </w:t>
      </w:r>
      <w:proofErr w:type="gramStart"/>
      <w:r>
        <w:rPr>
          <w:sz w:val="24"/>
        </w:rPr>
        <w:t>této</w:t>
      </w:r>
      <w:proofErr w:type="gramEnd"/>
      <w:r>
        <w:rPr>
          <w:sz w:val="24"/>
        </w:rPr>
        <w:t xml:space="preserve"> smlouvy, může být měněn pouze po odsouhlasení objednatelem.</w:t>
      </w:r>
    </w:p>
    <w:p w14:paraId="0CDE1BE2" w14:textId="77777777" w:rsidR="003A4CC7" w:rsidRPr="00DF6C71" w:rsidRDefault="003A4CC7" w:rsidP="00566F27">
      <w:pPr>
        <w:spacing w:line="288" w:lineRule="auto"/>
        <w:ind w:left="714"/>
        <w:jc w:val="both"/>
        <w:rPr>
          <w:sz w:val="24"/>
          <w:szCs w:val="24"/>
        </w:rPr>
      </w:pPr>
    </w:p>
    <w:p w14:paraId="6BC1179D" w14:textId="77777777" w:rsidR="00AB1D32" w:rsidRPr="00DF6C71" w:rsidRDefault="00AB1D32" w:rsidP="00566F27">
      <w:pPr>
        <w:spacing w:line="288" w:lineRule="auto"/>
        <w:ind w:left="714"/>
        <w:jc w:val="both"/>
        <w:rPr>
          <w:sz w:val="24"/>
          <w:szCs w:val="24"/>
        </w:rPr>
      </w:pPr>
    </w:p>
    <w:p w14:paraId="3FE064A0" w14:textId="77777777" w:rsidR="00A66240" w:rsidRPr="00C43B98" w:rsidRDefault="00A66240" w:rsidP="00A66240">
      <w:pPr>
        <w:shd w:val="clear" w:color="00FFFF" w:fill="auto"/>
        <w:spacing w:before="120" w:after="240"/>
        <w:jc w:val="center"/>
        <w:rPr>
          <w:b/>
          <w:sz w:val="24"/>
          <w:szCs w:val="24"/>
        </w:rPr>
      </w:pPr>
      <w:r w:rsidRPr="00C43B98">
        <w:rPr>
          <w:b/>
          <w:sz w:val="24"/>
          <w:szCs w:val="24"/>
        </w:rPr>
        <w:t>II.</w:t>
      </w:r>
      <w:r w:rsidRPr="00C43B98">
        <w:rPr>
          <w:sz w:val="24"/>
          <w:szCs w:val="24"/>
        </w:rPr>
        <w:t xml:space="preserve"> </w:t>
      </w:r>
      <w:r w:rsidRPr="00176E21">
        <w:rPr>
          <w:b/>
          <w:sz w:val="24"/>
          <w:szCs w:val="24"/>
        </w:rPr>
        <w:t>Termín a místo plnění</w:t>
      </w:r>
      <w:r w:rsidRPr="00C43B98" w:rsidDel="005F1391">
        <w:rPr>
          <w:b/>
          <w:sz w:val="24"/>
          <w:szCs w:val="24"/>
        </w:rPr>
        <w:t xml:space="preserve"> </w:t>
      </w:r>
    </w:p>
    <w:p w14:paraId="1D17A971" w14:textId="732D3A2E"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>Termín zahájení plnění:</w:t>
      </w:r>
      <w:r w:rsidR="003A4CC7">
        <w:rPr>
          <w:sz w:val="24"/>
          <w:szCs w:val="24"/>
        </w:rPr>
        <w:tab/>
      </w:r>
      <w:r w:rsidR="003A4CC7">
        <w:rPr>
          <w:sz w:val="24"/>
          <w:szCs w:val="24"/>
        </w:rPr>
        <w:tab/>
      </w:r>
      <w:r w:rsidR="00DF6C71">
        <w:rPr>
          <w:sz w:val="24"/>
          <w:szCs w:val="24"/>
        </w:rPr>
        <w:tab/>
      </w:r>
      <w:r w:rsidR="00981300">
        <w:rPr>
          <w:sz w:val="24"/>
          <w:szCs w:val="24"/>
        </w:rPr>
        <w:t xml:space="preserve">dle </w:t>
      </w:r>
      <w:r w:rsidR="00231BB5">
        <w:rPr>
          <w:sz w:val="24"/>
          <w:szCs w:val="24"/>
        </w:rPr>
        <w:t>čl.</w:t>
      </w:r>
      <w:r w:rsidR="003C03AA">
        <w:rPr>
          <w:sz w:val="24"/>
          <w:szCs w:val="24"/>
        </w:rPr>
        <w:t xml:space="preserve"> </w:t>
      </w:r>
      <w:r w:rsidR="00DF6C71">
        <w:rPr>
          <w:sz w:val="24"/>
          <w:szCs w:val="24"/>
        </w:rPr>
        <w:t>XII.</w:t>
      </w:r>
      <w:r w:rsidR="00231BB5">
        <w:rPr>
          <w:sz w:val="24"/>
          <w:szCs w:val="24"/>
        </w:rPr>
        <w:t xml:space="preserve"> odst. </w:t>
      </w:r>
      <w:r w:rsidR="003C03AA">
        <w:rPr>
          <w:sz w:val="24"/>
          <w:szCs w:val="24"/>
        </w:rPr>
        <w:t>2</w:t>
      </w:r>
      <w:r w:rsidR="00AB1D32">
        <w:rPr>
          <w:sz w:val="24"/>
          <w:szCs w:val="24"/>
        </w:rPr>
        <w:t>.</w:t>
      </w:r>
      <w:r w:rsidR="00AE2BBA">
        <w:rPr>
          <w:sz w:val="24"/>
          <w:szCs w:val="24"/>
        </w:rPr>
        <w:t xml:space="preserve"> této smlouvy</w:t>
      </w:r>
    </w:p>
    <w:p w14:paraId="2FCC2174" w14:textId="77777777" w:rsidR="00472729" w:rsidRDefault="00472729" w:rsidP="00852925">
      <w:pPr>
        <w:rPr>
          <w:sz w:val="24"/>
          <w:szCs w:val="24"/>
        </w:rPr>
      </w:pPr>
    </w:p>
    <w:p w14:paraId="452C2AF8" w14:textId="7D6A2CFD" w:rsidR="00852925" w:rsidRPr="00852925" w:rsidRDefault="00852925" w:rsidP="00DF6C71">
      <w:pPr>
        <w:spacing w:after="80"/>
        <w:rPr>
          <w:sz w:val="24"/>
          <w:szCs w:val="24"/>
        </w:rPr>
      </w:pPr>
      <w:r w:rsidRPr="00852925">
        <w:rPr>
          <w:sz w:val="24"/>
          <w:szCs w:val="24"/>
        </w:rPr>
        <w:t xml:space="preserve">Termín ukončení plnění: </w:t>
      </w:r>
      <w:r w:rsidR="003A4CC7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3A4CC7">
        <w:rPr>
          <w:sz w:val="24"/>
          <w:szCs w:val="24"/>
        </w:rPr>
        <w:tab/>
      </w:r>
    </w:p>
    <w:p w14:paraId="0B987BA6" w14:textId="79A26E46" w:rsidR="00DF6C71" w:rsidRPr="00DF6C71" w:rsidRDefault="00DF6C71" w:rsidP="00DF6C71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>
        <w:rPr>
          <w:sz w:val="24"/>
        </w:rPr>
        <w:t>realizace díla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 3 měsíců od zahájení prací</w:t>
      </w:r>
    </w:p>
    <w:p w14:paraId="73CC3DC2" w14:textId="676D72F5" w:rsidR="00DF6C71" w:rsidRPr="00DF6C71" w:rsidRDefault="00DF6C71" w:rsidP="00DF6C71">
      <w:pPr>
        <w:numPr>
          <w:ilvl w:val="0"/>
          <w:numId w:val="45"/>
        </w:numPr>
        <w:spacing w:line="360" w:lineRule="auto"/>
        <w:jc w:val="both"/>
        <w:rPr>
          <w:sz w:val="24"/>
        </w:rPr>
      </w:pPr>
      <w:r>
        <w:rPr>
          <w:sz w:val="24"/>
        </w:rPr>
        <w:t>předložení kolaudačního souhlasu</w:t>
      </w:r>
      <w:r>
        <w:rPr>
          <w:sz w:val="24"/>
        </w:rPr>
        <w:tab/>
        <w:t>do 1 měsíce od dokončení realizace díla</w:t>
      </w:r>
    </w:p>
    <w:p w14:paraId="4A793F0A" w14:textId="77777777" w:rsidR="00472729" w:rsidRDefault="00472729" w:rsidP="00852925">
      <w:pPr>
        <w:rPr>
          <w:sz w:val="24"/>
          <w:szCs w:val="24"/>
        </w:rPr>
      </w:pPr>
    </w:p>
    <w:p w14:paraId="7247389D" w14:textId="77777777" w:rsidR="00DF6C71" w:rsidRDefault="00852925" w:rsidP="00DF6C71">
      <w:pPr>
        <w:rPr>
          <w:color w:val="000000"/>
          <w:sz w:val="24"/>
        </w:rPr>
      </w:pPr>
      <w:r w:rsidRPr="00852925">
        <w:rPr>
          <w:sz w:val="24"/>
          <w:szCs w:val="24"/>
        </w:rPr>
        <w:t xml:space="preserve">Místo plnění: </w:t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DF6C71">
        <w:rPr>
          <w:color w:val="000000"/>
          <w:sz w:val="24"/>
        </w:rPr>
        <w:tab/>
      </w:r>
      <w:r w:rsidR="00DF6C71" w:rsidRPr="00DF6C71">
        <w:rPr>
          <w:color w:val="000000"/>
          <w:sz w:val="24"/>
        </w:rPr>
        <w:t xml:space="preserve">Areál MO Sousedovice - k. </w:t>
      </w:r>
      <w:proofErr w:type="spellStart"/>
      <w:r w:rsidR="00DF6C71" w:rsidRPr="00DF6C71">
        <w:rPr>
          <w:color w:val="000000"/>
          <w:sz w:val="24"/>
        </w:rPr>
        <w:t>ú.</w:t>
      </w:r>
      <w:proofErr w:type="spellEnd"/>
      <w:r w:rsidR="00DF6C71" w:rsidRPr="00DF6C71">
        <w:rPr>
          <w:color w:val="000000"/>
          <w:sz w:val="24"/>
        </w:rPr>
        <w:t xml:space="preserve"> Pracejovice (762940), </w:t>
      </w:r>
    </w:p>
    <w:p w14:paraId="28743F65" w14:textId="3153D533" w:rsidR="00C042BD" w:rsidRDefault="00DF6C71" w:rsidP="00DF6C71">
      <w:pPr>
        <w:ind w:left="3600" w:firstLine="720"/>
        <w:rPr>
          <w:color w:val="000000"/>
          <w:sz w:val="24"/>
        </w:rPr>
      </w:pPr>
      <w:r w:rsidRPr="00DF6C71">
        <w:rPr>
          <w:color w:val="000000"/>
          <w:sz w:val="24"/>
        </w:rPr>
        <w:t>p. č. 480/4, st. 127, st. 130</w:t>
      </w:r>
    </w:p>
    <w:p w14:paraId="0EB0DA97" w14:textId="77777777" w:rsidR="00EA3BE5" w:rsidRDefault="00EA3BE5" w:rsidP="00EA3BE5">
      <w:pPr>
        <w:rPr>
          <w:sz w:val="24"/>
          <w:szCs w:val="24"/>
        </w:rPr>
      </w:pPr>
    </w:p>
    <w:p w14:paraId="31BE7E9D" w14:textId="77777777" w:rsidR="00500F4B" w:rsidRPr="00C042BD" w:rsidRDefault="00500F4B" w:rsidP="00EA3BE5">
      <w:pPr>
        <w:rPr>
          <w:sz w:val="24"/>
          <w:szCs w:val="24"/>
        </w:rPr>
      </w:pPr>
    </w:p>
    <w:p w14:paraId="0832FE87" w14:textId="13E33064" w:rsidR="00C042BD" w:rsidRPr="00DF6C71" w:rsidRDefault="00A66240" w:rsidP="00DF6C71">
      <w:pPr>
        <w:shd w:val="clear" w:color="00FFFF" w:fill="auto"/>
        <w:spacing w:before="120" w:after="240"/>
        <w:jc w:val="center"/>
        <w:rPr>
          <w:b/>
          <w:sz w:val="24"/>
          <w:szCs w:val="24"/>
        </w:rPr>
      </w:pPr>
      <w:r w:rsidRPr="00DF6C71">
        <w:rPr>
          <w:b/>
          <w:sz w:val="24"/>
          <w:szCs w:val="24"/>
        </w:rPr>
        <w:t>III. Cena díla</w:t>
      </w:r>
    </w:p>
    <w:p w14:paraId="275B45D4" w14:textId="15997FB2" w:rsidR="009A3F58" w:rsidRPr="00756BB0" w:rsidRDefault="009A3F58">
      <w:pPr>
        <w:spacing w:after="120"/>
        <w:jc w:val="both"/>
        <w:rPr>
          <w:sz w:val="24"/>
        </w:rPr>
      </w:pPr>
      <w:r w:rsidRPr="000B70BA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 w:rsidR="00472729">
        <w:rPr>
          <w:sz w:val="24"/>
        </w:rPr>
        <w:t>.</w:t>
      </w:r>
      <w:r w:rsidRPr="00756BB0">
        <w:rPr>
          <w:sz w:val="24"/>
        </w:rPr>
        <w:t xml:space="preserve"> této smlouvy a činí</w:t>
      </w:r>
      <w:r w:rsidR="003B5832">
        <w:rPr>
          <w:sz w:val="24"/>
        </w:rPr>
        <w:t xml:space="preserve">: </w:t>
      </w:r>
      <w:r w:rsidR="009C5B53" w:rsidRPr="002A3430">
        <w:rPr>
          <w:b/>
          <w:sz w:val="24"/>
          <w:highlight w:val="yellow"/>
        </w:rPr>
        <w:t>……………</w:t>
      </w:r>
      <w:r w:rsidR="009C1202" w:rsidRPr="002A3430">
        <w:rPr>
          <w:b/>
          <w:sz w:val="24"/>
        </w:rPr>
        <w:t xml:space="preserve"> </w:t>
      </w:r>
      <w:r w:rsidRPr="002A3430">
        <w:rPr>
          <w:b/>
          <w:sz w:val="24"/>
        </w:rPr>
        <w:t>Kč</w:t>
      </w:r>
      <w:r w:rsidR="00AF092D">
        <w:rPr>
          <w:sz w:val="24"/>
        </w:rPr>
        <w:t>,</w:t>
      </w:r>
    </w:p>
    <w:p w14:paraId="7392A61C" w14:textId="77777777" w:rsidR="009A3F58" w:rsidRPr="00756BB0" w:rsidRDefault="009A3F58" w:rsidP="00B46B1D">
      <w:pPr>
        <w:tabs>
          <w:tab w:val="left" w:pos="1080"/>
          <w:tab w:val="right" w:pos="7740"/>
        </w:tabs>
        <w:ind w:left="540"/>
        <w:jc w:val="both"/>
        <w:rPr>
          <w:b/>
          <w:sz w:val="24"/>
        </w:rPr>
      </w:pPr>
    </w:p>
    <w:p w14:paraId="5BFB870B" w14:textId="73552277" w:rsidR="009A3F58" w:rsidRPr="00756BB0" w:rsidRDefault="009A3F58" w:rsidP="00B46B1D">
      <w:pPr>
        <w:tabs>
          <w:tab w:val="left" w:pos="1080"/>
          <w:tab w:val="right" w:pos="7740"/>
        </w:tabs>
        <w:jc w:val="both"/>
        <w:rPr>
          <w:sz w:val="24"/>
        </w:rPr>
      </w:pPr>
      <w:r w:rsidRPr="00566F27">
        <w:rPr>
          <w:sz w:val="24"/>
        </w:rPr>
        <w:t>slovy:</w:t>
      </w:r>
      <w:r w:rsidR="00AB1D32">
        <w:rPr>
          <w:sz w:val="24"/>
        </w:rPr>
        <w:t xml:space="preserve"> </w:t>
      </w:r>
      <w:r w:rsidRPr="00566F27">
        <w:rPr>
          <w:sz w:val="24"/>
        </w:rPr>
        <w:t>„</w:t>
      </w:r>
      <w:r w:rsidR="009C5B53" w:rsidRPr="009C5B53">
        <w:rPr>
          <w:sz w:val="24"/>
          <w:highlight w:val="yellow"/>
        </w:rPr>
        <w:t>……………………………</w:t>
      </w:r>
      <w:r w:rsidR="007B3C1E">
        <w:rPr>
          <w:sz w:val="24"/>
        </w:rPr>
        <w:t xml:space="preserve"> </w:t>
      </w:r>
      <w:r w:rsidR="00472729">
        <w:rPr>
          <w:sz w:val="24"/>
        </w:rPr>
        <w:t>korun</w:t>
      </w:r>
      <w:r w:rsidR="007B3C1E">
        <w:rPr>
          <w:sz w:val="24"/>
        </w:rPr>
        <w:t xml:space="preserve"> </w:t>
      </w:r>
      <w:r w:rsidR="00472729">
        <w:rPr>
          <w:sz w:val="24"/>
        </w:rPr>
        <w:t>českých</w:t>
      </w:r>
      <w:r w:rsidR="00AF092D">
        <w:rPr>
          <w:sz w:val="24"/>
        </w:rPr>
        <w:t>.</w:t>
      </w:r>
      <w:r w:rsidRPr="00566F27">
        <w:rPr>
          <w:sz w:val="24"/>
        </w:rPr>
        <w:t>“</w:t>
      </w:r>
    </w:p>
    <w:p w14:paraId="5B788909" w14:textId="77777777" w:rsidR="009A3F58" w:rsidRPr="00756BB0" w:rsidRDefault="009A3F58" w:rsidP="00B46B1D">
      <w:pPr>
        <w:jc w:val="center"/>
        <w:rPr>
          <w:sz w:val="24"/>
        </w:rPr>
      </w:pPr>
    </w:p>
    <w:p w14:paraId="3A2E0885" w14:textId="77777777" w:rsidR="009A3F58" w:rsidRPr="00756BB0" w:rsidRDefault="009A3F58" w:rsidP="00B46B1D">
      <w:pPr>
        <w:jc w:val="center"/>
        <w:rPr>
          <w:sz w:val="24"/>
        </w:rPr>
      </w:pPr>
    </w:p>
    <w:p w14:paraId="13099F86" w14:textId="77777777" w:rsidR="009A3F58" w:rsidRPr="000B70BA" w:rsidRDefault="009A3F58" w:rsidP="00B46B1D">
      <w:pPr>
        <w:rPr>
          <w:sz w:val="24"/>
          <w:szCs w:val="24"/>
        </w:rPr>
      </w:pPr>
      <w:r w:rsidRPr="000B70BA">
        <w:rPr>
          <w:sz w:val="24"/>
          <w:szCs w:val="24"/>
        </w:rPr>
        <w:t>DPH bude účtováno v sazbě platné ke dni uskutečnění zdanitelného plnění.</w:t>
      </w:r>
    </w:p>
    <w:p w14:paraId="73399CE9" w14:textId="77777777" w:rsidR="00C042BD" w:rsidRPr="00095FDB" w:rsidRDefault="00C042BD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0445908F" w14:textId="77777777" w:rsidR="00095FDB" w:rsidRPr="00095FDB" w:rsidRDefault="00095FDB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AA5534F" w14:textId="49B521D1" w:rsidR="00AE2642" w:rsidRPr="002A3430" w:rsidRDefault="00A66240" w:rsidP="002A3430">
      <w:pPr>
        <w:spacing w:after="120"/>
        <w:jc w:val="center"/>
        <w:rPr>
          <w:b/>
          <w:sz w:val="24"/>
          <w:szCs w:val="24"/>
        </w:rPr>
      </w:pPr>
      <w:r w:rsidRPr="00176E21">
        <w:rPr>
          <w:b/>
          <w:sz w:val="24"/>
          <w:szCs w:val="24"/>
        </w:rPr>
        <w:t>IV. Platební a fakturační podmínky</w:t>
      </w:r>
    </w:p>
    <w:p w14:paraId="2379CED9" w14:textId="143322BC" w:rsidR="003B6F68" w:rsidRDefault="003B6F68" w:rsidP="002A343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B6F68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19088840" w14:textId="775FB26C" w:rsidR="006069A1" w:rsidRPr="003B6F68" w:rsidRDefault="006069A1" w:rsidP="002A343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lastRenderedPageBreak/>
        <w:t>Stavební práce budou uhrazeny jednou fakturou po vzájemném odsouhlasení soupisu skutečně provedených prací.</w:t>
      </w:r>
    </w:p>
    <w:p w14:paraId="130129CF" w14:textId="71529287" w:rsidR="003B6F68" w:rsidRPr="00605DE4" w:rsidRDefault="00DF6C71" w:rsidP="00DF6C71">
      <w:pPr>
        <w:pStyle w:val="Zkladntext"/>
        <w:numPr>
          <w:ilvl w:val="0"/>
          <w:numId w:val="30"/>
        </w:numPr>
        <w:tabs>
          <w:tab w:val="clear" w:pos="851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DF6C71">
        <w:rPr>
          <w:rFonts w:ascii="Times New Roman" w:hAnsi="Times New Roman"/>
          <w:b w:val="0"/>
          <w:i w:val="0"/>
        </w:rPr>
        <w:t>Objednatel se zavazuje uhradit cenu díla na základě faktury, jež bude vystavena v souladu s ustanovením § 11 odst. 1 zák.</w:t>
      </w:r>
      <w:r>
        <w:rPr>
          <w:rFonts w:ascii="Times New Roman" w:hAnsi="Times New Roman"/>
          <w:b w:val="0"/>
          <w:i w:val="0"/>
        </w:rPr>
        <w:t xml:space="preserve"> </w:t>
      </w:r>
      <w:r w:rsidRPr="00DF6C71">
        <w:rPr>
          <w:rFonts w:ascii="Times New Roman" w:hAnsi="Times New Roman"/>
          <w:b w:val="0"/>
          <w:i w:val="0"/>
        </w:rPr>
        <w:t>č. 563/1991 Sb. ve znění pozdějších předpisů. Faktura musí dále obsahovat údaje podle zák.</w:t>
      </w:r>
      <w:r>
        <w:rPr>
          <w:rFonts w:ascii="Times New Roman" w:hAnsi="Times New Roman"/>
          <w:b w:val="0"/>
          <w:i w:val="0"/>
        </w:rPr>
        <w:t xml:space="preserve"> </w:t>
      </w:r>
      <w:r w:rsidRPr="00DF6C71">
        <w:rPr>
          <w:rFonts w:ascii="Times New Roman" w:hAnsi="Times New Roman"/>
          <w:b w:val="0"/>
          <w:i w:val="0"/>
        </w:rPr>
        <w:t>č. 235/2004</w:t>
      </w:r>
      <w:r>
        <w:rPr>
          <w:rFonts w:ascii="Times New Roman" w:hAnsi="Times New Roman"/>
          <w:b w:val="0"/>
          <w:i w:val="0"/>
        </w:rPr>
        <w:t xml:space="preserve"> Sb.</w:t>
      </w:r>
      <w:r w:rsidRPr="00DF6C71">
        <w:rPr>
          <w:rFonts w:ascii="Times New Roman" w:hAnsi="Times New Roman"/>
          <w:b w:val="0"/>
          <w:i w:val="0"/>
        </w:rPr>
        <w:t xml:space="preserve"> ve znění pozdějších předpisů, včetně uvedení klasifikace CZ-CPA a dále údaje pro účely stanovení režimu přenesené daňové povinnosti v souladu s § 92a tohoto zákona.</w:t>
      </w:r>
    </w:p>
    <w:p w14:paraId="2EADAEE9" w14:textId="07CC29D3" w:rsidR="003B6F68" w:rsidRPr="00605DE4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605DE4">
        <w:rPr>
          <w:rFonts w:ascii="Times New Roman" w:hAnsi="Times New Roman"/>
          <w:b w:val="0"/>
          <w:i w:val="0"/>
        </w:rPr>
        <w:t>Lhůta splatnosti faktur</w:t>
      </w:r>
      <w:r w:rsidR="00DF6C71">
        <w:rPr>
          <w:rFonts w:ascii="Times New Roman" w:hAnsi="Times New Roman"/>
          <w:b w:val="0"/>
          <w:i w:val="0"/>
        </w:rPr>
        <w:t>y</w:t>
      </w:r>
      <w:r w:rsidRPr="00605DE4">
        <w:rPr>
          <w:rFonts w:ascii="Times New Roman" w:hAnsi="Times New Roman"/>
          <w:b w:val="0"/>
          <w:i w:val="0"/>
        </w:rPr>
        <w:t xml:space="preserve"> je 30 dnů od doručení faktury do sídla objednatele. V případě, že zhotovitel uvede na faktuře den splatnosti, který nebude odpovídat podmínce 30 denní lhůty po doručení </w:t>
      </w:r>
      <w:r w:rsidR="00AB1D32" w:rsidRPr="00605DE4">
        <w:rPr>
          <w:rFonts w:ascii="Times New Roman" w:hAnsi="Times New Roman"/>
          <w:b w:val="0"/>
          <w:i w:val="0"/>
        </w:rPr>
        <w:t>do</w:t>
      </w:r>
      <w:r w:rsidR="00AB1D32">
        <w:rPr>
          <w:rFonts w:ascii="Times New Roman" w:hAnsi="Times New Roman"/>
          <w:b w:val="0"/>
          <w:i w:val="0"/>
        </w:rPr>
        <w:t> </w:t>
      </w:r>
      <w:r w:rsidRPr="00605DE4">
        <w:rPr>
          <w:rFonts w:ascii="Times New Roman" w:hAnsi="Times New Roman"/>
          <w:b w:val="0"/>
          <w:i w:val="0"/>
        </w:rPr>
        <w:t xml:space="preserve">sídla objednatele, je objednatel oprávněn takovouto fakturu vrátit zpět zhotoviteli jako neoprávněnou. </w:t>
      </w:r>
    </w:p>
    <w:p w14:paraId="41E4358F" w14:textId="319D1676" w:rsidR="003B6F68" w:rsidRPr="0093306C" w:rsidRDefault="002F40E4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Cena za plnění předmětu této smlouvy bude zhotovitelem fakturován</w:t>
      </w:r>
      <w:r w:rsidR="00502B8C">
        <w:rPr>
          <w:rFonts w:ascii="Times New Roman" w:hAnsi="Times New Roman"/>
          <w:b w:val="0"/>
          <w:i w:val="0"/>
        </w:rPr>
        <w:t>a</w:t>
      </w:r>
      <w:r>
        <w:rPr>
          <w:rFonts w:ascii="Times New Roman" w:hAnsi="Times New Roman"/>
          <w:b w:val="0"/>
          <w:i w:val="0"/>
        </w:rPr>
        <w:t xml:space="preserve"> do výše 100</w:t>
      </w:r>
      <w:r w:rsidR="00DF6C71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%</w:t>
      </w:r>
      <w:r w:rsidR="00502B8C">
        <w:rPr>
          <w:rFonts w:ascii="Times New Roman" w:hAnsi="Times New Roman"/>
          <w:b w:val="0"/>
          <w:i w:val="0"/>
        </w:rPr>
        <w:t>.</w:t>
      </w:r>
      <w:r>
        <w:rPr>
          <w:rFonts w:ascii="Times New Roman" w:hAnsi="Times New Roman"/>
          <w:b w:val="0"/>
          <w:i w:val="0"/>
        </w:rPr>
        <w:t xml:space="preserve"> Na faktuře bude vyznačena pozastávka ve výši 10</w:t>
      </w:r>
      <w:r w:rsidR="00DF6C71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%, která bude zhotoviteli uhrazena po vydání kolaudačního souhlasu</w:t>
      </w:r>
      <w:r w:rsidR="00DF6C71">
        <w:rPr>
          <w:rFonts w:ascii="Times New Roman" w:hAnsi="Times New Roman"/>
          <w:b w:val="0"/>
          <w:i w:val="0"/>
        </w:rPr>
        <w:t>, případně po</w:t>
      </w:r>
      <w:r w:rsidR="00472729">
        <w:rPr>
          <w:rFonts w:ascii="Times New Roman" w:hAnsi="Times New Roman"/>
          <w:b w:val="0"/>
          <w:i w:val="0"/>
        </w:rPr>
        <w:t xml:space="preserve"> </w:t>
      </w:r>
      <w:r w:rsidR="003B6F68" w:rsidRPr="003B6F68">
        <w:rPr>
          <w:rFonts w:ascii="Times New Roman" w:hAnsi="Times New Roman"/>
          <w:b w:val="0"/>
          <w:i w:val="0"/>
        </w:rPr>
        <w:t xml:space="preserve">odstranění případných vad </w:t>
      </w:r>
      <w:r w:rsidR="00AB1D32" w:rsidRPr="003B6F68">
        <w:rPr>
          <w:rFonts w:ascii="Times New Roman" w:hAnsi="Times New Roman"/>
          <w:b w:val="0"/>
          <w:i w:val="0"/>
        </w:rPr>
        <w:t>a</w:t>
      </w:r>
      <w:r w:rsidR="00AB1D32">
        <w:rPr>
          <w:rFonts w:ascii="Times New Roman" w:hAnsi="Times New Roman"/>
          <w:b w:val="0"/>
          <w:i w:val="0"/>
        </w:rPr>
        <w:t> </w:t>
      </w:r>
      <w:r w:rsidR="00DF6C71">
        <w:rPr>
          <w:rFonts w:ascii="Times New Roman" w:hAnsi="Times New Roman"/>
          <w:b w:val="0"/>
          <w:i w:val="0"/>
        </w:rPr>
        <w:t>nedodělků – dle toho, co nastane později.</w:t>
      </w:r>
    </w:p>
    <w:p w14:paraId="6AE7869D" w14:textId="5306D651" w:rsidR="003B6F68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3B6F68">
        <w:rPr>
          <w:rFonts w:ascii="Times New Roman" w:hAnsi="Times New Roman"/>
          <w:b w:val="0"/>
          <w:i w:val="0"/>
        </w:rPr>
        <w:t xml:space="preserve">Celkové zdanitelné plnění se považuje za uskutečněné dnem protokolárního převzetí celého díla objednatelem. Zhotovitel je povinen nejpozději do 10 dnů od uskutečnění zdanitelného plnění vystavit dílčí daňový doklad a oprávněnými zástupci smluvních stran podepsaný protokol o předání </w:t>
      </w:r>
      <w:r w:rsidR="00AB1D32" w:rsidRPr="003B6F68">
        <w:rPr>
          <w:rFonts w:ascii="Times New Roman" w:hAnsi="Times New Roman"/>
          <w:b w:val="0"/>
          <w:i w:val="0"/>
        </w:rPr>
        <w:t>a</w:t>
      </w:r>
      <w:r w:rsidR="00AB1D32">
        <w:rPr>
          <w:rFonts w:ascii="Times New Roman" w:hAnsi="Times New Roman"/>
          <w:b w:val="0"/>
          <w:i w:val="0"/>
        </w:rPr>
        <w:t> </w:t>
      </w:r>
      <w:r w:rsidRPr="003B6F68">
        <w:rPr>
          <w:rFonts w:ascii="Times New Roman" w:hAnsi="Times New Roman"/>
          <w:b w:val="0"/>
          <w:i w:val="0"/>
        </w:rPr>
        <w:t xml:space="preserve">převzetí celého díla, jakož i soupis provedených prací jednotlivých částí díla potvrzený </w:t>
      </w:r>
      <w:r w:rsidR="00DF6C71">
        <w:rPr>
          <w:rFonts w:ascii="Times New Roman" w:hAnsi="Times New Roman"/>
          <w:b w:val="0"/>
          <w:i w:val="0"/>
        </w:rPr>
        <w:t>technickým dozorem objednatele</w:t>
      </w:r>
      <w:r w:rsidRPr="003B6F68">
        <w:rPr>
          <w:rFonts w:ascii="Times New Roman" w:hAnsi="Times New Roman"/>
          <w:b w:val="0"/>
          <w:i w:val="0"/>
        </w:rPr>
        <w:t xml:space="preserve"> </w:t>
      </w:r>
      <w:r w:rsidR="00AB1D32" w:rsidRPr="003B6F68">
        <w:rPr>
          <w:rFonts w:ascii="Times New Roman" w:hAnsi="Times New Roman"/>
          <w:b w:val="0"/>
          <w:i w:val="0"/>
        </w:rPr>
        <w:t>a</w:t>
      </w:r>
      <w:r w:rsidR="00AB1D32">
        <w:rPr>
          <w:rFonts w:ascii="Times New Roman" w:hAnsi="Times New Roman"/>
          <w:b w:val="0"/>
          <w:i w:val="0"/>
        </w:rPr>
        <w:t> </w:t>
      </w:r>
      <w:r w:rsidRPr="003B6F68">
        <w:rPr>
          <w:rFonts w:ascii="Times New Roman" w:hAnsi="Times New Roman"/>
          <w:b w:val="0"/>
          <w:i w:val="0"/>
        </w:rPr>
        <w:t>zástupcem objednatele.</w:t>
      </w:r>
    </w:p>
    <w:p w14:paraId="385816B9" w14:textId="77777777" w:rsidR="003B6F68" w:rsidRDefault="003B6F68" w:rsidP="003B6F68">
      <w:pPr>
        <w:ind w:left="142"/>
        <w:jc w:val="both"/>
      </w:pPr>
    </w:p>
    <w:p w14:paraId="0DB17423" w14:textId="77777777" w:rsidR="00AB1D32" w:rsidRDefault="00AB1D32" w:rsidP="009C42A7">
      <w:pPr>
        <w:tabs>
          <w:tab w:val="right" w:pos="4253"/>
        </w:tabs>
        <w:spacing w:after="120" w:line="288" w:lineRule="auto"/>
        <w:ind w:left="284" w:hanging="284"/>
        <w:jc w:val="both"/>
        <w:rPr>
          <w:sz w:val="24"/>
          <w:szCs w:val="24"/>
        </w:rPr>
      </w:pPr>
    </w:p>
    <w:p w14:paraId="0515C86D" w14:textId="3364A3B5" w:rsidR="00421634" w:rsidRPr="00421634" w:rsidRDefault="00A66240" w:rsidP="00300ADC">
      <w:pPr>
        <w:pStyle w:val="Nadpis6"/>
        <w:spacing w:after="120"/>
      </w:pPr>
      <w:r w:rsidRPr="00C43B98">
        <w:rPr>
          <w:rFonts w:ascii="Times New Roman" w:hAnsi="Times New Roman"/>
          <w:u w:val="none"/>
        </w:rPr>
        <w:t>V.</w:t>
      </w:r>
      <w:r w:rsidRPr="00176E21">
        <w:rPr>
          <w:rFonts w:eastAsia="Calibri"/>
          <w:b w:val="0"/>
          <w:szCs w:val="24"/>
          <w:u w:val="none"/>
        </w:rPr>
        <w:t xml:space="preserve"> </w:t>
      </w:r>
      <w:r w:rsidRPr="00176E21">
        <w:rPr>
          <w:rFonts w:ascii="Times New Roman" w:eastAsia="Calibri" w:hAnsi="Times New Roman"/>
          <w:caps w:val="0"/>
          <w:szCs w:val="24"/>
          <w:u w:val="none"/>
        </w:rPr>
        <w:t>Práva a povinnosti stran</w:t>
      </w:r>
    </w:p>
    <w:p w14:paraId="2FB6BABE" w14:textId="5E0FBB25" w:rsidR="0075034C" w:rsidRPr="002A3430" w:rsidRDefault="0075034C" w:rsidP="002A3430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Zhotovitel se zavazuje provést dílo kompletně, řádně, v patřičné kvalitě, včas, na svůj náklad a nebezpečí v souladu s platnými právními předpisy a ČSN a dodržovat platné hygienické, zdravotní, požární, bez</w:t>
      </w:r>
      <w:r w:rsidR="0063584C" w:rsidRPr="002A3430">
        <w:rPr>
          <w:rFonts w:ascii="Times New Roman" w:hAnsi="Times New Roman"/>
          <w:sz w:val="24"/>
        </w:rPr>
        <w:t>pečnostní a ekologické předpisy</w:t>
      </w:r>
      <w:r w:rsidRPr="002A3430">
        <w:rPr>
          <w:rFonts w:ascii="Times New Roman" w:hAnsi="Times New Roman"/>
          <w:sz w:val="24"/>
        </w:rPr>
        <w:t xml:space="preserve"> a závazné normy.</w:t>
      </w:r>
    </w:p>
    <w:p w14:paraId="1026C6E5" w14:textId="27EC2C12" w:rsidR="00C328DE" w:rsidRDefault="00C328DE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Práce budou provedeny při zajištění veškeré nezbytné přepravy, vyložení, svislé dopravy, zabudování, ochrany, bezpečnostních opatření v rámci BOZP a PO, potřebných pracovních sil </w:t>
      </w:r>
      <w:r w:rsidR="00AB1D32" w:rsidRPr="009C42A7">
        <w:rPr>
          <w:sz w:val="24"/>
        </w:rPr>
        <w:t>a</w:t>
      </w:r>
      <w:r w:rsidR="00AB1D32">
        <w:rPr>
          <w:sz w:val="24"/>
        </w:rPr>
        <w:t> </w:t>
      </w:r>
      <w:r w:rsidRPr="009C42A7">
        <w:rPr>
          <w:sz w:val="24"/>
        </w:rPr>
        <w:t xml:space="preserve">materiálů, řízení prací, lešení, výrobních prostor a jiných dočasných prací, které jsou zapotřebí </w:t>
      </w:r>
      <w:r w:rsidR="00AB1D32" w:rsidRPr="009C42A7">
        <w:rPr>
          <w:sz w:val="24"/>
        </w:rPr>
        <w:t>k</w:t>
      </w:r>
      <w:r w:rsidR="00AB1D32">
        <w:rPr>
          <w:sz w:val="24"/>
        </w:rPr>
        <w:t> </w:t>
      </w:r>
      <w:r w:rsidRPr="009C42A7">
        <w:rPr>
          <w:sz w:val="24"/>
        </w:rPr>
        <w:t>řádnému provedení a předání předmětu díla, provedení všech předepsaných zkoušek a revizí.</w:t>
      </w:r>
    </w:p>
    <w:p w14:paraId="07FEDBE2" w14:textId="294012ED" w:rsidR="00702F37" w:rsidRPr="009C42A7" w:rsidRDefault="00702F3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>
        <w:rPr>
          <w:sz w:val="24"/>
        </w:rPr>
        <w:t>Zhotovitel se zavazuje provést dílo v nejvyšší kvalitě, přičemž dodávky materiálu budou v první jakostní třídě, což bude doloženo certifikáty a prohlášeními o shodě. Musí být jasně a zřetelně znám výrobce dodávaného výrobku či materiálu.</w:t>
      </w:r>
    </w:p>
    <w:p w14:paraId="3AA8F7B0" w14:textId="2A6369F5" w:rsidR="003C7384" w:rsidRPr="009C42A7" w:rsidRDefault="0075034C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Objednatel se zavazuje předat zhotoviteli </w:t>
      </w:r>
      <w:r w:rsidR="00705208" w:rsidRPr="009C42A7">
        <w:rPr>
          <w:sz w:val="24"/>
        </w:rPr>
        <w:t xml:space="preserve">a zhotovitel převzít do 7 dnů od podpisu smlouvy </w:t>
      </w:r>
      <w:r w:rsidR="00E34397" w:rsidRPr="009C42A7">
        <w:rPr>
          <w:sz w:val="24"/>
        </w:rPr>
        <w:t>místo plnění</w:t>
      </w:r>
      <w:r w:rsidRPr="009C42A7">
        <w:rPr>
          <w:sz w:val="24"/>
        </w:rPr>
        <w:t xml:space="preserve"> způsobilé k řádnému a nerušenému plnění předmětu díla ve smyslu této smlouvy. </w:t>
      </w:r>
      <w:r w:rsidR="003C7384" w:rsidRPr="009C42A7">
        <w:rPr>
          <w:sz w:val="24"/>
        </w:rPr>
        <w:t xml:space="preserve"> </w:t>
      </w:r>
    </w:p>
    <w:p w14:paraId="7F32F320" w14:textId="42E4B76B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  <w:szCs w:val="24"/>
        </w:rPr>
        <w:t>Zhotovitel je povinen vést po celou dobu plnění stavební deník, kdy všechny listy stavebního deníku musí být označeny vzestupně po sobě jdoucími čísly. Originál stavebního deníku předá zhotovitel objednateli v den předání a převzetí pracoviště, tj. při přejímacím řízení.</w:t>
      </w:r>
    </w:p>
    <w:p w14:paraId="60A60ACF" w14:textId="6B8B4938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Zhotovitel zahájí stavební práce bez zbytečného odkladu po předání staveniště objednatelem a ukončí stavební práce nejpozději do termínu </w:t>
      </w:r>
      <w:r w:rsidR="008770C4" w:rsidRPr="009C42A7">
        <w:rPr>
          <w:sz w:val="24"/>
        </w:rPr>
        <w:t xml:space="preserve">uvedeného </w:t>
      </w:r>
      <w:r w:rsidRPr="009C42A7">
        <w:rPr>
          <w:sz w:val="24"/>
        </w:rPr>
        <w:t>v </w:t>
      </w:r>
      <w:r w:rsidR="008770C4" w:rsidRPr="009C42A7">
        <w:rPr>
          <w:sz w:val="24"/>
        </w:rPr>
        <w:t xml:space="preserve">čl. </w:t>
      </w:r>
      <w:r w:rsidRPr="009C42A7">
        <w:rPr>
          <w:sz w:val="24"/>
        </w:rPr>
        <w:t>II. této smlouvy.</w:t>
      </w:r>
    </w:p>
    <w:p w14:paraId="5CF98E86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>Objednatel se zavazuje, že umožní po dokončení díla zhotoviteli přístup do objektu díla za účelem odstranění případných vad.</w:t>
      </w:r>
    </w:p>
    <w:p w14:paraId="6CDD9706" w14:textId="22542EF8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 xml:space="preserve">Objednatel je oprávněn průběžně kontrolovat provádění díla formou kontrolních dnů, kdy </w:t>
      </w:r>
      <w:r w:rsidR="00502B8C">
        <w:rPr>
          <w:sz w:val="24"/>
        </w:rPr>
        <w:t xml:space="preserve">první </w:t>
      </w:r>
      <w:r w:rsidR="00AB1D32">
        <w:rPr>
          <w:sz w:val="24"/>
        </w:rPr>
        <w:t> </w:t>
      </w:r>
      <w:r w:rsidRPr="009C42A7">
        <w:rPr>
          <w:sz w:val="24"/>
        </w:rPr>
        <w:t>kontrolní den stanoví objednatel při předání staveniště. Další kontrolní den bude stanoven po</w:t>
      </w:r>
      <w:r w:rsidR="00BD344F">
        <w:rPr>
          <w:sz w:val="24"/>
        </w:rPr>
        <w:t> </w:t>
      </w:r>
      <w:r w:rsidRPr="009C42A7">
        <w:rPr>
          <w:sz w:val="24"/>
        </w:rPr>
        <w:t>dohodě se zhotovitelem.</w:t>
      </w:r>
    </w:p>
    <w:p w14:paraId="0BF7B40C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Zhotovitel je povinen písemně vyzvat objednatele k převzetí konstrukcí, které budou zakryty, minimálně 3 pracovní dny předem. O převzetí konstrukcí bude učiněn zápis ve stavebním deníku.</w:t>
      </w:r>
    </w:p>
    <w:p w14:paraId="08B3DDE3" w14:textId="64F15DF7" w:rsidR="009C42A7" w:rsidRPr="00D07E2F" w:rsidRDefault="00C30097" w:rsidP="00D07E2F">
      <w:pPr>
        <w:numPr>
          <w:ilvl w:val="0"/>
          <w:numId w:val="5"/>
        </w:numPr>
        <w:tabs>
          <w:tab w:val="clear" w:pos="851"/>
        </w:tabs>
        <w:spacing w:after="120"/>
        <w:ind w:left="284" w:hanging="426"/>
        <w:jc w:val="both"/>
        <w:rPr>
          <w:sz w:val="24"/>
        </w:rPr>
      </w:pPr>
      <w:r w:rsidRPr="00BD344F">
        <w:rPr>
          <w:sz w:val="24"/>
        </w:rPr>
        <w:lastRenderedPageBreak/>
        <w:t xml:space="preserve">V případě, že dojde ke změně </w:t>
      </w:r>
      <w:r w:rsidR="004F604D" w:rsidRPr="00BD344F">
        <w:rPr>
          <w:sz w:val="24"/>
        </w:rPr>
        <w:t>poddodavatele</w:t>
      </w:r>
      <w:r w:rsidRPr="00BD344F">
        <w:rPr>
          <w:sz w:val="24"/>
        </w:rPr>
        <w:t>, prostřednictvím kterého zhotovitel prokazoval v zadávacím řízení kvalifikaci, je zhotovitel povinen před jeho změnou objednatele písemně informovat a vyžádat si jeho souhlasné stanovisko.</w:t>
      </w:r>
    </w:p>
    <w:p w14:paraId="3201B739" w14:textId="19001D14" w:rsidR="009C42A7" w:rsidRPr="00300ADC" w:rsidRDefault="00C30097" w:rsidP="00D07E2F">
      <w:pPr>
        <w:numPr>
          <w:ilvl w:val="0"/>
          <w:numId w:val="5"/>
        </w:numPr>
        <w:tabs>
          <w:tab w:val="clear" w:pos="851"/>
        </w:tabs>
        <w:spacing w:after="120"/>
        <w:ind w:left="284" w:hanging="426"/>
        <w:jc w:val="both"/>
        <w:rPr>
          <w:sz w:val="24"/>
        </w:rPr>
      </w:pPr>
      <w:r w:rsidRPr="00A27386">
        <w:rPr>
          <w:sz w:val="24"/>
        </w:rPr>
        <w:t>Původcem odpadu</w:t>
      </w:r>
      <w:r w:rsidR="003B6F68" w:rsidRPr="00A27386">
        <w:rPr>
          <w:sz w:val="24"/>
        </w:rPr>
        <w:t xml:space="preserve"> vzniklého při provádění díla</w:t>
      </w:r>
      <w:r w:rsidRPr="00A27386">
        <w:rPr>
          <w:sz w:val="24"/>
        </w:rPr>
        <w:t xml:space="preserve"> je zhotovitel.</w:t>
      </w:r>
    </w:p>
    <w:p w14:paraId="705A61A5" w14:textId="7E3D2AFF" w:rsidR="00BD344F" w:rsidRPr="00BD344F" w:rsidRDefault="00FA2D4A" w:rsidP="00D07E2F">
      <w:pPr>
        <w:numPr>
          <w:ilvl w:val="0"/>
          <w:numId w:val="5"/>
        </w:numPr>
        <w:tabs>
          <w:tab w:val="clear" w:pos="851"/>
        </w:tabs>
        <w:spacing w:after="120"/>
        <w:ind w:left="284" w:hanging="426"/>
        <w:jc w:val="both"/>
        <w:rPr>
          <w:sz w:val="24"/>
        </w:rPr>
      </w:pPr>
      <w:r w:rsidRPr="00BD344F">
        <w:rPr>
          <w:sz w:val="24"/>
        </w:rPr>
        <w:t>Zhotovitel bere na vědomí, že budova</w:t>
      </w:r>
      <w:r w:rsidR="00144D7E" w:rsidRPr="00BD344F">
        <w:rPr>
          <w:sz w:val="24"/>
        </w:rPr>
        <w:t>,</w:t>
      </w:r>
      <w:r w:rsidRPr="00BD344F">
        <w:rPr>
          <w:sz w:val="24"/>
        </w:rPr>
        <w:t xml:space="preserve"> v níž bude dílo provádět, je součástí vojenského areálu</w:t>
      </w:r>
      <w:r w:rsidR="008770C4" w:rsidRPr="00BD344F">
        <w:rPr>
          <w:sz w:val="24"/>
        </w:rPr>
        <w:t xml:space="preserve"> a</w:t>
      </w:r>
      <w:r w:rsidR="00BD344F" w:rsidRPr="00BD344F">
        <w:rPr>
          <w:sz w:val="24"/>
        </w:rPr>
        <w:t> stavební práce</w:t>
      </w:r>
      <w:r w:rsidRPr="00BD344F">
        <w:rPr>
          <w:sz w:val="24"/>
        </w:rPr>
        <w:t xml:space="preserve"> bud</w:t>
      </w:r>
      <w:r w:rsidR="00BD344F" w:rsidRPr="00BD344F">
        <w:rPr>
          <w:sz w:val="24"/>
        </w:rPr>
        <w:t>ou</w:t>
      </w:r>
      <w:r w:rsidRPr="00BD344F">
        <w:rPr>
          <w:sz w:val="24"/>
        </w:rPr>
        <w:t xml:space="preserve"> probíhat za provozu. </w:t>
      </w:r>
      <w:r w:rsidR="00BD344F">
        <w:rPr>
          <w:sz w:val="24"/>
        </w:rPr>
        <w:t>Je proto</w:t>
      </w:r>
      <w:r w:rsidR="00BD344F" w:rsidRPr="00BD344F">
        <w:rPr>
          <w:sz w:val="24"/>
        </w:rPr>
        <w:t xml:space="preserve"> nutná koordinace s uživatelem </w:t>
      </w:r>
      <w:r w:rsidR="00BD344F">
        <w:rPr>
          <w:sz w:val="24"/>
        </w:rPr>
        <w:t>za</w:t>
      </w:r>
      <w:r w:rsidR="00BD344F" w:rsidRPr="00BD344F">
        <w:rPr>
          <w:sz w:val="24"/>
        </w:rPr>
        <w:t xml:space="preserve"> účasti objednatele. Stavební práce lze realizovat v pracovní dny od 8:00 do 16:00, případně po dohodě s</w:t>
      </w:r>
      <w:r w:rsidR="00BD344F">
        <w:rPr>
          <w:sz w:val="24"/>
        </w:rPr>
        <w:t> </w:t>
      </w:r>
      <w:r w:rsidR="00BD344F" w:rsidRPr="00BD344F">
        <w:rPr>
          <w:sz w:val="24"/>
        </w:rPr>
        <w:t>uživatelem</w:t>
      </w:r>
      <w:r w:rsidR="00BD344F">
        <w:rPr>
          <w:sz w:val="24"/>
        </w:rPr>
        <w:t>.</w:t>
      </w:r>
    </w:p>
    <w:p w14:paraId="091E2E3B" w14:textId="77777777" w:rsidR="00605DE4" w:rsidRPr="00A27386" w:rsidRDefault="00605DE4" w:rsidP="00D07E2F">
      <w:pPr>
        <w:numPr>
          <w:ilvl w:val="0"/>
          <w:numId w:val="5"/>
        </w:numPr>
        <w:tabs>
          <w:tab w:val="clear" w:pos="851"/>
        </w:tabs>
        <w:spacing w:after="120"/>
        <w:ind w:left="284" w:hanging="426"/>
        <w:jc w:val="both"/>
        <w:rPr>
          <w:sz w:val="24"/>
        </w:rPr>
      </w:pPr>
      <w:r w:rsidRPr="00A27386">
        <w:rPr>
          <w:sz w:val="24"/>
        </w:rPr>
        <w:t>Veškeré finanční prostředky získané za kovový odpad budou převedeny objednateli.</w:t>
      </w:r>
    </w:p>
    <w:p w14:paraId="65E046C0" w14:textId="2BEF32E7" w:rsidR="00605DE4" w:rsidRPr="00AB1D32" w:rsidRDefault="00605DE4" w:rsidP="00D07E2F">
      <w:pPr>
        <w:numPr>
          <w:ilvl w:val="0"/>
          <w:numId w:val="5"/>
        </w:numPr>
        <w:tabs>
          <w:tab w:val="clear" w:pos="851"/>
        </w:tabs>
        <w:spacing w:after="120"/>
        <w:ind w:left="284" w:hanging="426"/>
        <w:jc w:val="both"/>
        <w:rPr>
          <w:sz w:val="24"/>
        </w:rPr>
      </w:pPr>
      <w:r w:rsidRPr="00A27386">
        <w:rPr>
          <w:sz w:val="24"/>
        </w:rPr>
        <w:t>Veškeré administrativní poplatky (vytyčení sítí, žádost o kolaudační souhlas atd.) hradí zhotovitel.</w:t>
      </w:r>
    </w:p>
    <w:p w14:paraId="2D780742" w14:textId="77777777" w:rsidR="007A55BA" w:rsidRDefault="007A55BA" w:rsidP="00385092"/>
    <w:p w14:paraId="70BB3ABA" w14:textId="77777777" w:rsidR="007A55BA" w:rsidRPr="007A55BA" w:rsidRDefault="007A55BA" w:rsidP="00385092"/>
    <w:p w14:paraId="738FF7F7" w14:textId="77777777" w:rsidR="00AE2642" w:rsidRPr="00BD344F" w:rsidRDefault="00F866AD" w:rsidP="00BD344F">
      <w:pPr>
        <w:pStyle w:val="Nadpis6"/>
        <w:spacing w:after="120"/>
        <w:rPr>
          <w:rFonts w:ascii="Times New Roman" w:hAnsi="Times New Roman"/>
          <w:caps w:val="0"/>
          <w:u w:val="none"/>
        </w:rPr>
      </w:pPr>
      <w:r w:rsidRPr="00BD344F">
        <w:rPr>
          <w:rFonts w:ascii="Times New Roman" w:hAnsi="Times New Roman"/>
          <w:caps w:val="0"/>
          <w:u w:val="none"/>
        </w:rPr>
        <w:t xml:space="preserve">VI. </w:t>
      </w:r>
      <w:r w:rsidR="00AE2642" w:rsidRPr="00BD344F">
        <w:rPr>
          <w:rFonts w:ascii="Times New Roman" w:hAnsi="Times New Roman"/>
          <w:caps w:val="0"/>
          <w:u w:val="none"/>
        </w:rPr>
        <w:t>Odpovědnost za vady – záruka</w:t>
      </w:r>
    </w:p>
    <w:p w14:paraId="7528AAD9" w14:textId="108076CC" w:rsidR="00AE2642" w:rsidRPr="00B54AA7" w:rsidRDefault="007A55BA" w:rsidP="002A3430">
      <w:pPr>
        <w:pStyle w:val="Odstavecseseznamem"/>
        <w:numPr>
          <w:ilvl w:val="0"/>
          <w:numId w:val="6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</w:rPr>
      </w:pPr>
      <w:r w:rsidRPr="00B54AA7">
        <w:rPr>
          <w:rFonts w:ascii="Times New Roman" w:hAnsi="Times New Roman"/>
          <w:sz w:val="24"/>
        </w:rPr>
        <w:t>Zhotovitel poskytuje objednateli záruku za jakost, že dílo bude mít vlastnosti stanovené touto smlouvou včetně jejích příloh a není-li jich, pak vlastnosti obvyklé 60 mě</w:t>
      </w:r>
      <w:r w:rsidR="007067A2" w:rsidRPr="00B54AA7">
        <w:rPr>
          <w:rFonts w:ascii="Times New Roman" w:hAnsi="Times New Roman"/>
          <w:sz w:val="24"/>
        </w:rPr>
        <w:t>síců</w:t>
      </w:r>
      <w:r w:rsidRPr="00B54AA7">
        <w:rPr>
          <w:rFonts w:ascii="Times New Roman" w:hAnsi="Times New Roman"/>
          <w:sz w:val="24"/>
        </w:rPr>
        <w:t xml:space="preserve"> od předání díla</w:t>
      </w:r>
      <w:r w:rsidR="007067A2" w:rsidRPr="00B54AA7">
        <w:rPr>
          <w:rFonts w:ascii="Times New Roman" w:hAnsi="Times New Roman"/>
          <w:sz w:val="24"/>
        </w:rPr>
        <w:t xml:space="preserve"> (dále jen „záruční doba“)</w:t>
      </w:r>
      <w:r w:rsidRPr="00B54AA7">
        <w:rPr>
          <w:rFonts w:ascii="Times New Roman" w:hAnsi="Times New Roman"/>
          <w:sz w:val="24"/>
        </w:rPr>
        <w:t>.</w:t>
      </w:r>
    </w:p>
    <w:p w14:paraId="342F4B3B" w14:textId="2B5A3472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Záru</w:t>
      </w:r>
      <w:r w:rsidR="00385092">
        <w:rPr>
          <w:sz w:val="24"/>
        </w:rPr>
        <w:t>ční doba</w:t>
      </w:r>
      <w:r w:rsidRPr="00BA1192">
        <w:rPr>
          <w:sz w:val="24"/>
        </w:rPr>
        <w:t xml:space="preserve"> počíná běžet dnem řádného dokončení díla po odstranění všech případných vad</w:t>
      </w:r>
      <w:r w:rsidR="00BA1192">
        <w:rPr>
          <w:sz w:val="24"/>
        </w:rPr>
        <w:t xml:space="preserve"> </w:t>
      </w:r>
      <w:r w:rsidRPr="00BA1192">
        <w:rPr>
          <w:sz w:val="24"/>
        </w:rPr>
        <w:t>z úspěšného přejímacího řízení. Zhotovitel zabezpečí odstranění případných skrytých vad díla, zjištěných v záruční době</w:t>
      </w:r>
      <w:r w:rsidR="008770C4" w:rsidRPr="00BA1192">
        <w:rPr>
          <w:sz w:val="24"/>
        </w:rPr>
        <w:t>,</w:t>
      </w:r>
      <w:r w:rsidRPr="00BA1192">
        <w:rPr>
          <w:sz w:val="24"/>
        </w:rPr>
        <w:t xml:space="preserve"> nejpozději do 48 hod. od nahlášení závad.</w:t>
      </w:r>
    </w:p>
    <w:p w14:paraId="3B7FAB46" w14:textId="40253664" w:rsidR="007A55BA" w:rsidRPr="00B54AA7" w:rsidRDefault="007A55BA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54AA7">
        <w:rPr>
          <w:sz w:val="24"/>
        </w:rPr>
        <w:t xml:space="preserve">Zhotovitel poskytuje objednateli záruku za jakost materiálů použitých zhotovitelem při provádění díla a vybavení a technologií, jež jsou součástí předmětu díla po dobu 24 měsíců ode dne písemného převzetí plně dokončeného a bezvadného díla objednatelem dle čl. </w:t>
      </w:r>
      <w:r w:rsidR="007067A2" w:rsidRPr="00B54AA7">
        <w:rPr>
          <w:sz w:val="24"/>
        </w:rPr>
        <w:t>IX</w:t>
      </w:r>
      <w:r w:rsidR="00702F37">
        <w:rPr>
          <w:sz w:val="24"/>
        </w:rPr>
        <w:t>.</w:t>
      </w:r>
      <w:r w:rsidR="007067A2" w:rsidRPr="00B54AA7">
        <w:rPr>
          <w:sz w:val="24"/>
        </w:rPr>
        <w:t xml:space="preserve"> této smlouvy, popřípadě po záruční dobu stanovenou výrobcem určitého materiálu nebo vybavení a technologie, pokud taková záruční doba stanovená výrobcem bude delší než výše uvedená doba.</w:t>
      </w:r>
    </w:p>
    <w:p w14:paraId="1565EEC7" w14:textId="77777777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 xml:space="preserve">V záruční době se odstraňují skryté vady zdarma. </w:t>
      </w:r>
    </w:p>
    <w:p w14:paraId="028601B1" w14:textId="5F132520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</w:rPr>
      </w:pPr>
      <w:r w:rsidRPr="00BA1192">
        <w:rPr>
          <w:sz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>
        <w:rPr>
          <w:sz w:val="24"/>
        </w:rPr>
        <w:t xml:space="preserve"> </w:t>
      </w:r>
      <w:r w:rsidRPr="00BA1192">
        <w:rPr>
          <w:sz w:val="24"/>
        </w:rPr>
        <w:t>neoprávněného zásahu na díle.</w:t>
      </w:r>
    </w:p>
    <w:p w14:paraId="7A380C20" w14:textId="671C8804" w:rsidR="00A66240" w:rsidRDefault="00DF6657" w:rsidP="00300ADC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</w:pPr>
      <w:r w:rsidRPr="00BA1192">
        <w:rPr>
          <w:sz w:val="24"/>
        </w:rPr>
        <w:t>Nejpozději 14 dní před vypršením záruční doby proběhne kontrola díla ze strany objednatele.</w:t>
      </w:r>
    </w:p>
    <w:p w14:paraId="5336182B" w14:textId="77777777" w:rsidR="00421634" w:rsidRDefault="00421634" w:rsidP="00B46B1D">
      <w:pPr>
        <w:rPr>
          <w:sz w:val="24"/>
          <w:szCs w:val="24"/>
        </w:rPr>
      </w:pPr>
    </w:p>
    <w:p w14:paraId="69B3C503" w14:textId="77777777" w:rsidR="00AB1D32" w:rsidRDefault="00AB1D32" w:rsidP="00B46B1D">
      <w:pPr>
        <w:rPr>
          <w:sz w:val="24"/>
          <w:szCs w:val="24"/>
        </w:rPr>
      </w:pPr>
    </w:p>
    <w:p w14:paraId="5D49FCDD" w14:textId="6A09B41B" w:rsidR="00B10CE7" w:rsidRPr="002A3430" w:rsidRDefault="00A66240" w:rsidP="002A3430">
      <w:pPr>
        <w:shd w:val="clear" w:color="00FFFF" w:fill="auto"/>
        <w:spacing w:after="120"/>
        <w:jc w:val="center"/>
        <w:rPr>
          <w:b/>
          <w:sz w:val="24"/>
        </w:rPr>
      </w:pPr>
      <w:r w:rsidRPr="00C43B98">
        <w:rPr>
          <w:b/>
          <w:sz w:val="24"/>
        </w:rPr>
        <w:t>VI</w:t>
      </w:r>
      <w:r w:rsidR="00A27386">
        <w:rPr>
          <w:b/>
          <w:sz w:val="24"/>
        </w:rPr>
        <w:t>I</w:t>
      </w:r>
      <w:r w:rsidRPr="00C43B98">
        <w:rPr>
          <w:b/>
          <w:sz w:val="24"/>
        </w:rPr>
        <w:t xml:space="preserve">. </w:t>
      </w:r>
      <w:r w:rsidRPr="00176E21">
        <w:rPr>
          <w:b/>
          <w:sz w:val="24"/>
          <w:szCs w:val="24"/>
        </w:rPr>
        <w:t>Zvláštní ujednání</w:t>
      </w:r>
      <w:r w:rsidRPr="00C43B98" w:rsidDel="005F1391">
        <w:rPr>
          <w:b/>
          <w:sz w:val="24"/>
        </w:rPr>
        <w:t xml:space="preserve"> </w:t>
      </w:r>
    </w:p>
    <w:p w14:paraId="3B59EB23" w14:textId="1EF17BD0" w:rsidR="002354D1" w:rsidRPr="00231BB5" w:rsidRDefault="0075034C" w:rsidP="00702F37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Zhotovitel je povinen po celou dobu realizace díla dodržovat na převzatém staveništi čistotu</w:t>
      </w:r>
      <w:r w:rsidR="00AB1D32">
        <w:rPr>
          <w:rFonts w:ascii="Times New Roman" w:hAnsi="Times New Roman"/>
          <w:sz w:val="24"/>
          <w:szCs w:val="24"/>
        </w:rPr>
        <w:t xml:space="preserve"> </w:t>
      </w:r>
      <w:r w:rsidRPr="002A3430">
        <w:rPr>
          <w:rFonts w:ascii="Times New Roman" w:hAnsi="Times New Roman"/>
          <w:sz w:val="24"/>
          <w:szCs w:val="24"/>
        </w:rPr>
        <w:t>a</w:t>
      </w:r>
      <w:r w:rsidR="00231BB5">
        <w:rPr>
          <w:rFonts w:ascii="Times New Roman" w:hAnsi="Times New Roman"/>
          <w:sz w:val="24"/>
          <w:szCs w:val="24"/>
        </w:rPr>
        <w:t> </w:t>
      </w:r>
      <w:r w:rsidR="001666A8" w:rsidRPr="002A3430">
        <w:rPr>
          <w:rFonts w:ascii="Times New Roman" w:hAnsi="Times New Roman"/>
          <w:sz w:val="24"/>
          <w:szCs w:val="24"/>
        </w:rPr>
        <w:t>pořádek</w:t>
      </w:r>
      <w:r w:rsidR="00AB1D32">
        <w:rPr>
          <w:rFonts w:ascii="Times New Roman" w:hAnsi="Times New Roman"/>
          <w:sz w:val="24"/>
          <w:szCs w:val="24"/>
        </w:rPr>
        <w:t>.</w:t>
      </w:r>
    </w:p>
    <w:p w14:paraId="039E7370" w14:textId="557287F3" w:rsidR="0075034C" w:rsidRPr="002A3430" w:rsidRDefault="003A0942" w:rsidP="002A3430">
      <w:pPr>
        <w:pStyle w:val="Odstavecseseznamem"/>
        <w:numPr>
          <w:ilvl w:val="0"/>
          <w:numId w:val="44"/>
        </w:numPr>
        <w:spacing w:before="120"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Převzetím místa plnění</w:t>
      </w:r>
      <w:r w:rsidR="0075034C" w:rsidRPr="002A343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2A3430">
        <w:rPr>
          <w:rFonts w:ascii="Times New Roman" w:hAnsi="Times New Roman"/>
          <w:sz w:val="24"/>
          <w:szCs w:val="24"/>
        </w:rPr>
        <w:t xml:space="preserve">platných </w:t>
      </w:r>
      <w:r w:rsidR="0075034C" w:rsidRPr="002A343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2A3430">
        <w:rPr>
          <w:rFonts w:ascii="Times New Roman" w:hAnsi="Times New Roman"/>
          <w:sz w:val="24"/>
          <w:szCs w:val="24"/>
        </w:rPr>
        <w:t xml:space="preserve"> a ČSN.</w:t>
      </w:r>
    </w:p>
    <w:p w14:paraId="70BF3B5E" w14:textId="25D66346" w:rsidR="00197CB7" w:rsidRPr="002A3430" w:rsidRDefault="003A0942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A27386">
        <w:rPr>
          <w:sz w:val="24"/>
          <w:szCs w:val="24"/>
        </w:rPr>
        <w:t>Odstranění zařízení a vyklizení místa plnění</w:t>
      </w:r>
      <w:r w:rsidR="00197CB7" w:rsidRPr="00A27386">
        <w:rPr>
          <w:sz w:val="24"/>
          <w:szCs w:val="24"/>
        </w:rPr>
        <w:t xml:space="preserve"> </w:t>
      </w:r>
      <w:r w:rsidR="0004438B" w:rsidRPr="00A27386">
        <w:rPr>
          <w:sz w:val="24"/>
          <w:szCs w:val="24"/>
        </w:rPr>
        <w:t xml:space="preserve">bude provedeno nejpozději </w:t>
      </w:r>
      <w:r w:rsidR="00F76CCA" w:rsidRPr="00A27386">
        <w:rPr>
          <w:sz w:val="24"/>
          <w:szCs w:val="24"/>
        </w:rPr>
        <w:t>do 7 </w:t>
      </w:r>
      <w:r w:rsidR="00AB62F1" w:rsidRPr="00AB1D32">
        <w:rPr>
          <w:sz w:val="24"/>
          <w:szCs w:val="24"/>
        </w:rPr>
        <w:t>kalendářních</w:t>
      </w:r>
      <w:r w:rsidR="0004438B" w:rsidRPr="002A3430">
        <w:rPr>
          <w:sz w:val="24"/>
          <w:szCs w:val="24"/>
        </w:rPr>
        <w:t xml:space="preserve"> dnů ode dne</w:t>
      </w:r>
      <w:r w:rsidR="00197CB7" w:rsidRPr="002A3430">
        <w:rPr>
          <w:sz w:val="24"/>
          <w:szCs w:val="24"/>
        </w:rPr>
        <w:t xml:space="preserve"> předání a převzetí díla.</w:t>
      </w:r>
    </w:p>
    <w:p w14:paraId="73558160" w14:textId="2CAB40C8" w:rsidR="0075034C" w:rsidRPr="00A27386" w:rsidRDefault="0075034C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2A3430">
        <w:rPr>
          <w:sz w:val="24"/>
          <w:szCs w:val="24"/>
        </w:rPr>
        <w:t>.</w:t>
      </w:r>
      <w:r w:rsidR="00231BB5">
        <w:rPr>
          <w:sz w:val="24"/>
          <w:szCs w:val="24"/>
        </w:rPr>
        <w:t> </w:t>
      </w:r>
      <w:r w:rsidRPr="00A27386">
        <w:rPr>
          <w:sz w:val="24"/>
          <w:szCs w:val="24"/>
        </w:rPr>
        <w:t>22/1997 Sb., v platném znění a předpisy souvisejícími.</w:t>
      </w:r>
    </w:p>
    <w:p w14:paraId="3251465F" w14:textId="77777777" w:rsidR="00EA3BE5" w:rsidRPr="002A3430" w:rsidRDefault="00EA3BE5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A27386">
        <w:rPr>
          <w:sz w:val="24"/>
          <w:szCs w:val="24"/>
        </w:rPr>
        <w:lastRenderedPageBreak/>
        <w:t>Všichni pracovníci realizace díla musí být státními příslušníky členských států EU nebo členských zemí NATO</w:t>
      </w:r>
      <w:r w:rsidR="00B10CE7" w:rsidRPr="00AB1D32">
        <w:rPr>
          <w:sz w:val="24"/>
          <w:szCs w:val="24"/>
        </w:rPr>
        <w:t>.</w:t>
      </w:r>
    </w:p>
    <w:p w14:paraId="73058625" w14:textId="5984DADC" w:rsidR="00197CB7" w:rsidRPr="002A3430" w:rsidRDefault="00197CB7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 xml:space="preserve">Zhotovitel </w:t>
      </w:r>
      <w:r w:rsidR="001666A8" w:rsidRPr="002A3430">
        <w:rPr>
          <w:sz w:val="24"/>
          <w:szCs w:val="24"/>
        </w:rPr>
        <w:t>bere na vědomí, že</w:t>
      </w:r>
      <w:r w:rsidRPr="002A3430">
        <w:rPr>
          <w:sz w:val="24"/>
          <w:szCs w:val="24"/>
        </w:rPr>
        <w:t xml:space="preserve"> </w:t>
      </w:r>
      <w:r w:rsidR="001666A8" w:rsidRPr="002A3430">
        <w:rPr>
          <w:sz w:val="24"/>
          <w:szCs w:val="24"/>
        </w:rPr>
        <w:t xml:space="preserve">tato </w:t>
      </w:r>
      <w:r w:rsidRPr="002A3430">
        <w:rPr>
          <w:sz w:val="24"/>
          <w:szCs w:val="24"/>
        </w:rPr>
        <w:t>smlouv</w:t>
      </w:r>
      <w:r w:rsidR="001666A8" w:rsidRPr="002A3430">
        <w:rPr>
          <w:sz w:val="24"/>
          <w:szCs w:val="24"/>
        </w:rPr>
        <w:t>a</w:t>
      </w:r>
      <w:r w:rsidRPr="002A3430">
        <w:rPr>
          <w:sz w:val="24"/>
          <w:szCs w:val="24"/>
        </w:rPr>
        <w:t xml:space="preserve"> </w:t>
      </w:r>
      <w:r w:rsidR="00301184" w:rsidRPr="002A3430">
        <w:rPr>
          <w:sz w:val="24"/>
          <w:szCs w:val="24"/>
        </w:rPr>
        <w:t xml:space="preserve">včetně její změny a dodatků </w:t>
      </w:r>
      <w:r w:rsidR="001666A8" w:rsidRPr="002A3430">
        <w:rPr>
          <w:sz w:val="24"/>
          <w:szCs w:val="24"/>
        </w:rPr>
        <w:t xml:space="preserve">bude </w:t>
      </w:r>
      <w:r w:rsidR="00301184" w:rsidRPr="002A3430">
        <w:rPr>
          <w:sz w:val="24"/>
          <w:szCs w:val="24"/>
        </w:rPr>
        <w:t xml:space="preserve">uveřejněna </w:t>
      </w:r>
      <w:r w:rsidR="001666A8" w:rsidRPr="002A3430">
        <w:rPr>
          <w:sz w:val="24"/>
          <w:szCs w:val="24"/>
        </w:rPr>
        <w:t xml:space="preserve">v souladu </w:t>
      </w:r>
      <w:r w:rsidR="00AB1D32" w:rsidRPr="002A3430">
        <w:rPr>
          <w:sz w:val="24"/>
          <w:szCs w:val="24"/>
        </w:rPr>
        <w:t>s</w:t>
      </w:r>
      <w:r w:rsidR="00AB1D32">
        <w:rPr>
          <w:sz w:val="24"/>
          <w:szCs w:val="24"/>
        </w:rPr>
        <w:t> </w:t>
      </w:r>
      <w:r w:rsidR="0027338A" w:rsidRPr="002A3430">
        <w:rPr>
          <w:sz w:val="24"/>
          <w:szCs w:val="24"/>
        </w:rPr>
        <w:t xml:space="preserve">§ </w:t>
      </w:r>
      <w:r w:rsidR="001666A8" w:rsidRPr="002A3430">
        <w:rPr>
          <w:sz w:val="24"/>
          <w:szCs w:val="24"/>
        </w:rPr>
        <w:t>219 zákona č. 134/2016 Sb., o zadávání veřejných zakázek</w:t>
      </w:r>
      <w:r w:rsidR="00301184" w:rsidRPr="002A3430">
        <w:rPr>
          <w:sz w:val="24"/>
          <w:szCs w:val="24"/>
        </w:rPr>
        <w:t xml:space="preserve"> v platném znění.</w:t>
      </w:r>
      <w:r w:rsidR="001666A8" w:rsidRPr="002A3430">
        <w:rPr>
          <w:sz w:val="24"/>
          <w:szCs w:val="24"/>
        </w:rPr>
        <w:t xml:space="preserve"> </w:t>
      </w:r>
    </w:p>
    <w:p w14:paraId="35F83F44" w14:textId="77777777" w:rsidR="003033C6" w:rsidRPr="002A3430" w:rsidRDefault="00027C2C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Objednatel</w:t>
      </w:r>
      <w:r w:rsidR="003033C6" w:rsidRPr="002A3430">
        <w:rPr>
          <w:rFonts w:ascii="Times New Roman" w:hAnsi="Times New Roman"/>
          <w:sz w:val="24"/>
          <w:szCs w:val="24"/>
        </w:rPr>
        <w:t xml:space="preserve"> nepřipouští variantní řešení.</w:t>
      </w:r>
    </w:p>
    <w:p w14:paraId="0F9FD711" w14:textId="0614CF90" w:rsidR="003B6F68" w:rsidRDefault="00B10CE7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Zhotovitel prohlašuje, že je pojištěn na škody způsobené při své podnikatelské činnosti do výše min. </w:t>
      </w:r>
      <w:r w:rsidR="006658B0" w:rsidRPr="006658B0">
        <w:rPr>
          <w:rFonts w:ascii="Times New Roman" w:hAnsi="Times New Roman"/>
          <w:color w:val="000000"/>
          <w:sz w:val="24"/>
          <w:szCs w:val="20"/>
        </w:rPr>
        <w:t>5 000 000</w:t>
      </w:r>
      <w:r w:rsidR="008770C4" w:rsidRPr="002A3430">
        <w:rPr>
          <w:rFonts w:ascii="Times New Roman" w:hAnsi="Times New Roman"/>
          <w:sz w:val="24"/>
          <w:szCs w:val="24"/>
        </w:rPr>
        <w:t xml:space="preserve"> </w:t>
      </w:r>
      <w:r w:rsidR="000B70BA" w:rsidRPr="002A3430">
        <w:rPr>
          <w:rFonts w:ascii="Times New Roman" w:hAnsi="Times New Roman"/>
          <w:sz w:val="24"/>
          <w:szCs w:val="24"/>
        </w:rPr>
        <w:t>K</w:t>
      </w:r>
      <w:r w:rsidRPr="002A3430">
        <w:rPr>
          <w:rFonts w:ascii="Times New Roman" w:hAnsi="Times New Roman"/>
          <w:sz w:val="24"/>
          <w:szCs w:val="24"/>
        </w:rPr>
        <w:t>č. Zhotovitel je povinen mít uzavřenu pojistnou smlouvu pro případ vzniku škody minimálně ve stejném rozsahu a výši, jak je uvedeno v tomto bodu, a to po celou dobu trvání smluvního vztahu založeného touto smlouvou.</w:t>
      </w:r>
    </w:p>
    <w:p w14:paraId="36B81F56" w14:textId="77777777" w:rsidR="009C42A7" w:rsidRDefault="009C42A7" w:rsidP="00C30751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28DAE46" w14:textId="77777777" w:rsidR="00385092" w:rsidRPr="00A27386" w:rsidRDefault="00385092" w:rsidP="00C30751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6047A7E" w14:textId="721DC238" w:rsidR="002368C4" w:rsidRPr="00AC76B4" w:rsidRDefault="002368C4" w:rsidP="002A3430">
      <w:pPr>
        <w:pStyle w:val="Nadpis6"/>
        <w:keepNext w:val="0"/>
        <w:spacing w:beforeLines="20" w:before="48" w:after="120"/>
      </w:pPr>
      <w:r w:rsidRPr="00A27386">
        <w:rPr>
          <w:rFonts w:ascii="Times New Roman" w:hAnsi="Times New Roman"/>
          <w:u w:val="none"/>
        </w:rPr>
        <w:t xml:space="preserve">VIII. </w:t>
      </w:r>
      <w:r w:rsidRPr="002A3430">
        <w:rPr>
          <w:rFonts w:ascii="Times New Roman" w:hAnsi="Times New Roman"/>
          <w:caps w:val="0"/>
          <w:szCs w:val="24"/>
          <w:u w:val="none"/>
        </w:rPr>
        <w:t>Institut</w:t>
      </w:r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 </w:t>
      </w:r>
      <w:proofErr w:type="spellStart"/>
      <w:r w:rsidR="002A3430" w:rsidRPr="002A3430">
        <w:rPr>
          <w:rFonts w:ascii="Times New Roman" w:hAnsi="Times New Roman"/>
          <w:caps w:val="0"/>
          <w:szCs w:val="24"/>
          <w:u w:val="none"/>
        </w:rPr>
        <w:t>méněprací</w:t>
      </w:r>
      <w:proofErr w:type="spellEnd"/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 a </w:t>
      </w:r>
      <w:r w:rsidRPr="002A3430">
        <w:rPr>
          <w:rFonts w:ascii="Times New Roman" w:hAnsi="Times New Roman"/>
          <w:caps w:val="0"/>
          <w:szCs w:val="24"/>
          <w:u w:val="none"/>
        </w:rPr>
        <w:t>víceprací</w:t>
      </w:r>
    </w:p>
    <w:p w14:paraId="74DBDE7B" w14:textId="02C8F26B" w:rsidR="002368C4" w:rsidRPr="002A343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 xml:space="preserve">Případné </w:t>
      </w:r>
      <w:proofErr w:type="spellStart"/>
      <w:r w:rsidRPr="002A3430">
        <w:rPr>
          <w:rFonts w:ascii="Times New Roman" w:hAnsi="Times New Roman"/>
          <w:sz w:val="24"/>
        </w:rPr>
        <w:t>méněpráce</w:t>
      </w:r>
      <w:proofErr w:type="spellEnd"/>
      <w:r w:rsidRPr="002A3430">
        <w:rPr>
          <w:rFonts w:ascii="Times New Roman" w:hAnsi="Times New Roman"/>
          <w:sz w:val="24"/>
        </w:rPr>
        <w:t xml:space="preserve"> a vícepráce vzniklé v průběhu zhotovení díla z titulu požadavku objednatele nebo vzniklé z důvodu změny stavebně technického řešení oproti předmětné souhrnné projektové dokumentaci a odsouhlasené objednatelem, budou věcně cenově a časově dokladovány změnovým listem. </w:t>
      </w:r>
    </w:p>
    <w:p w14:paraId="31F3030E" w14:textId="4E7591F1" w:rsidR="002368C4" w:rsidRPr="00A27386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Stanovení ceny víceprací a </w:t>
      </w:r>
      <w:proofErr w:type="spellStart"/>
      <w:r w:rsidRPr="002A3430">
        <w:rPr>
          <w:rFonts w:ascii="Times New Roman" w:hAnsi="Times New Roman"/>
          <w:sz w:val="24"/>
          <w:szCs w:val="20"/>
        </w:rPr>
        <w:t>méněprací</w:t>
      </w:r>
      <w:proofErr w:type="spellEnd"/>
      <w:r w:rsidR="008770C4" w:rsidRPr="002A3430">
        <w:rPr>
          <w:rFonts w:ascii="Times New Roman" w:hAnsi="Times New Roman"/>
          <w:sz w:val="24"/>
          <w:szCs w:val="20"/>
        </w:rPr>
        <w:t>:</w:t>
      </w:r>
      <w:r w:rsidRPr="002A3430">
        <w:rPr>
          <w:rFonts w:ascii="Times New Roman" w:hAnsi="Times New Roman"/>
          <w:sz w:val="24"/>
          <w:szCs w:val="20"/>
        </w:rPr>
        <w:t xml:space="preserve"> </w:t>
      </w:r>
    </w:p>
    <w:p w14:paraId="52C8F8FE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proofErr w:type="spellStart"/>
      <w:r w:rsidRPr="002368C4">
        <w:rPr>
          <w:rFonts w:ascii="Times New Roman" w:hAnsi="Times New Roman"/>
          <w:sz w:val="24"/>
          <w:szCs w:val="24"/>
        </w:rPr>
        <w:t>naceněna</w:t>
      </w:r>
      <w:proofErr w:type="spellEnd"/>
      <w:r w:rsidRPr="002368C4">
        <w:rPr>
          <w:rFonts w:ascii="Times New Roman" w:hAnsi="Times New Roman"/>
          <w:sz w:val="24"/>
          <w:szCs w:val="24"/>
        </w:rPr>
        <w:t xml:space="preserve"> nabídkou zhotovitele, použije se jednotková cena z této nabídky, </w:t>
      </w:r>
    </w:p>
    <w:p w14:paraId="0304F800" w14:textId="7A06B81E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>
        <w:rPr>
          <w:rFonts w:ascii="Times New Roman" w:hAnsi="Times New Roman"/>
          <w:sz w:val="24"/>
          <w:szCs w:val="24"/>
        </w:rPr>
        <w:t>Ú</w:t>
      </w:r>
      <w:r w:rsidRPr="002368C4">
        <w:rPr>
          <w:rFonts w:ascii="Times New Roman" w:hAnsi="Times New Roman"/>
          <w:sz w:val="24"/>
          <w:szCs w:val="24"/>
        </w:rPr>
        <w:t xml:space="preserve">RS Praha, a. s. nebo RTS, a. s.) pro to období, ve kterém mají být vícepráce realizovány, snížené o </w:t>
      </w:r>
      <w:r w:rsidR="006F28C4">
        <w:rPr>
          <w:rFonts w:ascii="Times New Roman" w:hAnsi="Times New Roman"/>
          <w:sz w:val="24"/>
          <w:szCs w:val="24"/>
        </w:rPr>
        <w:t>5</w:t>
      </w:r>
      <w:r w:rsidRPr="002368C4">
        <w:rPr>
          <w:rFonts w:ascii="Times New Roman" w:hAnsi="Times New Roman"/>
          <w:sz w:val="24"/>
          <w:szCs w:val="24"/>
        </w:rPr>
        <w:t xml:space="preserve"> %, </w:t>
      </w:r>
    </w:p>
    <w:p w14:paraId="70AAD5AA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hodinové sazba. V případě nutnosti ocenit některé práce nespecifikované směrnými cenami ÚRS Praha, a. s. bude pro tyto práce proveden podrobný rozbor ceny.</w:t>
      </w:r>
    </w:p>
    <w:p w14:paraId="64D3C767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k základním nákladům není zhotovitel oprávněn připočítat přirážku na podíl vedlejších rozpočtových nákladů, </w:t>
      </w:r>
    </w:p>
    <w:p w14:paraId="2B95B9DF" w14:textId="77777777" w:rsidR="002368C4" w:rsidRPr="002A3430" w:rsidRDefault="002368C4" w:rsidP="002A3430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stavební práce a dodávky, které nebudou zhotovitelem po odsouhlasení technickým dozorem provedeny (</w:t>
      </w:r>
      <w:proofErr w:type="spellStart"/>
      <w:r w:rsidRPr="002368C4">
        <w:rPr>
          <w:rFonts w:ascii="Times New Roman" w:hAnsi="Times New Roman"/>
          <w:sz w:val="24"/>
          <w:szCs w:val="24"/>
        </w:rPr>
        <w:t>méněpráce</w:t>
      </w:r>
      <w:proofErr w:type="spellEnd"/>
      <w:r w:rsidRPr="002368C4">
        <w:rPr>
          <w:rFonts w:ascii="Times New Roman" w:hAnsi="Times New Roman"/>
          <w:sz w:val="24"/>
          <w:szCs w:val="24"/>
        </w:rPr>
        <w:t>), budou odečteny ve výši součtu veškerých odpovídajících položek a nákladů neprovedených dodávek a prací dle položkového rozpočtu.   </w:t>
      </w:r>
      <w:r w:rsidRPr="002A3430">
        <w:rPr>
          <w:rFonts w:ascii="Times New Roman" w:hAnsi="Times New Roman"/>
          <w:sz w:val="24"/>
          <w:szCs w:val="24"/>
        </w:rPr>
        <w:t xml:space="preserve">    </w:t>
      </w:r>
    </w:p>
    <w:p w14:paraId="2A0878BA" w14:textId="50CA16B6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Provedení změny v realizaci stavby je možné pouze na základě objednatelem schváleného</w:t>
      </w:r>
      <w:r w:rsidR="00AB1D32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 xml:space="preserve">změnového listu. </w:t>
      </w:r>
    </w:p>
    <w:p w14:paraId="220C53CF" w14:textId="792E0754" w:rsidR="00FE5E2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Změny v realizaci stavby provedené na základě změnového listu budou začleněny do právního rámce této smlouvy o dílo samostatným dodatkem k této smlouvě o dílo. </w:t>
      </w:r>
    </w:p>
    <w:p w14:paraId="3CBF39D1" w14:textId="784B385A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je povinen na základě písemné </w:t>
      </w:r>
      <w:proofErr w:type="gramStart"/>
      <w:r w:rsidRPr="002A3430">
        <w:rPr>
          <w:rFonts w:ascii="Times New Roman" w:hAnsi="Times New Roman"/>
          <w:sz w:val="24"/>
          <w:szCs w:val="20"/>
        </w:rPr>
        <w:t xml:space="preserve">žádosti  </w:t>
      </w:r>
      <w:r w:rsidR="00AE3B28">
        <w:rPr>
          <w:rFonts w:ascii="Times New Roman" w:hAnsi="Times New Roman"/>
          <w:sz w:val="24"/>
          <w:szCs w:val="20"/>
        </w:rPr>
        <w:t>objednatele</w:t>
      </w:r>
      <w:proofErr w:type="gramEnd"/>
      <w:r w:rsidR="00AE3B28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provést případné vícepráce plynoucí z postupu zakázky. Rozsah a cena víceprací musí být před jejich prováděním písemně odsouhlasena odpovědnými zástupci obou smluvních stran. Vícepráce do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nemají vliv na termín dokončení díla. Při rozsahu víceprací nad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se na žádost zhotovitele smluvní doba prodlouží</w:t>
      </w:r>
      <w:r w:rsidR="00245376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o odpovídající dobu.</w:t>
      </w:r>
    </w:p>
    <w:p w14:paraId="0F19E125" w14:textId="30E4BA8B" w:rsidR="00FE5E24" w:rsidRPr="0054286E" w:rsidRDefault="0037024E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bere na vědomí, </w:t>
      </w:r>
      <w:r w:rsidR="00981300" w:rsidRPr="002A3430">
        <w:rPr>
          <w:rFonts w:ascii="Times New Roman" w:hAnsi="Times New Roman"/>
          <w:sz w:val="24"/>
          <w:szCs w:val="20"/>
        </w:rPr>
        <w:t xml:space="preserve">že </w:t>
      </w:r>
      <w:r w:rsidR="00C25FA6" w:rsidRPr="002A3430">
        <w:rPr>
          <w:rFonts w:ascii="Times New Roman" w:hAnsi="Times New Roman"/>
          <w:sz w:val="24"/>
          <w:szCs w:val="20"/>
        </w:rPr>
        <w:t xml:space="preserve">jakékoliv vícepráce mohou být realizovány </w:t>
      </w:r>
      <w:r w:rsidRPr="002A3430">
        <w:rPr>
          <w:rFonts w:ascii="Times New Roman" w:hAnsi="Times New Roman"/>
          <w:sz w:val="24"/>
          <w:szCs w:val="20"/>
        </w:rPr>
        <w:t xml:space="preserve">pouze v souladu s § </w:t>
      </w:r>
      <w:r w:rsidR="00C25FA6" w:rsidRPr="002A3430">
        <w:rPr>
          <w:rFonts w:ascii="Times New Roman" w:hAnsi="Times New Roman"/>
          <w:sz w:val="24"/>
          <w:szCs w:val="20"/>
        </w:rPr>
        <w:t>222 zákona č. 134/2016 Sb., o za</w:t>
      </w:r>
      <w:r w:rsidRPr="002A3430">
        <w:rPr>
          <w:rFonts w:ascii="Times New Roman" w:hAnsi="Times New Roman"/>
          <w:sz w:val="24"/>
          <w:szCs w:val="20"/>
        </w:rPr>
        <w:t>dávání veřejných zakázek v platném znění.</w:t>
      </w:r>
    </w:p>
    <w:p w14:paraId="6EDEF03A" w14:textId="77777777" w:rsidR="001A6F2A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1F47676C" w14:textId="77777777" w:rsidR="00EE59BC" w:rsidRDefault="00EE59BC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11576E76" w14:textId="77777777" w:rsidR="00EE59BC" w:rsidRDefault="00EE59BC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52730BD6" w14:textId="77777777" w:rsidR="00C30751" w:rsidRPr="00EE5368" w:rsidRDefault="00C30751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063026E8" w:rsidR="00AE2642" w:rsidRPr="00421634" w:rsidRDefault="00A66240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lastRenderedPageBreak/>
        <w:t xml:space="preserve">IX. </w:t>
      </w:r>
      <w:r w:rsidRPr="002A3430">
        <w:rPr>
          <w:rFonts w:ascii="Times New Roman" w:hAnsi="Times New Roman"/>
          <w:caps w:val="0"/>
          <w:u w:val="none"/>
        </w:rPr>
        <w:t>Předání díla</w:t>
      </w:r>
    </w:p>
    <w:p w14:paraId="598D9F60" w14:textId="3775B9E0" w:rsidR="00197CB7" w:rsidRPr="00FC5C5E" w:rsidRDefault="0075034C" w:rsidP="00FC5C5E">
      <w:pPr>
        <w:pStyle w:val="Odstavecseseznamem"/>
        <w:numPr>
          <w:ilvl w:val="0"/>
          <w:numId w:val="49"/>
        </w:numPr>
        <w:tabs>
          <w:tab w:val="clear" w:pos="851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FC5C5E">
        <w:rPr>
          <w:rFonts w:ascii="Times New Roman" w:hAnsi="Times New Roman"/>
          <w:sz w:val="24"/>
          <w:szCs w:val="20"/>
        </w:rPr>
        <w:t xml:space="preserve">Zhotovitel oznámí objednateli 7 dnů předem termín, kdy dílo bude dokončeno a připraveno k předání. </w:t>
      </w:r>
      <w:r w:rsidR="00231BB5" w:rsidRPr="00FC5C5E">
        <w:rPr>
          <w:rFonts w:ascii="Times New Roman" w:hAnsi="Times New Roman"/>
          <w:sz w:val="24"/>
          <w:szCs w:val="20"/>
        </w:rPr>
        <w:t>O </w:t>
      </w:r>
      <w:r w:rsidRPr="00FC5C5E">
        <w:rPr>
          <w:rFonts w:ascii="Times New Roman" w:hAnsi="Times New Roman"/>
          <w:sz w:val="24"/>
          <w:szCs w:val="20"/>
        </w:rPr>
        <w:t>předání díla bude proveden zápis o předání a převzetí dokončeného díla, který podepíší zástupci obou smluvníc</w:t>
      </w:r>
      <w:r w:rsidR="00197CB7" w:rsidRPr="00FC5C5E">
        <w:rPr>
          <w:rFonts w:ascii="Times New Roman" w:hAnsi="Times New Roman"/>
          <w:sz w:val="24"/>
          <w:szCs w:val="20"/>
        </w:rPr>
        <w:t>h stran a při kterém zhotovitel předá a objednatel pře</w:t>
      </w:r>
      <w:r w:rsidR="002354D1" w:rsidRPr="00FC5C5E">
        <w:rPr>
          <w:rFonts w:ascii="Times New Roman" w:hAnsi="Times New Roman"/>
          <w:sz w:val="24"/>
          <w:szCs w:val="20"/>
        </w:rPr>
        <w:t xml:space="preserve">vezme veškerou dokumentaci dle </w:t>
      </w:r>
      <w:r w:rsidR="00654A49" w:rsidRPr="00FC5C5E">
        <w:rPr>
          <w:rFonts w:ascii="Times New Roman" w:hAnsi="Times New Roman"/>
          <w:sz w:val="24"/>
          <w:szCs w:val="20"/>
        </w:rPr>
        <w:t>č</w:t>
      </w:r>
      <w:r w:rsidR="00197CB7" w:rsidRPr="00FC5C5E">
        <w:rPr>
          <w:rFonts w:ascii="Times New Roman" w:hAnsi="Times New Roman"/>
          <w:sz w:val="24"/>
          <w:szCs w:val="20"/>
        </w:rPr>
        <w:t xml:space="preserve">lánku </w:t>
      </w:r>
      <w:r w:rsidR="002354D1" w:rsidRPr="00FC5C5E">
        <w:rPr>
          <w:rFonts w:ascii="Times New Roman" w:hAnsi="Times New Roman"/>
          <w:sz w:val="24"/>
          <w:szCs w:val="20"/>
        </w:rPr>
        <w:t xml:space="preserve">č. </w:t>
      </w:r>
      <w:r w:rsidR="00245376" w:rsidRPr="00FC5C5E">
        <w:rPr>
          <w:rFonts w:ascii="Times New Roman" w:hAnsi="Times New Roman"/>
          <w:sz w:val="24"/>
          <w:szCs w:val="20"/>
        </w:rPr>
        <w:t xml:space="preserve">I. </w:t>
      </w:r>
      <w:r w:rsidR="00197CB7" w:rsidRPr="00FC5C5E">
        <w:rPr>
          <w:rFonts w:ascii="Times New Roman" w:hAnsi="Times New Roman"/>
          <w:sz w:val="24"/>
          <w:szCs w:val="20"/>
        </w:rPr>
        <w:t>této smlouvy.</w:t>
      </w:r>
    </w:p>
    <w:p w14:paraId="2299F1B4" w14:textId="77777777" w:rsidR="00C30751" w:rsidRDefault="00C30751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06DA3B85" w14:textId="77777777" w:rsidR="00C30751" w:rsidRPr="00095FDB" w:rsidRDefault="00C30751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7E140674" w14:textId="45957458"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 xml:space="preserve">X. </w:t>
      </w:r>
      <w:r w:rsidR="00A66240">
        <w:rPr>
          <w:rFonts w:ascii="Times New Roman" w:hAnsi="Times New Roman"/>
          <w:u w:val="none"/>
        </w:rPr>
        <w:t>S</w:t>
      </w:r>
      <w:r w:rsidR="00A66240">
        <w:rPr>
          <w:rFonts w:ascii="Times New Roman" w:hAnsi="Times New Roman"/>
          <w:caps w:val="0"/>
          <w:u w:val="none"/>
        </w:rPr>
        <w:t>mluvní pokuty</w:t>
      </w:r>
    </w:p>
    <w:p w14:paraId="6148790A" w14:textId="119D1ED3" w:rsidR="001128D2" w:rsidRPr="00300ADC" w:rsidRDefault="001128D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A3430">
        <w:rPr>
          <w:rFonts w:ascii="Times New Roman" w:hAnsi="Times New Roman"/>
          <w:sz w:val="24"/>
        </w:rPr>
        <w:t>Za prodlení s úhradou faktury zaplatí objednatel zhotoviteli smluvní pokutu ve výši 0,05 % z</w:t>
      </w:r>
      <w:r w:rsidR="00AB1D32">
        <w:rPr>
          <w:rFonts w:ascii="Times New Roman" w:hAnsi="Times New Roman"/>
          <w:sz w:val="24"/>
        </w:rPr>
        <w:t> </w:t>
      </w:r>
      <w:r w:rsidRPr="00300ADC">
        <w:rPr>
          <w:rFonts w:ascii="Times New Roman" w:hAnsi="Times New Roman"/>
          <w:sz w:val="24"/>
        </w:rPr>
        <w:t>fakturované částky za každý den prodlení.</w:t>
      </w:r>
    </w:p>
    <w:p w14:paraId="345859DD" w14:textId="1EB93641" w:rsidR="00195732" w:rsidRPr="00B54AA7" w:rsidRDefault="0038509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B54AA7">
        <w:rPr>
          <w:rFonts w:ascii="Times New Roman" w:hAnsi="Times New Roman"/>
          <w:sz w:val="24"/>
          <w:szCs w:val="20"/>
        </w:rPr>
        <w:t xml:space="preserve">Při prodlení zhotovitele s předáním díla je objednatel oprávněn uplatnit smluvní pokutu ve výši </w:t>
      </w:r>
      <w:r w:rsidR="006F28C4">
        <w:rPr>
          <w:rFonts w:ascii="Times New Roman" w:hAnsi="Times New Roman"/>
          <w:sz w:val="24"/>
          <w:szCs w:val="20"/>
        </w:rPr>
        <w:t>1 500</w:t>
      </w:r>
      <w:r w:rsidR="00C30751">
        <w:rPr>
          <w:rFonts w:ascii="Times New Roman" w:hAnsi="Times New Roman"/>
          <w:sz w:val="24"/>
          <w:szCs w:val="20"/>
        </w:rPr>
        <w:t xml:space="preserve"> Kč </w:t>
      </w:r>
      <w:r w:rsidRPr="00B54AA7">
        <w:rPr>
          <w:rFonts w:ascii="Times New Roman" w:hAnsi="Times New Roman"/>
          <w:sz w:val="24"/>
          <w:szCs w:val="20"/>
        </w:rPr>
        <w:t>za každý den prodlení s předáním díla. Předáním díla se pro účely této smlouvy rozumí jeho předání včetně kolaudačního souhlasu.</w:t>
      </w:r>
      <w:r w:rsidR="007976B8" w:rsidRPr="00B54AA7">
        <w:rPr>
          <w:rFonts w:ascii="Times New Roman" w:hAnsi="Times New Roman"/>
          <w:sz w:val="24"/>
          <w:szCs w:val="20"/>
        </w:rPr>
        <w:t xml:space="preserve"> </w:t>
      </w:r>
    </w:p>
    <w:p w14:paraId="3C7C35F9" w14:textId="70041778" w:rsidR="00AE2642" w:rsidRPr="00B54AA7" w:rsidRDefault="0038509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B54AA7">
        <w:rPr>
          <w:rFonts w:ascii="Times New Roman" w:hAnsi="Times New Roman"/>
          <w:sz w:val="24"/>
          <w:szCs w:val="20"/>
        </w:rPr>
        <w:t xml:space="preserve">Při prodlení zhotovitele s odstraněním vad a nedodělků </w:t>
      </w:r>
      <w:r w:rsidR="00AE2642" w:rsidRPr="00B54AA7">
        <w:rPr>
          <w:rFonts w:ascii="Times New Roman" w:hAnsi="Times New Roman"/>
          <w:sz w:val="24"/>
          <w:szCs w:val="20"/>
        </w:rPr>
        <w:t>v termínech stanovených v zápise o předání</w:t>
      </w:r>
      <w:r w:rsidRPr="00B54AA7">
        <w:rPr>
          <w:rFonts w:ascii="Times New Roman" w:hAnsi="Times New Roman"/>
          <w:sz w:val="24"/>
          <w:szCs w:val="20"/>
        </w:rPr>
        <w:t>, kdy tyto vady a nedodělky samy o sobě nebrání zahájení kolaudačního řízení, je objednatel oprávněn uplatnit smluvní poku</w:t>
      </w:r>
      <w:r w:rsidR="00E70FB7" w:rsidRPr="00B54AA7">
        <w:rPr>
          <w:rFonts w:ascii="Times New Roman" w:hAnsi="Times New Roman"/>
          <w:sz w:val="24"/>
          <w:szCs w:val="20"/>
        </w:rPr>
        <w:t>t</w:t>
      </w:r>
      <w:r w:rsidRPr="00B54AA7">
        <w:rPr>
          <w:rFonts w:ascii="Times New Roman" w:hAnsi="Times New Roman"/>
          <w:sz w:val="24"/>
          <w:szCs w:val="20"/>
        </w:rPr>
        <w:t xml:space="preserve">u ve výši </w:t>
      </w:r>
      <w:r w:rsidR="006F28C4">
        <w:rPr>
          <w:rFonts w:ascii="Times New Roman" w:hAnsi="Times New Roman"/>
          <w:sz w:val="24"/>
          <w:szCs w:val="20"/>
        </w:rPr>
        <w:t>1 500</w:t>
      </w:r>
      <w:bookmarkStart w:id="0" w:name="_GoBack"/>
      <w:bookmarkEnd w:id="0"/>
      <w:r w:rsidR="00C30751">
        <w:rPr>
          <w:rFonts w:ascii="Times New Roman" w:hAnsi="Times New Roman"/>
          <w:sz w:val="24"/>
          <w:szCs w:val="20"/>
        </w:rPr>
        <w:t xml:space="preserve"> Kč </w:t>
      </w:r>
      <w:r w:rsidRPr="00B54AA7">
        <w:rPr>
          <w:rFonts w:ascii="Times New Roman" w:hAnsi="Times New Roman"/>
          <w:sz w:val="24"/>
          <w:szCs w:val="20"/>
        </w:rPr>
        <w:t>za každý den prodlení s jejich odstraněním</w:t>
      </w:r>
      <w:r w:rsidR="00AE2642" w:rsidRPr="00B54AA7">
        <w:rPr>
          <w:rFonts w:ascii="Times New Roman" w:hAnsi="Times New Roman"/>
          <w:sz w:val="24"/>
          <w:szCs w:val="20"/>
        </w:rPr>
        <w:t>.</w:t>
      </w:r>
    </w:p>
    <w:p w14:paraId="042F5E43" w14:textId="145008C9" w:rsidR="00C85501" w:rsidRPr="00231BB5" w:rsidRDefault="00B0703E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Při neplnění podmínek smlouvy a</w:t>
      </w:r>
      <w:r w:rsidR="00C85501" w:rsidRPr="00231BB5">
        <w:rPr>
          <w:rFonts w:ascii="Times New Roman" w:hAnsi="Times New Roman"/>
          <w:sz w:val="24"/>
          <w:szCs w:val="20"/>
        </w:rPr>
        <w:t xml:space="preserve"> porušování zákonných povinností má právo objednatel na smluvní pokutu ve výši </w:t>
      </w:r>
      <w:r w:rsidR="00C30751" w:rsidRPr="00C30751">
        <w:rPr>
          <w:rFonts w:ascii="Times New Roman" w:hAnsi="Times New Roman"/>
          <w:color w:val="000000"/>
          <w:sz w:val="24"/>
          <w:szCs w:val="20"/>
        </w:rPr>
        <w:t>5 000</w:t>
      </w:r>
      <w:r w:rsidR="00245376" w:rsidRPr="00231BB5">
        <w:rPr>
          <w:rFonts w:ascii="Times New Roman" w:hAnsi="Times New Roman"/>
          <w:sz w:val="24"/>
          <w:szCs w:val="20"/>
        </w:rPr>
        <w:t xml:space="preserve"> </w:t>
      </w:r>
      <w:r w:rsidR="00A11243" w:rsidRPr="00231BB5">
        <w:rPr>
          <w:rFonts w:ascii="Times New Roman" w:hAnsi="Times New Roman"/>
          <w:sz w:val="24"/>
          <w:szCs w:val="20"/>
        </w:rPr>
        <w:t>Kč</w:t>
      </w:r>
      <w:r w:rsidR="006375DA" w:rsidRPr="00231BB5">
        <w:rPr>
          <w:rFonts w:ascii="Times New Roman" w:hAnsi="Times New Roman"/>
          <w:sz w:val="24"/>
          <w:szCs w:val="20"/>
        </w:rPr>
        <w:t xml:space="preserve"> </w:t>
      </w:r>
      <w:r w:rsidR="00C85501" w:rsidRPr="00231BB5">
        <w:rPr>
          <w:rFonts w:ascii="Times New Roman" w:hAnsi="Times New Roman"/>
          <w:sz w:val="24"/>
          <w:szCs w:val="20"/>
        </w:rPr>
        <w:t>za každý započatý den a každé jednotlivé porušení.</w:t>
      </w:r>
    </w:p>
    <w:p w14:paraId="283FEAC9" w14:textId="54D4F49A" w:rsidR="001A6F2A" w:rsidRPr="00231BB5" w:rsidRDefault="00A27386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A27386">
        <w:rPr>
          <w:rFonts w:ascii="Times New Roman" w:hAnsi="Times New Roman"/>
          <w:sz w:val="24"/>
          <w:szCs w:val="20"/>
        </w:rPr>
        <w:t>Smluvní pokuta za nevedení stavebního deníku nebo za nedostatečné vedení v rozporu s</w:t>
      </w:r>
      <w:r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vyhláškou č.</w:t>
      </w:r>
      <w:r w:rsidR="00AB1D32"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499/2006 Sb., v platném znění je stanovena ve výši 1</w:t>
      </w:r>
      <w:r w:rsidR="00C30751">
        <w:rPr>
          <w:rFonts w:ascii="Times New Roman" w:hAnsi="Times New Roman"/>
          <w:sz w:val="24"/>
          <w:szCs w:val="20"/>
        </w:rPr>
        <w:t xml:space="preserve"> </w:t>
      </w:r>
      <w:r w:rsidRPr="00A27386">
        <w:rPr>
          <w:rFonts w:ascii="Times New Roman" w:hAnsi="Times New Roman"/>
          <w:sz w:val="24"/>
          <w:szCs w:val="20"/>
        </w:rPr>
        <w:t>000 Kč / den do odstranění zjištěných nedostatků.</w:t>
      </w:r>
    </w:p>
    <w:p w14:paraId="371EEE92" w14:textId="1DEC60BA" w:rsidR="003A0942" w:rsidRPr="00231BB5" w:rsidRDefault="003A09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Sankce za nedodržování BOZP, požární ochrany a ochrany životního prostředí se řídí</w:t>
      </w:r>
      <w:r w:rsidR="00B0703E" w:rsidRPr="00231BB5">
        <w:rPr>
          <w:rFonts w:ascii="Times New Roman" w:hAnsi="Times New Roman"/>
          <w:sz w:val="24"/>
          <w:szCs w:val="20"/>
        </w:rPr>
        <w:t xml:space="preserve"> dle sazebníku pokut, který je </w:t>
      </w:r>
      <w:r w:rsidR="00FB56F5" w:rsidRPr="00231BB5">
        <w:rPr>
          <w:rFonts w:ascii="Times New Roman" w:hAnsi="Times New Roman"/>
          <w:sz w:val="24"/>
          <w:szCs w:val="20"/>
        </w:rPr>
        <w:t xml:space="preserve">přílohou </w:t>
      </w:r>
      <w:r w:rsidRPr="00231BB5">
        <w:rPr>
          <w:rFonts w:ascii="Times New Roman" w:hAnsi="Times New Roman"/>
          <w:sz w:val="24"/>
          <w:szCs w:val="20"/>
        </w:rPr>
        <w:t>č. 1</w:t>
      </w:r>
      <w:r w:rsidR="00B0703E" w:rsidRPr="00231BB5">
        <w:rPr>
          <w:rFonts w:ascii="Times New Roman" w:hAnsi="Times New Roman"/>
          <w:sz w:val="24"/>
          <w:szCs w:val="20"/>
        </w:rPr>
        <w:t xml:space="preserve"> této smlouvy.</w:t>
      </w:r>
    </w:p>
    <w:p w14:paraId="38B330CE" w14:textId="15D6E168" w:rsidR="002354D1" w:rsidRPr="00231BB5" w:rsidRDefault="002354D1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Pokuty vzniklé vlivem stavební činnosti zhotovitele udělené </w:t>
      </w:r>
      <w:r w:rsidR="001A6F2A" w:rsidRPr="00231BB5">
        <w:rPr>
          <w:rFonts w:ascii="Times New Roman" w:hAnsi="Times New Roman"/>
          <w:sz w:val="24"/>
          <w:szCs w:val="20"/>
        </w:rPr>
        <w:t>objednateli b</w:t>
      </w:r>
      <w:r w:rsidRPr="00231BB5">
        <w:rPr>
          <w:rFonts w:ascii="Times New Roman" w:hAnsi="Times New Roman"/>
          <w:sz w:val="24"/>
          <w:szCs w:val="20"/>
        </w:rPr>
        <w:t xml:space="preserve">udou převedeny </w:t>
      </w:r>
      <w:r w:rsidR="00AB1D32" w:rsidRPr="00231BB5">
        <w:rPr>
          <w:rFonts w:ascii="Times New Roman" w:hAnsi="Times New Roman"/>
          <w:sz w:val="24"/>
          <w:szCs w:val="20"/>
        </w:rPr>
        <w:t>na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zhotovitele v plné výši a mohou být započteny proti neuhrazeným fakturám.</w:t>
      </w:r>
    </w:p>
    <w:p w14:paraId="4D64198A" w14:textId="0C710E9A" w:rsidR="00A11243" w:rsidRPr="00231BB5" w:rsidRDefault="00D8656A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Zhotovitel nebude povinen hradit smluvní pokuty dle odstavců </w:t>
      </w:r>
      <w:r w:rsidR="00245376" w:rsidRPr="00231BB5">
        <w:rPr>
          <w:rFonts w:ascii="Times New Roman" w:hAnsi="Times New Roman"/>
          <w:sz w:val="24"/>
          <w:szCs w:val="20"/>
        </w:rPr>
        <w:t xml:space="preserve">2, </w:t>
      </w:r>
      <w:r w:rsidRPr="00231BB5">
        <w:rPr>
          <w:rFonts w:ascii="Times New Roman" w:hAnsi="Times New Roman"/>
          <w:sz w:val="24"/>
          <w:szCs w:val="20"/>
        </w:rPr>
        <w:t>3, 4 a 5</w:t>
      </w:r>
      <w:r w:rsidR="00C80DC9" w:rsidRPr="00231BB5">
        <w:rPr>
          <w:rFonts w:ascii="Times New Roman" w:hAnsi="Times New Roman"/>
          <w:sz w:val="24"/>
          <w:szCs w:val="20"/>
        </w:rPr>
        <w:t xml:space="preserve"> tohoto článku</w:t>
      </w:r>
      <w:r w:rsidRPr="00231BB5">
        <w:rPr>
          <w:rFonts w:ascii="Times New Roman" w:hAnsi="Times New Roman"/>
          <w:sz w:val="24"/>
          <w:szCs w:val="20"/>
        </w:rPr>
        <w:t xml:space="preserve"> prokáže-li, </w:t>
      </w:r>
      <w:r w:rsidR="00AB1D32" w:rsidRPr="00231BB5">
        <w:rPr>
          <w:rFonts w:ascii="Times New Roman" w:hAnsi="Times New Roman"/>
          <w:sz w:val="24"/>
          <w:szCs w:val="20"/>
        </w:rPr>
        <w:t>že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k prodlení nedošlo jeho zaviněním.</w:t>
      </w:r>
    </w:p>
    <w:p w14:paraId="647DE1C3" w14:textId="77777777" w:rsidR="00B54AA7" w:rsidRDefault="00AE2642" w:rsidP="00B54AA7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Úhradou smluvní pokuty není dotčeno právo požadovat náhradu škody v plné výši.</w:t>
      </w:r>
    </w:p>
    <w:p w14:paraId="4203A7CB" w14:textId="77777777" w:rsidR="00A66240" w:rsidRDefault="00A66240" w:rsidP="00FC5C5E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115CC0AA" w14:textId="77777777" w:rsidR="00AB1D32" w:rsidRPr="00B54AA7" w:rsidRDefault="00AB1D32" w:rsidP="00FC5C5E">
      <w:pPr>
        <w:tabs>
          <w:tab w:val="num" w:pos="284"/>
        </w:tabs>
        <w:jc w:val="both"/>
        <w:rPr>
          <w:sz w:val="24"/>
        </w:rPr>
      </w:pPr>
    </w:p>
    <w:p w14:paraId="04AD2E67" w14:textId="6849F219" w:rsidR="00C042BD" w:rsidRPr="002A3430" w:rsidRDefault="00A66240" w:rsidP="00300ADC">
      <w:pPr>
        <w:tabs>
          <w:tab w:val="right" w:pos="9071"/>
        </w:tabs>
        <w:spacing w:after="120"/>
        <w:jc w:val="center"/>
        <w:rPr>
          <w:b/>
          <w:sz w:val="24"/>
        </w:rPr>
      </w:pPr>
      <w:r w:rsidRPr="002A3430">
        <w:rPr>
          <w:b/>
          <w:sz w:val="24"/>
        </w:rPr>
        <w:t>XI. Odstoupení od smlouvy</w:t>
      </w:r>
    </w:p>
    <w:p w14:paraId="6CD67421" w14:textId="22DB1034" w:rsidR="00AE2642" w:rsidRPr="00FC5C5E" w:rsidRDefault="00AE2642" w:rsidP="00FC5C5E">
      <w:pPr>
        <w:pStyle w:val="Odstavecseseznamem"/>
        <w:numPr>
          <w:ilvl w:val="0"/>
          <w:numId w:val="48"/>
        </w:numPr>
        <w:tabs>
          <w:tab w:val="clear" w:pos="851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FC5C5E">
        <w:rPr>
          <w:rFonts w:ascii="Times New Roman" w:hAnsi="Times New Roman"/>
          <w:sz w:val="24"/>
          <w:szCs w:val="20"/>
        </w:rPr>
        <w:t xml:space="preserve">Odstoupit od této smlouvy lze pro podstatné porušení </w:t>
      </w:r>
      <w:r w:rsidR="00150F3F" w:rsidRPr="00FC5C5E">
        <w:rPr>
          <w:rFonts w:ascii="Times New Roman" w:hAnsi="Times New Roman"/>
          <w:sz w:val="24"/>
          <w:szCs w:val="20"/>
        </w:rPr>
        <w:t xml:space="preserve">smluvních povinností, kterými jsou </w:t>
      </w:r>
      <w:r w:rsidR="00AE3EFB" w:rsidRPr="00FC5C5E">
        <w:rPr>
          <w:rFonts w:ascii="Times New Roman" w:hAnsi="Times New Roman"/>
          <w:sz w:val="24"/>
          <w:szCs w:val="20"/>
        </w:rPr>
        <w:t>zejména</w:t>
      </w:r>
      <w:r w:rsidRPr="00FC5C5E">
        <w:rPr>
          <w:rFonts w:ascii="Times New Roman" w:hAnsi="Times New Roman"/>
          <w:sz w:val="24"/>
          <w:szCs w:val="20"/>
        </w:rPr>
        <w:t>:</w:t>
      </w:r>
    </w:p>
    <w:p w14:paraId="7A321523" w14:textId="165DB962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neplnění předmětu díla podle čl. I.</w:t>
      </w:r>
      <w:r w:rsidR="00231BB5">
        <w:t xml:space="preserve"> této smlouvy</w:t>
      </w:r>
      <w:r w:rsidR="00A87620" w:rsidRPr="00095FDB">
        <w:t>;</w:t>
      </w:r>
    </w:p>
    <w:p w14:paraId="6E61E95B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neprovede dílo v patřičné kvalitě podle platných předpisů a norem</w:t>
      </w:r>
      <w:r w:rsidR="00A87620" w:rsidRPr="00095FDB">
        <w:t>;</w:t>
      </w:r>
    </w:p>
    <w:p w14:paraId="3D423BD3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 xml:space="preserve">zhotovitel je v prodlení s termínem dokončení díla o více než </w:t>
      </w:r>
      <w:r w:rsidR="00F36D29" w:rsidRPr="00095FDB">
        <w:t>5</w:t>
      </w:r>
      <w:r w:rsidRPr="00095FDB">
        <w:t xml:space="preserve"> kalendářních dnů</w:t>
      </w:r>
      <w:r w:rsidR="00A87620" w:rsidRPr="00095FDB">
        <w:t>;</w:t>
      </w:r>
    </w:p>
    <w:p w14:paraId="30FDD98E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bez vážných důvodů přerušil práce na díle na dobu delší</w:t>
      </w:r>
      <w:r w:rsidR="00A54045" w:rsidRPr="00095FDB">
        <w:t xml:space="preserve"> </w:t>
      </w:r>
      <w:r w:rsidRPr="00095FDB">
        <w:t>než</w:t>
      </w:r>
      <w:r w:rsidR="00A54045" w:rsidRPr="00095FDB">
        <w:t xml:space="preserve"> </w:t>
      </w:r>
      <w:r w:rsidR="00A87620" w:rsidRPr="00095FDB">
        <w:t>5 kalendářních dnů</w:t>
      </w:r>
      <w:r w:rsidR="002B2A1D" w:rsidRPr="00095FDB">
        <w:t>;</w:t>
      </w:r>
    </w:p>
    <w:p w14:paraId="158FF681" w14:textId="1F25B428" w:rsidR="006D6F14" w:rsidRPr="002A3430" w:rsidRDefault="00AE2642" w:rsidP="002A3430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2A3430">
        <w:rPr>
          <w:rFonts w:ascii="Times New Roman" w:hAnsi="Times New Roman"/>
          <w:sz w:val="24"/>
        </w:rPr>
        <w:t>,</w:t>
      </w:r>
      <w:r w:rsidRPr="002A3430">
        <w:rPr>
          <w:rFonts w:ascii="Times New Roman" w:hAnsi="Times New Roman"/>
          <w:sz w:val="24"/>
        </w:rPr>
        <w:t xml:space="preserve"> je povinna zaplatit druhé straně veškeré náklady a škody jí prokazatelně vzniklé v souvislosti s odstoupením od této smlouvy.</w:t>
      </w:r>
    </w:p>
    <w:p w14:paraId="4EF06524" w14:textId="77777777" w:rsidR="00A66240" w:rsidRDefault="00A66240" w:rsidP="002A3430">
      <w:pPr>
        <w:spacing w:beforeLines="20" w:before="48"/>
        <w:ind w:left="851"/>
        <w:jc w:val="both"/>
        <w:rPr>
          <w:sz w:val="24"/>
        </w:rPr>
      </w:pPr>
    </w:p>
    <w:p w14:paraId="2E57F4E1" w14:textId="77777777" w:rsidR="00AB1D32" w:rsidRDefault="00AB1D32" w:rsidP="002A3430">
      <w:pPr>
        <w:spacing w:beforeLines="20" w:before="48"/>
        <w:ind w:left="851"/>
        <w:jc w:val="both"/>
        <w:rPr>
          <w:sz w:val="24"/>
        </w:rPr>
      </w:pPr>
    </w:p>
    <w:p w14:paraId="62354F46" w14:textId="77777777" w:rsidR="00EE59BC" w:rsidRDefault="00EE59BC" w:rsidP="002A3430">
      <w:pPr>
        <w:spacing w:beforeLines="20" w:before="48"/>
        <w:ind w:left="851"/>
        <w:jc w:val="both"/>
        <w:rPr>
          <w:sz w:val="24"/>
        </w:rPr>
      </w:pPr>
    </w:p>
    <w:p w14:paraId="47ACFEF3" w14:textId="3B3FE9C0" w:rsidR="00231BB5" w:rsidRPr="002A3430" w:rsidRDefault="00A66240" w:rsidP="00300ADC">
      <w:pPr>
        <w:spacing w:beforeLines="20" w:before="48" w:after="120"/>
        <w:jc w:val="center"/>
        <w:rPr>
          <w:b/>
          <w:sz w:val="24"/>
        </w:rPr>
      </w:pPr>
      <w:r w:rsidRPr="002A3430">
        <w:rPr>
          <w:b/>
          <w:sz w:val="24"/>
        </w:rPr>
        <w:lastRenderedPageBreak/>
        <w:t>XII. Závěrečná ustanovení</w:t>
      </w:r>
    </w:p>
    <w:p w14:paraId="0B19B2CF" w14:textId="0D87885B" w:rsidR="00806F68" w:rsidRPr="002A3430" w:rsidRDefault="00806F68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2A3430">
        <w:rPr>
          <w:rFonts w:ascii="Times New Roman" w:hAnsi="Times New Roman"/>
          <w:sz w:val="24"/>
          <w:szCs w:val="24"/>
        </w:rPr>
        <w:t>se řídí</w:t>
      </w:r>
      <w:r w:rsidRPr="002A343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231BB5" w:rsidRPr="00300ADC">
        <w:rPr>
          <w:rFonts w:ascii="Times New Roman" w:hAnsi="Times New Roman"/>
          <w:sz w:val="24"/>
          <w:szCs w:val="24"/>
        </w:rPr>
        <w:t xml:space="preserve"> </w:t>
      </w:r>
      <w:r w:rsidR="00524874" w:rsidRPr="002A3430">
        <w:rPr>
          <w:rFonts w:ascii="Times New Roman" w:hAnsi="Times New Roman"/>
          <w:sz w:val="24"/>
          <w:szCs w:val="24"/>
        </w:rPr>
        <w:t>v platném znění.</w:t>
      </w:r>
    </w:p>
    <w:p w14:paraId="73ED6E5D" w14:textId="21461753" w:rsidR="00806F68" w:rsidRPr="00A27386" w:rsidRDefault="0024096C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Smlouva nabývá platnosti dnem podpisu oběma smluvními stranami  a účinnosti dnem uveřejnění </w:t>
      </w:r>
      <w:r w:rsidR="00231BB5" w:rsidRPr="002A3430">
        <w:rPr>
          <w:rFonts w:ascii="Times New Roman" w:hAnsi="Times New Roman"/>
          <w:sz w:val="24"/>
          <w:szCs w:val="24"/>
        </w:rPr>
        <w:t>v</w:t>
      </w:r>
      <w:r w:rsidR="00231BB5">
        <w:rPr>
          <w:rFonts w:ascii="Times New Roman" w:hAnsi="Times New Roman"/>
          <w:sz w:val="24"/>
          <w:szCs w:val="24"/>
        </w:rPr>
        <w:t> </w:t>
      </w:r>
      <w:r w:rsidRPr="002A343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2A343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2A343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2A3430">
        <w:rPr>
          <w:rFonts w:ascii="Times New Roman" w:hAnsi="Times New Roman"/>
          <w:sz w:val="24"/>
          <w:szCs w:val="24"/>
        </w:rPr>
        <w:t>.</w:t>
      </w:r>
      <w:r w:rsidRPr="002A343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18F995B5" w:rsidR="00806F68" w:rsidRPr="002A3430" w:rsidRDefault="00231BB5" w:rsidP="00300ADC">
      <w:pPr>
        <w:spacing w:after="120"/>
        <w:ind w:left="284" w:hanging="284"/>
        <w:rPr>
          <w:szCs w:val="24"/>
        </w:rPr>
      </w:pPr>
      <w:r w:rsidRPr="002A3430">
        <w:rPr>
          <w:sz w:val="24"/>
          <w:szCs w:val="24"/>
        </w:rPr>
        <w:t xml:space="preserve">3. </w:t>
      </w:r>
      <w:r w:rsidR="00806F68" w:rsidRPr="002A3430">
        <w:rPr>
          <w:sz w:val="24"/>
          <w:szCs w:val="24"/>
        </w:rPr>
        <w:t xml:space="preserve">Tato smlouva obsahuje úplné ujednání o předmětu smlouvy a všech náležitostech, které strany měly </w:t>
      </w:r>
      <w:r w:rsidRPr="002A3430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chtěly ve smlouvě ujednat</w:t>
      </w:r>
      <w:r w:rsidR="007B3C1E" w:rsidRPr="002A3430">
        <w:rPr>
          <w:sz w:val="24"/>
          <w:szCs w:val="24"/>
        </w:rPr>
        <w:t>,</w:t>
      </w:r>
      <w:r w:rsidR="00806F68" w:rsidRPr="002A3430">
        <w:rPr>
          <w:sz w:val="24"/>
          <w:szCs w:val="24"/>
        </w:rPr>
        <w:t xml:space="preserve"> a které považují za důležité pro závaznost této smlouvy. Žádný projev</w:t>
      </w:r>
      <w:r>
        <w:rPr>
          <w:sz w:val="24"/>
          <w:szCs w:val="24"/>
        </w:rPr>
        <w:t xml:space="preserve"> </w:t>
      </w:r>
      <w:r w:rsidR="00806F68" w:rsidRPr="002A3430">
        <w:rPr>
          <w:sz w:val="24"/>
          <w:szCs w:val="24"/>
        </w:rPr>
        <w:t xml:space="preserve">strany učiněný při jednání o této smlouvě ani projev učiněný po uzavření této smlouvy nesmí být vykládán v rozporu s výslovnými ustanoveními této smlouvy a nezakládá žádný závazek žádné </w:t>
      </w:r>
      <w:r w:rsidRPr="002A3430">
        <w:rPr>
          <w:sz w:val="24"/>
          <w:szCs w:val="24"/>
        </w:rPr>
        <w:t>ze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stran.</w:t>
      </w:r>
    </w:p>
    <w:p w14:paraId="290A7A40" w14:textId="5273B61E" w:rsidR="00806F68" w:rsidRPr="002A3430" w:rsidRDefault="00231BB5" w:rsidP="002A3430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4. </w:t>
      </w:r>
      <w:r w:rsidR="00806F68" w:rsidRPr="002A3430">
        <w:rPr>
          <w:sz w:val="24"/>
          <w:szCs w:val="24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14:paraId="12009F5A" w14:textId="7A88B968" w:rsidR="00806F68" w:rsidRPr="00A27386" w:rsidRDefault="00231BB5" w:rsidP="002A3430">
      <w:pPr>
        <w:spacing w:before="120"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>5. Tato smlouva je vyhotovena ve dvou stejnopisech, každý s platností originálu, z nichž každá ze smluvních stran obdrží po jednom vyhotovení.</w:t>
      </w:r>
    </w:p>
    <w:p w14:paraId="106B6717" w14:textId="1623F1FF" w:rsidR="00FA62AA" w:rsidRDefault="00231BB5" w:rsidP="002A3430">
      <w:pPr>
        <w:spacing w:after="120"/>
        <w:ind w:left="284" w:hanging="284"/>
        <w:jc w:val="both"/>
      </w:pPr>
      <w:r w:rsidRPr="002A3430">
        <w:rPr>
          <w:sz w:val="24"/>
          <w:szCs w:val="24"/>
        </w:rPr>
        <w:t xml:space="preserve">6. </w:t>
      </w:r>
      <w:r w:rsidR="00B46B1D" w:rsidRPr="002A3430">
        <w:rPr>
          <w:sz w:val="24"/>
          <w:szCs w:val="24"/>
        </w:rPr>
        <w:t>Smluvní strany prohlašují, že smlouvu pře</w:t>
      </w:r>
      <w:r w:rsidR="001A6F2A" w:rsidRPr="002A3430">
        <w:rPr>
          <w:sz w:val="24"/>
          <w:szCs w:val="24"/>
        </w:rPr>
        <w:t>čet</w:t>
      </w:r>
      <w:r w:rsidR="00AE6295" w:rsidRPr="002A3430">
        <w:rPr>
          <w:sz w:val="24"/>
          <w:szCs w:val="24"/>
        </w:rPr>
        <w:t>ly</w:t>
      </w:r>
      <w:r w:rsidR="00806F68" w:rsidRPr="002A3430">
        <w:rPr>
          <w:sz w:val="24"/>
          <w:szCs w:val="24"/>
        </w:rPr>
        <w:t>, s jejím obsahem souhlasí, což stvrzují svými podpisy.</w:t>
      </w:r>
    </w:p>
    <w:p w14:paraId="035E9255" w14:textId="77777777" w:rsidR="00D8656A" w:rsidRDefault="00D8656A" w:rsidP="00806F68">
      <w:pPr>
        <w:pStyle w:val="Zkladntext3"/>
        <w:spacing w:before="0" w:after="120"/>
        <w:ind w:left="851"/>
        <w:jc w:val="both"/>
      </w:pPr>
    </w:p>
    <w:p w14:paraId="5E208A76" w14:textId="77777777" w:rsidR="002354D1" w:rsidRPr="002A3430" w:rsidRDefault="002354D1" w:rsidP="002354D1">
      <w:pPr>
        <w:rPr>
          <w:b/>
          <w:sz w:val="24"/>
          <w:szCs w:val="24"/>
        </w:rPr>
      </w:pPr>
      <w:r w:rsidRPr="002A3430">
        <w:rPr>
          <w:b/>
          <w:sz w:val="24"/>
          <w:szCs w:val="24"/>
        </w:rPr>
        <w:t>Přílohy</w:t>
      </w:r>
      <w:r w:rsidRPr="002A3430">
        <w:rPr>
          <w:sz w:val="24"/>
          <w:szCs w:val="24"/>
        </w:rPr>
        <w:t>:</w:t>
      </w:r>
    </w:p>
    <w:p w14:paraId="216CCAED" w14:textId="77777777" w:rsidR="00C328DE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1 – Sankce za porušení BOZP, PO a OŽP</w:t>
      </w:r>
    </w:p>
    <w:p w14:paraId="65B1BBD0" w14:textId="67E8A4B9" w:rsidR="0024096C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2 – Oceněný soupis stavebních prací, dodávek a služeb</w:t>
      </w:r>
      <w:r w:rsidR="00AB1D32">
        <w:rPr>
          <w:sz w:val="24"/>
          <w:szCs w:val="24"/>
        </w:rPr>
        <w:t xml:space="preserve"> vč. výkazu výměr</w:t>
      </w:r>
    </w:p>
    <w:p w14:paraId="4531BC36" w14:textId="519D4036" w:rsidR="006A67A7" w:rsidRDefault="006A67A7" w:rsidP="00EA3BE5">
      <w:pPr>
        <w:rPr>
          <w:sz w:val="24"/>
          <w:szCs w:val="24"/>
        </w:rPr>
      </w:pPr>
      <w:r>
        <w:rPr>
          <w:sz w:val="24"/>
          <w:szCs w:val="24"/>
        </w:rPr>
        <w:t>Příloha č. 3 – Časový harmonogram stavebních prací</w:t>
      </w:r>
    </w:p>
    <w:p w14:paraId="6E7F12F8" w14:textId="77777777" w:rsidR="00EA3BE5" w:rsidRDefault="00EA3BE5" w:rsidP="00EA3BE5">
      <w:pPr>
        <w:rPr>
          <w:sz w:val="24"/>
          <w:szCs w:val="24"/>
        </w:rPr>
      </w:pPr>
    </w:p>
    <w:p w14:paraId="1C07B054" w14:textId="77777777" w:rsidR="00EA3BE5" w:rsidRPr="00EA3BE5" w:rsidRDefault="00EA3BE5" w:rsidP="00EA3BE5">
      <w:pPr>
        <w:rPr>
          <w:sz w:val="24"/>
          <w:szCs w:val="24"/>
        </w:rPr>
      </w:pPr>
    </w:p>
    <w:p w14:paraId="6E044048" w14:textId="77777777" w:rsidR="00806F68" w:rsidRDefault="00806F68" w:rsidP="00EA3BE5">
      <w:pPr>
        <w:pStyle w:val="Zkladntext3"/>
        <w:spacing w:before="0" w:after="120"/>
        <w:jc w:val="both"/>
      </w:pPr>
    </w:p>
    <w:p w14:paraId="1406E76B" w14:textId="77777777" w:rsidR="00AB1D32" w:rsidRPr="00095FDB" w:rsidRDefault="00AB1D32" w:rsidP="00EA3BE5">
      <w:pPr>
        <w:pStyle w:val="Zkladntext3"/>
        <w:spacing w:before="0" w:after="120"/>
        <w:jc w:val="both"/>
      </w:pPr>
    </w:p>
    <w:p w14:paraId="34230C15" w14:textId="6951099C" w:rsidR="00AE2642" w:rsidRPr="00095FDB" w:rsidRDefault="00AE2642" w:rsidP="006D6F14">
      <w:pPr>
        <w:tabs>
          <w:tab w:val="left" w:pos="5250"/>
        </w:tabs>
        <w:spacing w:beforeLines="20" w:before="48"/>
        <w:rPr>
          <w:sz w:val="24"/>
        </w:rPr>
      </w:pPr>
      <w:r w:rsidRPr="00095FDB">
        <w:rPr>
          <w:sz w:val="24"/>
        </w:rPr>
        <w:t xml:space="preserve">V Praze dne       </w:t>
      </w:r>
      <w:r w:rsidR="0012112F" w:rsidRPr="00095FDB">
        <w:rPr>
          <w:sz w:val="24"/>
        </w:rPr>
        <w:t xml:space="preserve">               </w:t>
      </w:r>
      <w:r w:rsidR="00B9303C" w:rsidRPr="00095FDB">
        <w:rPr>
          <w:sz w:val="24"/>
        </w:rPr>
        <w:tab/>
        <w:t xml:space="preserve">   </w:t>
      </w:r>
      <w:r w:rsidR="00B9303C" w:rsidRPr="00FE4A23">
        <w:rPr>
          <w:sz w:val="24"/>
        </w:rPr>
        <w:t>V</w:t>
      </w:r>
      <w:r w:rsidR="009C1202">
        <w:rPr>
          <w:sz w:val="24"/>
        </w:rPr>
        <w:t> </w:t>
      </w:r>
      <w:r w:rsidR="009C5B53" w:rsidRPr="009C5B53">
        <w:rPr>
          <w:sz w:val="24"/>
          <w:highlight w:val="yellow"/>
        </w:rPr>
        <w:t>…</w:t>
      </w:r>
      <w:proofErr w:type="gramStart"/>
      <w:r w:rsidR="009C5B53" w:rsidRPr="009C5B53">
        <w:rPr>
          <w:sz w:val="24"/>
          <w:highlight w:val="yellow"/>
        </w:rPr>
        <w:t>…..</w:t>
      </w:r>
      <w:r w:rsidR="009C1202" w:rsidRPr="00190F90">
        <w:rPr>
          <w:sz w:val="24"/>
        </w:rPr>
        <w:t xml:space="preserve"> </w:t>
      </w:r>
      <w:r w:rsidR="009C1202">
        <w:rPr>
          <w:sz w:val="24"/>
        </w:rPr>
        <w:t>d</w:t>
      </w:r>
      <w:r w:rsidR="006A2A29" w:rsidRPr="00FE4A23">
        <w:rPr>
          <w:sz w:val="24"/>
        </w:rPr>
        <w:t>ne</w:t>
      </w:r>
      <w:proofErr w:type="gramEnd"/>
      <w:r w:rsidR="00DA48BE">
        <w:rPr>
          <w:sz w:val="24"/>
          <w:highlight w:val="yellow"/>
        </w:rPr>
        <w:t xml:space="preserve"> </w:t>
      </w:r>
      <w:r w:rsidR="001F23B4" w:rsidRPr="0093306C">
        <w:rPr>
          <w:sz w:val="24"/>
          <w:highlight w:val="yellow"/>
        </w:rPr>
        <w:t>………..</w:t>
      </w:r>
    </w:p>
    <w:p w14:paraId="3F935A45" w14:textId="77777777" w:rsidR="009C5B53" w:rsidRDefault="009C5B53" w:rsidP="009C5B53">
      <w:pPr>
        <w:shd w:val="clear" w:color="auto" w:fill="FFFFFF"/>
        <w:rPr>
          <w:sz w:val="24"/>
        </w:rPr>
      </w:pPr>
    </w:p>
    <w:p w14:paraId="0B0B0779" w14:textId="3EA19200" w:rsidR="009A4C5F" w:rsidRPr="00934CAA" w:rsidRDefault="009A4C5F" w:rsidP="009A4C5F">
      <w:pPr>
        <w:tabs>
          <w:tab w:val="left" w:pos="5670"/>
        </w:tabs>
        <w:ind w:right="-1"/>
        <w:rPr>
          <w:bCs/>
          <w:sz w:val="24"/>
          <w:szCs w:val="24"/>
        </w:rPr>
      </w:pP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objednatele:</w:t>
      </w:r>
      <w:r>
        <w:rPr>
          <w:bCs/>
          <w:sz w:val="24"/>
          <w:szCs w:val="24"/>
        </w:rPr>
        <w:tab/>
      </w: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zhotovitele</w:t>
      </w:r>
      <w:r w:rsidRPr="00934CAA">
        <w:rPr>
          <w:bCs/>
          <w:sz w:val="24"/>
          <w:szCs w:val="24"/>
        </w:rPr>
        <w:t>:</w:t>
      </w:r>
      <w:r w:rsidRPr="00934CAA">
        <w:rPr>
          <w:bCs/>
          <w:sz w:val="24"/>
          <w:szCs w:val="24"/>
        </w:rPr>
        <w:tab/>
      </w:r>
    </w:p>
    <w:p w14:paraId="12FADE56" w14:textId="77777777" w:rsidR="009C5B53" w:rsidRDefault="009C5B53" w:rsidP="009C5B53">
      <w:pPr>
        <w:shd w:val="clear" w:color="auto" w:fill="FFFFFF"/>
        <w:rPr>
          <w:sz w:val="24"/>
        </w:rPr>
      </w:pPr>
    </w:p>
    <w:p w14:paraId="0D1F949A" w14:textId="77777777" w:rsidR="009C5B53" w:rsidRDefault="009C5B53" w:rsidP="009C5B53">
      <w:pPr>
        <w:shd w:val="clear" w:color="auto" w:fill="FFFFFF"/>
        <w:rPr>
          <w:sz w:val="24"/>
        </w:rPr>
      </w:pPr>
    </w:p>
    <w:p w14:paraId="5C32B32F" w14:textId="77777777" w:rsidR="00FC5C5E" w:rsidRDefault="00FC5C5E" w:rsidP="009C5B53">
      <w:pPr>
        <w:shd w:val="clear" w:color="auto" w:fill="FFFFFF"/>
        <w:rPr>
          <w:sz w:val="24"/>
        </w:rPr>
      </w:pPr>
    </w:p>
    <w:p w14:paraId="0F948B80" w14:textId="77777777" w:rsidR="009C5B53" w:rsidRDefault="009C5B53" w:rsidP="009C5B53">
      <w:pPr>
        <w:shd w:val="clear" w:color="auto" w:fill="FFFFFF"/>
        <w:rPr>
          <w:sz w:val="24"/>
        </w:rPr>
      </w:pPr>
    </w:p>
    <w:p w14:paraId="50B85FC7" w14:textId="55155628" w:rsidR="009C5B53" w:rsidRPr="009C5B53" w:rsidRDefault="00FC5C5E" w:rsidP="00FC5C5E">
      <w:pPr>
        <w:pStyle w:val="Odstavecseseznamem"/>
        <w:shd w:val="clear" w:color="auto" w:fill="FFFFFF"/>
        <w:tabs>
          <w:tab w:val="center" w:pos="2127"/>
          <w:tab w:val="center" w:pos="7088"/>
        </w:tabs>
        <w:spacing w:line="36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C5B53" w:rsidRPr="009C5B53"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ab/>
      </w:r>
      <w:r w:rsidRPr="009C5B53"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___________________________</w:t>
      </w:r>
    </w:p>
    <w:p w14:paraId="4C3F2A90" w14:textId="6A3DC3B7" w:rsidR="009C5B53" w:rsidRPr="009C5B53" w:rsidRDefault="00DA48BE" w:rsidP="00FC5C5E">
      <w:pPr>
        <w:pStyle w:val="Odstavecseseznamem"/>
        <w:shd w:val="clear" w:color="auto" w:fill="FFFFFF"/>
        <w:tabs>
          <w:tab w:val="center" w:pos="2127"/>
          <w:tab w:val="center" w:pos="7088"/>
        </w:tabs>
        <w:spacing w:after="0" w:line="240" w:lineRule="auto"/>
        <w:ind w:left="0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Armádní Servisní</w:t>
      </w:r>
      <w:r w:rsidR="009C5B53" w:rsidRPr="009C5B53">
        <w:rPr>
          <w:rFonts w:ascii="Times New Roman" w:hAnsi="Times New Roman"/>
          <w:sz w:val="24"/>
        </w:rPr>
        <w:t>, příspěvková organizace</w:t>
      </w:r>
      <w:r w:rsidR="009C5B53" w:rsidRPr="009C5B53">
        <w:rPr>
          <w:rFonts w:ascii="Times New Roman" w:hAnsi="Times New Roman"/>
          <w:sz w:val="24"/>
        </w:rPr>
        <w:tab/>
      </w:r>
      <w:r w:rsidR="009C5B53" w:rsidRPr="009C5B53">
        <w:rPr>
          <w:rFonts w:ascii="Times New Roman" w:hAnsi="Times New Roman"/>
          <w:sz w:val="24"/>
          <w:szCs w:val="24"/>
          <w:highlight w:val="yellow"/>
        </w:rPr>
        <w:t>……………………</w:t>
      </w:r>
    </w:p>
    <w:p w14:paraId="2E50A4EA" w14:textId="2FF0B74C" w:rsidR="009C5B53" w:rsidRPr="009C5B53" w:rsidRDefault="00DA48BE" w:rsidP="00FC5C5E">
      <w:pPr>
        <w:pStyle w:val="Odstavecseseznamem"/>
        <w:shd w:val="clear" w:color="auto" w:fill="FFFFFF"/>
        <w:tabs>
          <w:tab w:val="center" w:pos="2127"/>
          <w:tab w:val="center" w:pos="7088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C5B53" w:rsidRPr="009C5B53">
        <w:rPr>
          <w:rFonts w:ascii="Times New Roman" w:hAnsi="Times New Roman"/>
          <w:sz w:val="24"/>
        </w:rPr>
        <w:t>Ing. Martin Lehký</w:t>
      </w:r>
      <w:r>
        <w:rPr>
          <w:rFonts w:ascii="Times New Roman" w:hAnsi="Times New Roman"/>
          <w:sz w:val="24"/>
        </w:rPr>
        <w:tab/>
      </w:r>
      <w:r w:rsidR="009C5B53" w:rsidRPr="009C5B53">
        <w:rPr>
          <w:rFonts w:ascii="Times New Roman" w:hAnsi="Times New Roman"/>
          <w:sz w:val="24"/>
          <w:szCs w:val="24"/>
          <w:highlight w:val="yellow"/>
        </w:rPr>
        <w:t>……………….</w:t>
      </w:r>
    </w:p>
    <w:p w14:paraId="66D36D3D" w14:textId="045F6AA0" w:rsidR="009C5B53" w:rsidRDefault="00DA48BE" w:rsidP="00FC5C5E">
      <w:pPr>
        <w:shd w:val="clear" w:color="auto" w:fill="FFFFFF"/>
        <w:tabs>
          <w:tab w:val="center" w:pos="2127"/>
          <w:tab w:val="center" w:pos="7088"/>
        </w:tabs>
        <w:ind w:left="720" w:firstLine="720"/>
        <w:rPr>
          <w:sz w:val="24"/>
        </w:rPr>
      </w:pPr>
      <w:r>
        <w:rPr>
          <w:sz w:val="24"/>
        </w:rPr>
        <w:tab/>
      </w:r>
      <w:r w:rsidR="009C5B53" w:rsidRPr="009C5B53">
        <w:rPr>
          <w:sz w:val="24"/>
        </w:rPr>
        <w:t>ředitel</w:t>
      </w:r>
      <w:r>
        <w:rPr>
          <w:sz w:val="24"/>
        </w:rPr>
        <w:tab/>
      </w:r>
      <w:r w:rsidR="009C5B53" w:rsidRPr="009C5B53">
        <w:rPr>
          <w:sz w:val="24"/>
          <w:szCs w:val="24"/>
          <w:highlight w:val="yellow"/>
        </w:rPr>
        <w:t>………….</w:t>
      </w:r>
    </w:p>
    <w:p w14:paraId="50F791DD" w14:textId="77777777" w:rsidR="00365AFB" w:rsidRDefault="00FE4A23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  <w:sectPr w:rsidR="00365AFB" w:rsidSect="002A3430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992" w:right="851" w:bottom="851" w:left="992" w:header="425" w:footer="408" w:gutter="0"/>
          <w:cols w:space="708"/>
        </w:sectPr>
      </w:pPr>
      <w:r>
        <w:rPr>
          <w:rFonts w:ascii="Times New Roman" w:hAnsi="Times New Roman"/>
          <w:sz w:val="24"/>
        </w:rPr>
        <w:tab/>
      </w:r>
      <w:r w:rsidR="00654A49">
        <w:rPr>
          <w:rFonts w:ascii="Times New Roman" w:hAnsi="Times New Roman"/>
          <w:sz w:val="24"/>
        </w:rPr>
        <w:t xml:space="preserve">                                                                        </w:t>
      </w:r>
      <w:r w:rsidR="00806F68" w:rsidRPr="00560BF2">
        <w:rPr>
          <w:rFonts w:ascii="Times New Roman" w:hAnsi="Times New Roman"/>
          <w:sz w:val="24"/>
        </w:rPr>
        <w:tab/>
      </w:r>
    </w:p>
    <w:p w14:paraId="6BACF574" w14:textId="77777777" w:rsidR="007D4C41" w:rsidRDefault="007D4C41" w:rsidP="007D4C41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14:paraId="6551484B" w14:textId="77777777" w:rsidR="007D4C41" w:rsidRDefault="007D4C41" w:rsidP="007D4C41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02"/>
        <w:gridCol w:w="3220"/>
        <w:gridCol w:w="1458"/>
      </w:tblGrid>
      <w:tr w:rsidR="007D4C41" w14:paraId="1B8D7D7C" w14:textId="77777777" w:rsidTr="002046B5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A4F4779" w14:textId="77777777" w:rsidR="007D4C41" w:rsidRDefault="007D4C41" w:rsidP="002046B5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E75F22E" w14:textId="77777777" w:rsidR="007D4C41" w:rsidRDefault="007D4C41" w:rsidP="002046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A70E" w14:textId="77777777" w:rsidR="007D4C41" w:rsidRDefault="007D4C41" w:rsidP="002046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7D4C41" w14:paraId="4F90517C" w14:textId="77777777" w:rsidTr="002046B5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E13B6C5" w14:textId="77777777" w:rsidR="007D4C41" w:rsidRDefault="007D4C41" w:rsidP="007D4C41">
            <w:pPr>
              <w:pStyle w:val="13Stupovit"/>
              <w:numPr>
                <w:ilvl w:val="0"/>
                <w:numId w:val="4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576A4C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D16F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D4C41" w14:paraId="2B431742" w14:textId="77777777" w:rsidTr="002046B5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92EACB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466B67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93196C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1000 / případ</w:t>
            </w:r>
          </w:p>
        </w:tc>
      </w:tr>
      <w:tr w:rsidR="007D4C41" w14:paraId="2BECF2B5" w14:textId="77777777" w:rsidTr="002046B5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DFFC58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E08CBD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842786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7D4C41" w14:paraId="63D6DE23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27D7FB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9583EF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F35A2B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7D4C41" w14:paraId="49F40DCB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14DF99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D2C63A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0B6A26" w14:textId="77777777" w:rsidR="007D4C41" w:rsidRDefault="007D4C41" w:rsidP="002046B5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7D4C41" w14:paraId="3E728425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C2045B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DE834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32083A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– 10000</w:t>
            </w:r>
          </w:p>
        </w:tc>
      </w:tr>
      <w:tr w:rsidR="007D4C41" w14:paraId="496DACFE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4448A5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A3CD8A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10FAAD" w14:textId="77777777" w:rsidR="007D4C41" w:rsidRDefault="007D4C41" w:rsidP="002046B5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7D4C41" w14:paraId="241963DE" w14:textId="77777777" w:rsidTr="002046B5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F9266B7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E7B372B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71C4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7D4C41" w14:paraId="61169F68" w14:textId="77777777" w:rsidTr="002046B5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D18F231" w14:textId="77777777" w:rsidR="007D4C41" w:rsidRDefault="007D4C41" w:rsidP="007D4C41">
            <w:pPr>
              <w:pStyle w:val="13Stupovit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104AFF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E298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D4C41" w14:paraId="4CAF9FC9" w14:textId="77777777" w:rsidTr="002046B5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EE4FD8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79DCFF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200013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5000</w:t>
            </w:r>
          </w:p>
        </w:tc>
      </w:tr>
      <w:tr w:rsidR="007D4C41" w14:paraId="667AD575" w14:textId="77777777" w:rsidTr="002046B5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91B56B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Neodstranění závad z kontrol BOZ (opakovaných), auditů, prověrek BOZ a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E983B7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6EE604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7D4C41" w14:paraId="79996310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15BD794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B69F5BA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9371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7D4C41" w14:paraId="7B26C728" w14:textId="77777777" w:rsidTr="002046B5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C7A5753" w14:textId="77777777" w:rsidR="007D4C41" w:rsidRDefault="007D4C41" w:rsidP="007D4C41">
            <w:pPr>
              <w:pStyle w:val="13Stupovit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74BE07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F932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D4C41" w14:paraId="675A183A" w14:textId="77777777" w:rsidTr="002046B5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B33B20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EFFC31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10AA94CF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1B74BB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7D4C41" w14:paraId="321834C5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60514D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1B9D7D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167585D3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9BB915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7D4C41" w14:paraId="68B6CA24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AD30BF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33FEA8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BD42C2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7D4C41" w14:paraId="02B49B17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75B3B9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7CA896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5C36F2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10000</w:t>
            </w:r>
          </w:p>
        </w:tc>
      </w:tr>
      <w:tr w:rsidR="007D4C41" w14:paraId="378FE9C1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AE652B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6C1C14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7E2CF7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7D4C41" w14:paraId="20446499" w14:textId="77777777" w:rsidTr="002046B5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7076BC7" w14:textId="77777777" w:rsidR="007D4C41" w:rsidRDefault="007D4C41" w:rsidP="007D4C41">
            <w:pPr>
              <w:pStyle w:val="13Stupovit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BE82E3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3740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D4C41" w14:paraId="1F3C8D73" w14:textId="77777777" w:rsidTr="002046B5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D40CF5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0208DE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1AFBD9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7D4C41" w14:paraId="156765C2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10B318B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578873F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6F81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3AB7784D" w14:textId="77777777" w:rsidR="007D4C41" w:rsidRPr="00560BF2" w:rsidRDefault="007D4C41" w:rsidP="007D4C41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                                                         </w:t>
      </w:r>
      <w:r w:rsidRPr="00560BF2">
        <w:rPr>
          <w:rFonts w:ascii="Times New Roman" w:hAnsi="Times New Roman"/>
          <w:sz w:val="24"/>
        </w:rPr>
        <w:tab/>
      </w:r>
    </w:p>
    <w:p w14:paraId="2B8EFDFC" w14:textId="77777777" w:rsidR="007D4C41" w:rsidRDefault="007D4C41" w:rsidP="007D4C41">
      <w:pPr>
        <w:shd w:val="clear" w:color="auto" w:fill="FFFFFF"/>
        <w:tabs>
          <w:tab w:val="center" w:pos="2127"/>
          <w:tab w:val="center" w:pos="7230"/>
        </w:tabs>
        <w:rPr>
          <w:sz w:val="24"/>
        </w:rPr>
      </w:pPr>
    </w:p>
    <w:p w14:paraId="58129AE5" w14:textId="5FBC2C2D" w:rsidR="00806F68" w:rsidRPr="00560BF2" w:rsidRDefault="00806F68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sectPr w:rsidR="00806F68" w:rsidRPr="00560BF2" w:rsidSect="002A3430">
      <w:headerReference w:type="default" r:id="rId13"/>
      <w:footerReference w:type="default" r:id="rId14"/>
      <w:pgSz w:w="11907" w:h="16840" w:code="9"/>
      <w:pgMar w:top="992" w:right="851" w:bottom="851" w:left="992" w:header="425" w:footer="4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80CF6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17B44" w14:textId="77777777" w:rsidR="00B32704" w:rsidRDefault="00B32704">
      <w:r>
        <w:separator/>
      </w:r>
    </w:p>
  </w:endnote>
  <w:endnote w:type="continuationSeparator" w:id="0">
    <w:p w14:paraId="5DE4C036" w14:textId="77777777" w:rsidR="00B32704" w:rsidRDefault="00B3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6F28C4">
      <w:rPr>
        <w:rStyle w:val="slostrnky"/>
        <w:noProof/>
        <w:sz w:val="24"/>
        <w:szCs w:val="24"/>
      </w:rPr>
      <w:t>7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207AB039" wp14:editId="1DC73A66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C640A" w14:textId="77777777" w:rsidR="00E501DC" w:rsidRDefault="00C44D4B" w:rsidP="00E501DC">
    <w:pPr>
      <w:pStyle w:val="Zpat"/>
      <w:tabs>
        <w:tab w:val="clear" w:pos="4536"/>
        <w:tab w:val="clear" w:pos="9072"/>
        <w:tab w:val="left" w:pos="5685"/>
      </w:tabs>
    </w:pPr>
    <w:r>
      <w:rPr>
        <w:noProof/>
      </w:rPr>
      <w:drawing>
        <wp:anchor distT="0" distB="0" distL="0" distR="0" simplePos="0" relativeHeight="251660288" behindDoc="0" locked="0" layoutInCell="1" allowOverlap="1" wp14:anchorId="7544AA5F" wp14:editId="6648F306">
          <wp:simplePos x="0" y="0"/>
          <wp:positionH relativeFrom="column">
            <wp:posOffset>-230505</wp:posOffset>
          </wp:positionH>
          <wp:positionV relativeFrom="paragraph">
            <wp:posOffset>-399415</wp:posOffset>
          </wp:positionV>
          <wp:extent cx="425450" cy="506730"/>
          <wp:effectExtent l="0" t="0" r="0" b="762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269F8" w14:textId="77777777" w:rsidR="00B32704" w:rsidRDefault="00B32704">
      <w:r>
        <w:separator/>
      </w:r>
    </w:p>
  </w:footnote>
  <w:footnote w:type="continuationSeparator" w:id="0">
    <w:p w14:paraId="4EA4F6D7" w14:textId="77777777" w:rsidR="00B32704" w:rsidRDefault="00B32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188A9" w14:textId="06209007" w:rsidR="00365AFB" w:rsidRDefault="003A4CC7" w:rsidP="009C5B53">
    <w:pPr>
      <w:pStyle w:val="Zhlav"/>
      <w:rPr>
        <w:b/>
        <w:sz w:val="24"/>
        <w:szCs w:val="24"/>
      </w:rPr>
    </w:pPr>
    <w:r>
      <w:rPr>
        <w:b/>
        <w:color w:val="FF0000"/>
        <w:sz w:val="24"/>
        <w:szCs w:val="24"/>
      </w:rPr>
      <w:t>NÁVRH</w:t>
    </w:r>
    <w:r w:rsidR="00722094">
      <w:rPr>
        <w:b/>
        <w:sz w:val="24"/>
        <w:szCs w:val="24"/>
      </w:rPr>
      <w:tab/>
    </w:r>
    <w:r w:rsidR="00722094">
      <w:rPr>
        <w:b/>
        <w:sz w:val="24"/>
        <w:szCs w:val="24"/>
      </w:rPr>
      <w:tab/>
    </w:r>
    <w:r w:rsidR="00365AFB" w:rsidRPr="00365AFB">
      <w:rPr>
        <w:sz w:val="24"/>
        <w:szCs w:val="24"/>
      </w:rPr>
      <w:t>Příloha č. 5 zadání</w:t>
    </w:r>
  </w:p>
  <w:p w14:paraId="11ACA070" w14:textId="755AE9BF" w:rsidR="00F76CCA" w:rsidRPr="00722094" w:rsidRDefault="00365AFB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C5B53">
      <w:rPr>
        <w:b/>
        <w:sz w:val="24"/>
        <w:szCs w:val="24"/>
      </w:rPr>
      <w:t xml:space="preserve">Smlouva č. </w:t>
    </w:r>
    <w:r w:rsidR="00FC5C5E">
      <w:rPr>
        <w:b/>
        <w:sz w:val="24"/>
        <w:szCs w:val="24"/>
      </w:rPr>
      <w:t>x</w:t>
    </w:r>
    <w:r w:rsidR="009C5B53">
      <w:rPr>
        <w:b/>
        <w:sz w:val="24"/>
        <w:szCs w:val="24"/>
      </w:rPr>
      <w:t>-xxx</w:t>
    </w:r>
    <w:r w:rsidR="00722094" w:rsidRPr="00722094">
      <w:rPr>
        <w:b/>
        <w:sz w:val="24"/>
        <w:szCs w:val="24"/>
      </w:rPr>
      <w:t>-00/1</w:t>
    </w:r>
    <w:r w:rsidR="007D4C41">
      <w:rPr>
        <w:b/>
        <w:sz w:val="24"/>
        <w:szCs w:val="24"/>
      </w:rPr>
      <w:t>8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589193198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37D7A" w14:textId="77777777" w:rsidR="007D4C41" w:rsidRDefault="007D4C41" w:rsidP="007D4C41">
    <w:pPr>
      <w:pStyle w:val="Zhlav"/>
      <w:rPr>
        <w:b/>
        <w:sz w:val="24"/>
        <w:szCs w:val="24"/>
      </w:rPr>
    </w:pPr>
    <w:r>
      <w:rPr>
        <w:b/>
        <w:color w:val="FF0000"/>
        <w:sz w:val="24"/>
        <w:szCs w:val="24"/>
      </w:rPr>
      <w:t>NÁVRH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Pr="00365AFB">
      <w:rPr>
        <w:sz w:val="24"/>
        <w:szCs w:val="24"/>
      </w:rPr>
      <w:t>Příloha č. 5 zadání</w:t>
    </w:r>
  </w:p>
  <w:p w14:paraId="200193A1" w14:textId="63B6465A" w:rsidR="007D4C41" w:rsidRPr="00722094" w:rsidRDefault="007D4C41" w:rsidP="007D4C41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FC5C5E">
      <w:rPr>
        <w:b/>
        <w:sz w:val="24"/>
        <w:szCs w:val="24"/>
      </w:rPr>
      <w:t>Příloha č. 1 smlouvy</w:t>
    </w:r>
    <w:r>
      <w:rPr>
        <w:b/>
        <w:sz w:val="24"/>
        <w:szCs w:val="24"/>
      </w:rPr>
      <w:t xml:space="preserve"> č. </w:t>
    </w:r>
    <w:r w:rsidR="00FC5C5E">
      <w:rPr>
        <w:b/>
        <w:sz w:val="24"/>
        <w:szCs w:val="24"/>
      </w:rPr>
      <w:t>x</w:t>
    </w:r>
    <w:r>
      <w:rPr>
        <w:b/>
        <w:sz w:val="24"/>
        <w:szCs w:val="24"/>
      </w:rPr>
      <w:t>-xxx</w:t>
    </w:r>
    <w:r w:rsidRPr="00722094">
      <w:rPr>
        <w:b/>
        <w:sz w:val="24"/>
        <w:szCs w:val="24"/>
      </w:rPr>
      <w:t>-00/1</w:t>
    </w:r>
    <w:r>
      <w:rPr>
        <w:b/>
        <w:sz w:val="24"/>
        <w:szCs w:val="24"/>
      </w:rPr>
      <w:t>8</w:t>
    </w:r>
  </w:p>
  <w:p w14:paraId="778946F3" w14:textId="77777777" w:rsidR="007D4C41" w:rsidRPr="003B5832" w:rsidRDefault="007D4C41" w:rsidP="007D4C41">
    <w:pPr>
      <w:pStyle w:val="Zhlav"/>
      <w:jc w:val="center"/>
      <w:rPr>
        <w:b/>
        <w:color w:val="000000" w:themeColor="text1"/>
        <w:sz w:val="24"/>
        <w:szCs w:val="24"/>
      </w:rPr>
    </w:pPr>
  </w:p>
  <w:p w14:paraId="5998F936" w14:textId="77777777" w:rsidR="00E501DC" w:rsidRPr="00F76CCA" w:rsidRDefault="00C44D4B" w:rsidP="00F76CCA">
    <w:pPr>
      <w:pStyle w:val="Zhlav"/>
    </w:pPr>
    <w:r w:rsidRPr="00D56DF2">
      <w:rPr>
        <w:b/>
        <w:sz w:val="24"/>
        <w:szCs w:val="24"/>
      </w:rPr>
      <w:object w:dxaOrig="9808" w:dyaOrig="13612" w14:anchorId="27B288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0.5pt;height:680.25pt" o:ole="">
          <v:imagedata r:id="rId1" o:title=""/>
        </v:shape>
        <o:OLEObject Type="Embed" ProgID="Word.Document.12" ShapeID="_x0000_i1026" DrawAspect="Content" ObjectID="_1589193199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102106D2"/>
    <w:multiLevelType w:val="hybridMultilevel"/>
    <w:tmpl w:val="E9FE3E78"/>
    <w:lvl w:ilvl="0" w:tplc="12F20D8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74DE3"/>
    <w:multiLevelType w:val="hybridMultilevel"/>
    <w:tmpl w:val="F65CA8BA"/>
    <w:lvl w:ilvl="0" w:tplc="6A0E2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F461D9"/>
    <w:multiLevelType w:val="hybridMultilevel"/>
    <w:tmpl w:val="DD466926"/>
    <w:lvl w:ilvl="0" w:tplc="441421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7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3A4704A5"/>
    <w:multiLevelType w:val="hybridMultilevel"/>
    <w:tmpl w:val="C4021324"/>
    <w:lvl w:ilvl="0" w:tplc="ABC8B2B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5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E748C"/>
    <w:multiLevelType w:val="hybridMultilevel"/>
    <w:tmpl w:val="E9FE3E78"/>
    <w:lvl w:ilvl="0" w:tplc="12F20D8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A31C3"/>
    <w:multiLevelType w:val="hybridMultilevel"/>
    <w:tmpl w:val="C4021324"/>
    <w:lvl w:ilvl="0" w:tplc="ABC8B2B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3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5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6">
    <w:nsid w:val="6CE15321"/>
    <w:multiLevelType w:val="hybridMultilevel"/>
    <w:tmpl w:val="9D66C1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E51E88"/>
    <w:multiLevelType w:val="hybridMultilevel"/>
    <w:tmpl w:val="1FC4F6A0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23C8FBAC">
      <w:start w:val="2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4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5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94334E"/>
    <w:multiLevelType w:val="hybridMultilevel"/>
    <w:tmpl w:val="67BC2882"/>
    <w:lvl w:ilvl="0" w:tplc="89028BF2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C91734"/>
    <w:multiLevelType w:val="hybridMultilevel"/>
    <w:tmpl w:val="2F3A0D74"/>
    <w:lvl w:ilvl="0" w:tplc="D52A378A">
      <w:start w:val="3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22"/>
  </w:num>
  <w:num w:numId="4">
    <w:abstractNumId w:val="44"/>
  </w:num>
  <w:num w:numId="5">
    <w:abstractNumId w:val="46"/>
  </w:num>
  <w:num w:numId="6">
    <w:abstractNumId w:val="12"/>
  </w:num>
  <w:num w:numId="7">
    <w:abstractNumId w:val="9"/>
  </w:num>
  <w:num w:numId="8">
    <w:abstractNumId w:val="41"/>
  </w:num>
  <w:num w:numId="9">
    <w:abstractNumId w:val="4"/>
  </w:num>
  <w:num w:numId="10">
    <w:abstractNumId w:val="42"/>
  </w:num>
  <w:num w:numId="11">
    <w:abstractNumId w:val="40"/>
  </w:num>
  <w:num w:numId="12">
    <w:abstractNumId w:val="15"/>
  </w:num>
  <w:num w:numId="13">
    <w:abstractNumId w:val="0"/>
  </w:num>
  <w:num w:numId="14">
    <w:abstractNumId w:val="39"/>
  </w:num>
  <w:num w:numId="15">
    <w:abstractNumId w:val="16"/>
  </w:num>
  <w:num w:numId="16">
    <w:abstractNumId w:val="34"/>
  </w:num>
  <w:num w:numId="17">
    <w:abstractNumId w:val="43"/>
  </w:num>
  <w:num w:numId="18">
    <w:abstractNumId w:val="33"/>
  </w:num>
  <w:num w:numId="19">
    <w:abstractNumId w:val="45"/>
  </w:num>
  <w:num w:numId="20">
    <w:abstractNumId w:val="3"/>
  </w:num>
  <w:num w:numId="21">
    <w:abstractNumId w:val="30"/>
  </w:num>
  <w:num w:numId="22">
    <w:abstractNumId w:val="10"/>
  </w:num>
  <w:num w:numId="23">
    <w:abstractNumId w:val="21"/>
  </w:num>
  <w:num w:numId="24">
    <w:abstractNumId w:val="6"/>
  </w:num>
  <w:num w:numId="25">
    <w:abstractNumId w:val="5"/>
  </w:num>
  <w:num w:numId="26">
    <w:abstractNumId w:val="18"/>
  </w:num>
  <w:num w:numId="27">
    <w:abstractNumId w:val="14"/>
  </w:num>
  <w:num w:numId="28">
    <w:abstractNumId w:val="26"/>
  </w:num>
  <w:num w:numId="29">
    <w:abstractNumId w:val="38"/>
  </w:num>
  <w:num w:numId="30">
    <w:abstractNumId w:val="25"/>
  </w:num>
  <w:num w:numId="31">
    <w:abstractNumId w:val="1"/>
  </w:num>
  <w:num w:numId="32">
    <w:abstractNumId w:val="2"/>
  </w:num>
  <w:num w:numId="33">
    <w:abstractNumId w:val="17"/>
  </w:num>
  <w:num w:numId="34">
    <w:abstractNumId w:val="11"/>
  </w:num>
  <w:num w:numId="35">
    <w:abstractNumId w:val="28"/>
  </w:num>
  <w:num w:numId="36">
    <w:abstractNumId w:val="31"/>
  </w:num>
  <w:num w:numId="37">
    <w:abstractNumId w:val="29"/>
  </w:num>
  <w:num w:numId="38">
    <w:abstractNumId w:val="23"/>
  </w:num>
  <w:num w:numId="39">
    <w:abstractNumId w:val="27"/>
  </w:num>
  <w:num w:numId="40">
    <w:abstractNumId w:val="20"/>
  </w:num>
  <w:num w:numId="41">
    <w:abstractNumId w:val="35"/>
  </w:num>
  <w:num w:numId="42">
    <w:abstractNumId w:val="8"/>
  </w:num>
  <w:num w:numId="43">
    <w:abstractNumId w:val="37"/>
  </w:num>
  <w:num w:numId="44">
    <w:abstractNumId w:val="13"/>
  </w:num>
  <w:num w:numId="45">
    <w:abstractNumId w:val="47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</w:num>
  <w:num w:numId="48">
    <w:abstractNumId w:val="7"/>
  </w:num>
  <w:num w:numId="49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RDOVA Marketa">
    <w15:presenceInfo w15:providerId="AD" w15:userId="S-1-5-21-515967899-1085031214-725345543-16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D2B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50F3F"/>
    <w:rsid w:val="00156CBE"/>
    <w:rsid w:val="0016110C"/>
    <w:rsid w:val="001666A8"/>
    <w:rsid w:val="00167E17"/>
    <w:rsid w:val="00172B03"/>
    <w:rsid w:val="00175106"/>
    <w:rsid w:val="001823E7"/>
    <w:rsid w:val="0019238A"/>
    <w:rsid w:val="00195732"/>
    <w:rsid w:val="001962E3"/>
    <w:rsid w:val="00197CB7"/>
    <w:rsid w:val="001A5AF0"/>
    <w:rsid w:val="001A6F2A"/>
    <w:rsid w:val="001B51E2"/>
    <w:rsid w:val="001C7089"/>
    <w:rsid w:val="001D1709"/>
    <w:rsid w:val="001D4ACE"/>
    <w:rsid w:val="001E3085"/>
    <w:rsid w:val="001E3793"/>
    <w:rsid w:val="001F23B4"/>
    <w:rsid w:val="001F395B"/>
    <w:rsid w:val="00203EBD"/>
    <w:rsid w:val="002179A8"/>
    <w:rsid w:val="00231BB5"/>
    <w:rsid w:val="002354D1"/>
    <w:rsid w:val="002368C4"/>
    <w:rsid w:val="00237A30"/>
    <w:rsid w:val="0024096C"/>
    <w:rsid w:val="00242275"/>
    <w:rsid w:val="0024417C"/>
    <w:rsid w:val="00245376"/>
    <w:rsid w:val="00246940"/>
    <w:rsid w:val="00251A87"/>
    <w:rsid w:val="00261746"/>
    <w:rsid w:val="002658A9"/>
    <w:rsid w:val="00265D44"/>
    <w:rsid w:val="0027338A"/>
    <w:rsid w:val="002821D9"/>
    <w:rsid w:val="00286000"/>
    <w:rsid w:val="00287A1B"/>
    <w:rsid w:val="00296884"/>
    <w:rsid w:val="002A3430"/>
    <w:rsid w:val="002B2A1D"/>
    <w:rsid w:val="002B65DD"/>
    <w:rsid w:val="002C458F"/>
    <w:rsid w:val="002D2786"/>
    <w:rsid w:val="002D52B0"/>
    <w:rsid w:val="002E7917"/>
    <w:rsid w:val="002F0F50"/>
    <w:rsid w:val="002F3514"/>
    <w:rsid w:val="002F40E4"/>
    <w:rsid w:val="00300511"/>
    <w:rsid w:val="00300ADC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2678C"/>
    <w:rsid w:val="00346428"/>
    <w:rsid w:val="00347EDD"/>
    <w:rsid w:val="00351647"/>
    <w:rsid w:val="00352D92"/>
    <w:rsid w:val="00353802"/>
    <w:rsid w:val="00360296"/>
    <w:rsid w:val="0036195A"/>
    <w:rsid w:val="00365AFB"/>
    <w:rsid w:val="0036638E"/>
    <w:rsid w:val="00366775"/>
    <w:rsid w:val="0037024E"/>
    <w:rsid w:val="003704D5"/>
    <w:rsid w:val="003723DC"/>
    <w:rsid w:val="00373191"/>
    <w:rsid w:val="00384C20"/>
    <w:rsid w:val="00385092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29D6"/>
    <w:rsid w:val="003D5A9B"/>
    <w:rsid w:val="003E168E"/>
    <w:rsid w:val="003E211F"/>
    <w:rsid w:val="003E47D3"/>
    <w:rsid w:val="003E582E"/>
    <w:rsid w:val="003F15EA"/>
    <w:rsid w:val="003F4000"/>
    <w:rsid w:val="004023C0"/>
    <w:rsid w:val="0040457F"/>
    <w:rsid w:val="00406998"/>
    <w:rsid w:val="004075D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04E9"/>
    <w:rsid w:val="0046156D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934DE"/>
    <w:rsid w:val="00495DE3"/>
    <w:rsid w:val="004B3E4F"/>
    <w:rsid w:val="004D7537"/>
    <w:rsid w:val="004E0703"/>
    <w:rsid w:val="004E0FAE"/>
    <w:rsid w:val="004E45F2"/>
    <w:rsid w:val="004E4A35"/>
    <w:rsid w:val="004F49F6"/>
    <w:rsid w:val="004F604D"/>
    <w:rsid w:val="004F66C0"/>
    <w:rsid w:val="004F699B"/>
    <w:rsid w:val="004F6AA0"/>
    <w:rsid w:val="00500C46"/>
    <w:rsid w:val="00500F4B"/>
    <w:rsid w:val="00502B8C"/>
    <w:rsid w:val="00502E1D"/>
    <w:rsid w:val="00502FF0"/>
    <w:rsid w:val="005121BF"/>
    <w:rsid w:val="005138E7"/>
    <w:rsid w:val="00515086"/>
    <w:rsid w:val="00524874"/>
    <w:rsid w:val="005346CC"/>
    <w:rsid w:val="0054286E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338B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58C5"/>
    <w:rsid w:val="005C5662"/>
    <w:rsid w:val="005D67EA"/>
    <w:rsid w:val="005E3302"/>
    <w:rsid w:val="005E7139"/>
    <w:rsid w:val="005E7D3D"/>
    <w:rsid w:val="005F7EDB"/>
    <w:rsid w:val="00601843"/>
    <w:rsid w:val="00602BDB"/>
    <w:rsid w:val="00605DE4"/>
    <w:rsid w:val="006069A1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58B0"/>
    <w:rsid w:val="00672836"/>
    <w:rsid w:val="0067412E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A67A7"/>
    <w:rsid w:val="006B0EA7"/>
    <w:rsid w:val="006B45DB"/>
    <w:rsid w:val="006D2154"/>
    <w:rsid w:val="006D6F14"/>
    <w:rsid w:val="006E1773"/>
    <w:rsid w:val="006E1BCD"/>
    <w:rsid w:val="006E3756"/>
    <w:rsid w:val="006E4FC5"/>
    <w:rsid w:val="006F28C4"/>
    <w:rsid w:val="006F3DE9"/>
    <w:rsid w:val="00701B77"/>
    <w:rsid w:val="00702F37"/>
    <w:rsid w:val="00703DB1"/>
    <w:rsid w:val="007047B6"/>
    <w:rsid w:val="00705208"/>
    <w:rsid w:val="007067A2"/>
    <w:rsid w:val="007168C2"/>
    <w:rsid w:val="00722094"/>
    <w:rsid w:val="00731325"/>
    <w:rsid w:val="00732F72"/>
    <w:rsid w:val="007416C3"/>
    <w:rsid w:val="0074567D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952"/>
    <w:rsid w:val="00776A70"/>
    <w:rsid w:val="00783D5E"/>
    <w:rsid w:val="007853A6"/>
    <w:rsid w:val="00791998"/>
    <w:rsid w:val="00793B5A"/>
    <w:rsid w:val="007947EA"/>
    <w:rsid w:val="007976B8"/>
    <w:rsid w:val="007A55BA"/>
    <w:rsid w:val="007B0E9D"/>
    <w:rsid w:val="007B245C"/>
    <w:rsid w:val="007B268E"/>
    <w:rsid w:val="007B3C1E"/>
    <w:rsid w:val="007B6975"/>
    <w:rsid w:val="007C4B3B"/>
    <w:rsid w:val="007C4DEA"/>
    <w:rsid w:val="007D20E3"/>
    <w:rsid w:val="007D21FC"/>
    <w:rsid w:val="007D362F"/>
    <w:rsid w:val="007D4A64"/>
    <w:rsid w:val="007D4C41"/>
    <w:rsid w:val="007E1065"/>
    <w:rsid w:val="007E173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7072"/>
    <w:rsid w:val="00963BCA"/>
    <w:rsid w:val="00981300"/>
    <w:rsid w:val="00985BA2"/>
    <w:rsid w:val="009861E5"/>
    <w:rsid w:val="0099006C"/>
    <w:rsid w:val="00992D77"/>
    <w:rsid w:val="0099589C"/>
    <w:rsid w:val="00995EB3"/>
    <w:rsid w:val="00995FEB"/>
    <w:rsid w:val="009A3F58"/>
    <w:rsid w:val="009A4C5F"/>
    <w:rsid w:val="009A71AC"/>
    <w:rsid w:val="009C1202"/>
    <w:rsid w:val="009C3B42"/>
    <w:rsid w:val="009C42A7"/>
    <w:rsid w:val="009C5B53"/>
    <w:rsid w:val="009D0FFD"/>
    <w:rsid w:val="009E79F6"/>
    <w:rsid w:val="00A02706"/>
    <w:rsid w:val="00A06F0C"/>
    <w:rsid w:val="00A11243"/>
    <w:rsid w:val="00A12DBD"/>
    <w:rsid w:val="00A256C9"/>
    <w:rsid w:val="00A27386"/>
    <w:rsid w:val="00A3017A"/>
    <w:rsid w:val="00A333A0"/>
    <w:rsid w:val="00A34FEA"/>
    <w:rsid w:val="00A37116"/>
    <w:rsid w:val="00A37F9B"/>
    <w:rsid w:val="00A52985"/>
    <w:rsid w:val="00A54045"/>
    <w:rsid w:val="00A57703"/>
    <w:rsid w:val="00A66240"/>
    <w:rsid w:val="00A77B67"/>
    <w:rsid w:val="00A82DEA"/>
    <w:rsid w:val="00A8687A"/>
    <w:rsid w:val="00A87620"/>
    <w:rsid w:val="00A90406"/>
    <w:rsid w:val="00AA14C6"/>
    <w:rsid w:val="00AA74B8"/>
    <w:rsid w:val="00AB10C1"/>
    <w:rsid w:val="00AB137B"/>
    <w:rsid w:val="00AB1D32"/>
    <w:rsid w:val="00AB4D65"/>
    <w:rsid w:val="00AB62F1"/>
    <w:rsid w:val="00AB695B"/>
    <w:rsid w:val="00AC1195"/>
    <w:rsid w:val="00AC384A"/>
    <w:rsid w:val="00AD3584"/>
    <w:rsid w:val="00AD470B"/>
    <w:rsid w:val="00AE2642"/>
    <w:rsid w:val="00AE2BBA"/>
    <w:rsid w:val="00AE3B28"/>
    <w:rsid w:val="00AE3EFB"/>
    <w:rsid w:val="00AE6295"/>
    <w:rsid w:val="00AE745D"/>
    <w:rsid w:val="00AF092D"/>
    <w:rsid w:val="00B0365A"/>
    <w:rsid w:val="00B0703E"/>
    <w:rsid w:val="00B10CE7"/>
    <w:rsid w:val="00B235B3"/>
    <w:rsid w:val="00B30054"/>
    <w:rsid w:val="00B32704"/>
    <w:rsid w:val="00B46B1D"/>
    <w:rsid w:val="00B54AA7"/>
    <w:rsid w:val="00B612D5"/>
    <w:rsid w:val="00B753A2"/>
    <w:rsid w:val="00B82357"/>
    <w:rsid w:val="00B90640"/>
    <w:rsid w:val="00B90B47"/>
    <w:rsid w:val="00B9228B"/>
    <w:rsid w:val="00B9303C"/>
    <w:rsid w:val="00B93824"/>
    <w:rsid w:val="00BA1192"/>
    <w:rsid w:val="00BB2180"/>
    <w:rsid w:val="00BB5573"/>
    <w:rsid w:val="00BC69C2"/>
    <w:rsid w:val="00BD344F"/>
    <w:rsid w:val="00BD463F"/>
    <w:rsid w:val="00BE3A33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0751"/>
    <w:rsid w:val="00C328DE"/>
    <w:rsid w:val="00C32D88"/>
    <w:rsid w:val="00C35332"/>
    <w:rsid w:val="00C37B0C"/>
    <w:rsid w:val="00C37C61"/>
    <w:rsid w:val="00C44D4B"/>
    <w:rsid w:val="00C45E22"/>
    <w:rsid w:val="00C461AE"/>
    <w:rsid w:val="00C515C9"/>
    <w:rsid w:val="00C51BA5"/>
    <w:rsid w:val="00C55C85"/>
    <w:rsid w:val="00C56DD3"/>
    <w:rsid w:val="00C73640"/>
    <w:rsid w:val="00C77854"/>
    <w:rsid w:val="00C80DC9"/>
    <w:rsid w:val="00C84727"/>
    <w:rsid w:val="00C84C3A"/>
    <w:rsid w:val="00C85501"/>
    <w:rsid w:val="00C85579"/>
    <w:rsid w:val="00C9100B"/>
    <w:rsid w:val="00C9449D"/>
    <w:rsid w:val="00CA2F02"/>
    <w:rsid w:val="00CA6AD5"/>
    <w:rsid w:val="00CC1D62"/>
    <w:rsid w:val="00CC3786"/>
    <w:rsid w:val="00CD15A7"/>
    <w:rsid w:val="00CE1C55"/>
    <w:rsid w:val="00CE3433"/>
    <w:rsid w:val="00CE5FEE"/>
    <w:rsid w:val="00D01650"/>
    <w:rsid w:val="00D0464B"/>
    <w:rsid w:val="00D07E2F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A45BA"/>
    <w:rsid w:val="00DA48BE"/>
    <w:rsid w:val="00DA6E01"/>
    <w:rsid w:val="00DB0147"/>
    <w:rsid w:val="00DB559D"/>
    <w:rsid w:val="00DC1B06"/>
    <w:rsid w:val="00DC26F4"/>
    <w:rsid w:val="00DD1AF4"/>
    <w:rsid w:val="00DD1FCA"/>
    <w:rsid w:val="00DE5981"/>
    <w:rsid w:val="00DF049E"/>
    <w:rsid w:val="00DF0C95"/>
    <w:rsid w:val="00DF1831"/>
    <w:rsid w:val="00DF6657"/>
    <w:rsid w:val="00DF6C71"/>
    <w:rsid w:val="00E147D4"/>
    <w:rsid w:val="00E152A7"/>
    <w:rsid w:val="00E25DEE"/>
    <w:rsid w:val="00E30091"/>
    <w:rsid w:val="00E3179B"/>
    <w:rsid w:val="00E34397"/>
    <w:rsid w:val="00E41848"/>
    <w:rsid w:val="00E43D89"/>
    <w:rsid w:val="00E51409"/>
    <w:rsid w:val="00E5417F"/>
    <w:rsid w:val="00E70FB7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59BC"/>
    <w:rsid w:val="00EE78A7"/>
    <w:rsid w:val="00EF2358"/>
    <w:rsid w:val="00EF3C51"/>
    <w:rsid w:val="00EF5E3C"/>
    <w:rsid w:val="00F001D3"/>
    <w:rsid w:val="00F150A3"/>
    <w:rsid w:val="00F15B09"/>
    <w:rsid w:val="00F20B7B"/>
    <w:rsid w:val="00F25311"/>
    <w:rsid w:val="00F36D29"/>
    <w:rsid w:val="00F371C8"/>
    <w:rsid w:val="00F446B4"/>
    <w:rsid w:val="00F4646A"/>
    <w:rsid w:val="00F50AAE"/>
    <w:rsid w:val="00F514B1"/>
    <w:rsid w:val="00F57993"/>
    <w:rsid w:val="00F60396"/>
    <w:rsid w:val="00F634A8"/>
    <w:rsid w:val="00F76CCA"/>
    <w:rsid w:val="00F866AD"/>
    <w:rsid w:val="00F87849"/>
    <w:rsid w:val="00F92749"/>
    <w:rsid w:val="00F97B55"/>
    <w:rsid w:val="00FA2D4A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C5C5E"/>
    <w:rsid w:val="00FD4896"/>
    <w:rsid w:val="00FD7CE6"/>
    <w:rsid w:val="00FE14D9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  <w14:docId w14:val="7F181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link w:val="ZpatChar"/>
    <w:uiPriority w:val="99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7D4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link w:val="ZpatChar"/>
    <w:uiPriority w:val="99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7D4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2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d4DYj+0WItVtE8ZYmwDNzn16xUk=</ds:DigestValue>
    </ds:Reference>
  </ds:SignedInfo>
  <ds:SignatureValue>D34+HGhObdlIB6/E4K3PtFujQhb95U/BTKSJ8Buo4rFPjUbX9uBP9Ecy5wegpCLNovCE17NH64aUBF7I/a5Uw8jkULDC2gEJTsH8Gvxc7SW5oAk/Qgi0BrmieXHDLhmJpRkZtPknaDJlmkntWTVBIC17BTcHkvNa1W7OeuYlYRuy1KzDPrObdzZrmuaO0RDVRH3JP/61Mbo+XnnBDsiKZ8lkHZ3OPM74bWvDF40X02XYtt4A14SVXNIqaeLxVsBCfhC75Gqzgp2OZhJ922Rwnoi0b7aMbdkrah9Os4eHINwcMFAfQEKT2bo+0sTZdjtqPGRD7FpmcNylhdmZpu+7gA==</ds:SignatureValue>
  <ds:KeyInfo>
    <ds:KeyValue>
      <ds:RSAKeyValue>
        <ds:Modulus>+svyp/fIkHl6QcrYnLVdvaPFHuBpS0WMAFMmqmwp6cW+p1wSi6O/gLK5yH5AFfAbW1eSSdug5rLjyq6GYPx5Qj8QjUUC1RfNohybuSXp5FBInnnIhKWlUur6r9b1JHk5c649qSJu46x9gYszOYRp+q34BZOhRlsFAVW0HDkJNsioN0EjwwxxoRTQO6tGnl6wDlyOdyERZxufXLqD4LrGen9mEJzAmf1gyms/aBTRVFqnJ2WM5/WnvQMzESkWcbFTSYI/G8j2XdXBMVQprJDkTe4N6E2UFIpwlUJNmSZoJZ6KLj/LkAbV8hhBlfXw4FVwYxNAb54jW1bvLgxKbWGcVw==</ds:Modulus>
        <ds:Exponent>AQAB</ds:Exponent>
      </ds:RSAKeyValue>
    </ds:KeyValue>
    <ds:X509Data>
      <ds:X509Certificate>MIIIRjCCBy6gAwIBAgIDL0LzMA0GCSqGSIb3DQEBCwUAMF8xCzAJBgNVBAYTAkNaMSwwKgYDVQQKDCPEjGVza8OhIHBvxaF0YSwgcy5wLiBbScSMIDQ3MTE0OTgzXTEiMCAGA1UEAxMZUG9zdFNpZ251bSBRdWFsaWZpZWQgQ0EgMjAeFw0xODAzMTYxMjIyMzRaFw0xOTA0MDUxMjIyMzR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+svyp/fIkHl6QcrYnLVdvaPFHuBpS0WMAFMmqmwp6cW+p1wSi6O/gLK5yH5AFfAbW1eSSdug5rLjyq6GYPx5Qj8QjUUC1RfNohybuSXp5FBInnnIhKWlUur6r9b1JHk5c649qSJu46x9gYszOYRp+q34BZOhRlsFAVW0HDkJNsioN0EjwwxxoRTQO6tGnl6wDlyOdyERZxufXLqD4LrGen9mEJzAmf1gyms/aBTRVFqnJ2WM5/WnvQMzESkWcbFTSYI/G8j2XdXBMVQprJDkTe4N6E2UFIpwlUJNmSZoJZ6KLj/LkAbV8hhBlfXw4FVwYxNAb54jW1bvLgxKbWGcVwIDAQABo4IEHTCCBBkwPgYDVR0RBDcwNYEXbGVua2Eua3JhdXNvdmFAYXMtcG8uY3qgDwYJKwYBBAHcGQIBoAITAK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5VxXtoVypO24cJRY7iTUlv+pW4TANBgkqhkiG9w0BAQsFAAOCAQEATHHaYEutnI6G4miPXBiU42AvdUjOtXCB++cKyjVuR1arR4ik2147XDEijoEYU9nCmfa9WUdJ7pt29wBXZ2xMyRa0zKx3fSIE19+w3bqMoym1SzK7VZ08BPK37ZPSgQddp1u9QjwW0MvRf4SutB9F4PS6Ez1ZnbIdsXh8PkeIYSnq7FE9ls/3obrZb54bGHAb9R3nPV3LlKRZ1OIiTfJr/PXkDtLV6wlWI3mp2HDnzLgm899PXI9D2KADyI2q112fg9tVpOZgUbrzA/KRdvh3roxEz/xFwI/oSuM/gwZmXM8Gd0CfNpkiV7TRwzXRpGbmlKD1FJS03QVgkOXB2LSvW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1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16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5"/>
            <RelationshipReference xmlns="http://schemas.openxmlformats.org/package/2006/digital-signature" SourceId="rId10"/>
            <RelationshipReference xmlns="http://schemas.openxmlformats.org/package/2006/digital-signature" SourceId="rId19"/>
            <RelationshipReference xmlns="http://schemas.openxmlformats.org/package/2006/digital-signature" SourceId="rId4"/>
            <RelationshipReference xmlns="http://schemas.openxmlformats.org/package/2006/digital-signature" SourceId="rId9"/>
            <RelationshipReference xmlns="http://schemas.openxmlformats.org/package/2006/digital-signature" SourceId="rId14"/>
          </ds:Transform>
          <ds:Transform Algorithm="http://www.w3.org/TR/2001/REC-xml-c14n-20010315"/>
        </ds:Transforms>
        <ds:DigestMethod Algorithm="http://www.w3.org/2000/09/xmldsig#sha1"/>
        <ds:DigestValue>T+RNCREekhJ1l7EgXN+hauvx27k=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lAw1uM8eEkggsVo5/R5h5vkFqac=</ds:DigestValue>
      </ds:Reference>
      <ds:Reference URI="/word/endnotes.xml?ContentType=application/vnd.openxmlformats-officedocument.wordprocessingml.endnotes+xml">
        <ds:DigestMethod Algorithm="http://www.w3.org/2000/09/xmldsig#sha1"/>
        <ds:DigestValue>2rJiqL+9cJK5mfPkRQEwNlR4SoQ=</ds:DigestValue>
      </ds:Reference>
      <ds:Reference URI="/word/_rels/header3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2"/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rzHZAmeY6M35KHHe/5FdZ5fiehM=</ds:DigestValue>
      </ds:Reference>
      <ds:Reference URI="/word/header3.xml?ContentType=application/vnd.openxmlformats-officedocument.wordprocessingml.header+xml">
        <ds:DigestMethod Algorithm="http://www.w3.org/2000/09/xmldsig#sha1"/>
        <ds:DigestValue>fZtBKEIGjzJ06D5uR+QTYoj7LqU=</ds:DigestValue>
      </ds:Reference>
      <ds:Reference URI="/word/commentsExtended.xml?ContentType=application/vnd.openxmlformats-officedocument.wordprocessingml.commentsExtended+xml">
        <ds:DigestMethod Algorithm="http://www.w3.org/2000/09/xmldsig#sha1"/>
        <ds:DigestValue>yBYvnA/8aZAACB0s9PvBWS7jnMk=</ds:DigestValue>
      </ds:Reference>
      <ds:Reference URI="/word/styles.xml?ContentType=application/vnd.openxmlformats-officedocument.wordprocessingml.styles+xml">
        <ds:DigestMethod Algorithm="http://www.w3.org/2000/09/xmldsig#sha1"/>
        <ds:DigestValue>U1DnwoNJALThFNRauf2BeBVTdHI=</ds:DigestValue>
      </ds:Reference>
      <ds:Reference URI="/word/footnotes.xml?ContentType=application/vnd.openxmlformats-officedocument.wordprocessingml.footnotes+xml">
        <ds:DigestMethod Algorithm="http://www.w3.org/2000/09/xmldsig#sha1"/>
        <ds:DigestValue>wf6yklnRAeiQYQl0bscxdZl3l/M=</ds:DigestValue>
      </ds:Reference>
      <ds:Reference URI="/word/_rels/footer2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2aCvWiHHHdjIC7c/DZRNQCAZWDA=</ds:DigestValue>
      </ds:Reference>
      <ds:Reference URI="/word/footer2.xml?ContentType=application/vnd.openxmlformats-officedocument.wordprocessingml.footer+xml">
        <ds:DigestMethod Algorithm="http://www.w3.org/2000/09/xmldsig#sha1"/>
        <ds:DigestValue>YDEEdvSrtwbxgm6AJ+Ilr/OgHZw=</ds:DigestValue>
      </ds:Reference>
      <ds:Reference URI="/word/numbering.xml?ContentType=application/vnd.openxmlformats-officedocument.wordprocessingml.numbering+xml">
        <ds:DigestMethod Algorithm="http://www.w3.org/2000/09/xmldsig#sha1"/>
        <ds:DigestValue>1RRkWeLGx2B2Tdyf8xBGKxdMbZo=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4DI8VOCTNw+2/mJjq7CFcmHIA+A=</ds:DigestValue>
      </ds:Reference>
      <ds:Reference URI="/word/footer1.xml?ContentType=application/vnd.openxmlformats-officedocument.wordprocessingml.footer+xml">
        <ds:DigestMethod Algorithm="http://www.w3.org/2000/09/xmldsig#sha1"/>
        <ds:DigestValue>mEAkBe7zq07KdWQ3+mr5dUfrORo=</ds:DigestValue>
      </ds:Reference>
      <ds:Reference URI="/word/settings.xml?ContentType=application/vnd.openxmlformats-officedocument.wordprocessingml.settings+xml">
        <ds:DigestMethod Algorithm="http://www.w3.org/2000/09/xmldsig#sha1"/>
        <ds:DigestValue>xR8e+Z/oFlQor2zRIN/C3lsOJ9o=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LSnuERxJzkK9VYxMyICEDle85Bs=</ds:DigestValue>
      </ds:Reference>
      <ds:Reference URI="/word/_rels/header2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2"/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OeWERije9odXkv0pFkx1vtUVhb4=</ds:DigestValue>
      </ds:Reference>
      <ds:Reference URI="/word/header2.xml?ContentType=application/vnd.openxmlformats-officedocument.wordprocessingml.header+xml">
        <ds:DigestMethod Algorithm="http://www.w3.org/2000/09/xmldsig#sha1"/>
        <ds:DigestValue>5vxiWFW/vbrzO5cwyUY6BE4IVJQ=</ds:DigestValue>
      </ds:Reference>
      <ds:Reference URI="/word/people.xml?ContentType=application/vnd.openxmlformats-officedocument.wordprocessingml.people+xml">
        <ds:DigestMethod Algorithm="http://www.w3.org/2000/09/xmldsig#sha1"/>
        <ds:DigestValue>YCsZ9IlkIQUgUbOHdT071S5M9Us=</ds:DigestValue>
      </ds:Reference>
      <ds:Reference URI="/word/stylesWithEffects.xml?ContentType=application/vnd.ms-word.stylesWithEffects+xml">
        <ds:DigestMethod Algorithm="http://www.w3.org/2000/09/xmldsig#sha1"/>
        <ds:DigestValue>PBwGPddC87SgDrhs7Ssna7rQdj4=</ds:DigestValue>
      </ds:Reference>
      <ds:Reference URI="/word/header1.xml?ContentType=application/vnd.openxmlformats-officedocument.wordprocessingml.header+xml">
        <ds:DigestMethod Algorithm="http://www.w3.org/2000/09/xmldsig#sha1"/>
        <ds:DigestValue>ray58xAolrMUgVtl982vTzdCvjE=</ds:DigestValue>
      </ds:Reference>
      <ds:Reference URI="/word/_rels/footer3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2aCvWiHHHdjIC7c/DZRNQCAZWDA=</ds:DigestValue>
      </ds:Reference>
      <ds:Reference URI="/word/footer3.xml?ContentType=application/vnd.openxmlformats-officedocument.wordprocessingml.footer+xml">
        <ds:DigestMethod Algorithm="http://www.w3.org/2000/09/xmldsig#sha1"/>
        <ds:DigestValue>LfPtBscASIwpocTer00pKs429cM=</ds:DigestValue>
      </ds:Reference>
      <ds:Reference URI="/word/embeddings/Microsoft_Word_Document2.docx?ContentType=application/vnd.openxmlformats-officedocument.wordprocessingml.document">
        <ds:DigestMethod Algorithm="http://www.w3.org/2000/09/xmldsig#sha1"/>
        <ds:DigestValue>Z4F4Q7o2ZyP7BUhnp2D/+wGx/MQ=</ds:DigestValue>
      </ds:Reference>
      <ds:Reference URI="/word/media/image1.emf?ContentType=image/x-emf">
        <ds:DigestMethod Algorithm="http://www.w3.org/2000/09/xmldsig#sha1"/>
        <ds:DigestValue>2/o36Ew3FYGxuhYjaJpTkY/txDs=</ds:DigestValue>
      </ds:Reference>
      <ds:Reference URI="/word/media/image2.jpeg?ContentType=image/jpeg">
        <ds:DigestMethod Algorithm="http://www.w3.org/2000/09/xmldsig#sha1"/>
        <ds:DigestValue>8m/3uA0Vm4CVvZWrk/Wsicw55lI=</ds:DigestValue>
      </ds:Reference>
      <ds:Reference URI="/word/embeddings/Microsoft_Word_Document1.docx?ContentType=application/vnd.openxmlformats-officedocument.wordprocessingml.document">
        <ds:DigestMethod Algorithm="http://www.w3.org/2000/09/xmldsig#sha1"/>
        <ds:DigestValue>Z4F4Q7o2ZyP7BUhnp2D/+wGx/MQ=</ds:DigestValue>
      </ds:Reference>
      <ds:Reference URI="/docProps/core.xml?ContentType=application/vnd.openxmlformats-package.core-properties+xml">
        <ds:DigestMethod Algorithm="http://www.w3.org/2000/09/xmldsig#sha1"/>
        <ds:DigestValue>zVCxjchhHTSjuJ3+GJ4Ez9liwMM=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2018-05-31T11:05:50.4Z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6BCBE-9515-4895-9C73-12034C8B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3177</Words>
  <Characters>18637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21771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KRAUSOVA Lenka</cp:lastModifiedBy>
  <cp:revision>11</cp:revision>
  <cp:lastPrinted>2018-05-25T12:09:00Z</cp:lastPrinted>
  <dcterms:created xsi:type="dcterms:W3CDTF">2018-05-22T08:30:00Z</dcterms:created>
  <dcterms:modified xsi:type="dcterms:W3CDTF">2018-05-30T11:47:00Z</dcterms:modified>
</cp:coreProperties>
</file>