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77777777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A66240" w:rsidRPr="002A3430">
        <w:rPr>
          <w:rFonts w:ascii="Times New Roman" w:hAnsi="Times New Roman"/>
          <w:i w:val="0"/>
        </w:rPr>
        <w:t>mezi smluvními stranami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7EAD15B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sp. zn. PR1342</w:t>
      </w:r>
    </w:p>
    <w:p w14:paraId="5AF8A416" w14:textId="20B030B8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A66240" w:rsidRPr="00A66240">
        <w:rPr>
          <w:sz w:val="24"/>
          <w:szCs w:val="24"/>
        </w:rPr>
        <w:t>Ing. Martin Lehký, ředitel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ČNB Praha </w:t>
      </w:r>
    </w:p>
    <w:p w14:paraId="71BA997E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30523881/0710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77777777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195CCDDD" w14:textId="0C0E13E0" w:rsidR="00A66240" w:rsidRPr="002A3430" w:rsidRDefault="00A66240" w:rsidP="0023496A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="006E1BCD" w:rsidRPr="006E1BCD">
        <w:rPr>
          <w:rFonts w:ascii="Times New Roman" w:hAnsi="Times New Roman"/>
          <w:color w:val="000000"/>
          <w:sz w:val="24"/>
          <w:szCs w:val="20"/>
        </w:rPr>
        <w:t>Mgr. Ondřej Fichtner,</w:t>
      </w:r>
      <w:r w:rsidRPr="002A3430">
        <w:rPr>
          <w:rFonts w:ascii="Times New Roman" w:hAnsi="Times New Roman"/>
          <w:sz w:val="24"/>
          <w:szCs w:val="24"/>
        </w:rPr>
        <w:t xml:space="preserve"> tel. </w:t>
      </w:r>
      <w:r w:rsidR="006E1BCD" w:rsidRPr="006E1BCD">
        <w:rPr>
          <w:rFonts w:ascii="Times New Roman" w:hAnsi="Times New Roman"/>
          <w:color w:val="000000"/>
          <w:sz w:val="24"/>
          <w:szCs w:val="20"/>
        </w:rPr>
        <w:t xml:space="preserve">607 059 491, </w:t>
      </w:r>
      <w:r w:rsidR="0023496A">
        <w:rPr>
          <w:rFonts w:ascii="Times New Roman" w:hAnsi="Times New Roman"/>
          <w:color w:val="000000"/>
          <w:sz w:val="24"/>
          <w:szCs w:val="20"/>
        </w:rPr>
        <w:br/>
      </w:r>
      <w:r w:rsidR="0023496A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A3430">
        <w:rPr>
          <w:rFonts w:ascii="Times New Roman" w:hAnsi="Times New Roman"/>
          <w:sz w:val="24"/>
          <w:szCs w:val="24"/>
        </w:rPr>
        <w:t xml:space="preserve">e-mail: </w:t>
      </w:r>
      <w:r w:rsidR="006E1BCD" w:rsidRPr="006E1BCD">
        <w:rPr>
          <w:rFonts w:ascii="Times New Roman" w:hAnsi="Times New Roman"/>
          <w:color w:val="000000"/>
          <w:sz w:val="24"/>
          <w:szCs w:val="20"/>
        </w:rPr>
        <w:t>ondrej.fichtner@as-po.cz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  <w:highlight w:val="yellow"/>
        </w:rPr>
        <w:t>………………………………………………</w:t>
      </w:r>
    </w:p>
    <w:p w14:paraId="7643940F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994083A" w14:textId="77777777" w:rsidR="00A66240" w:rsidRPr="00A6624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5F0C4773" w14:textId="2249D066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A66240" w:rsidRPr="00A66240">
        <w:rPr>
          <w:sz w:val="24"/>
          <w:szCs w:val="24"/>
          <w:highlight w:val="yellow"/>
        </w:rPr>
        <w:t>………………………………………………</w:t>
      </w:r>
    </w:p>
    <w:p w14:paraId="751DF15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8BFE23C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456CCA0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60F4CBC6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2A3A46DE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  <w:highlight w:val="yellow"/>
        </w:rPr>
        <w:t>………………………………………………</w:t>
      </w:r>
    </w:p>
    <w:p w14:paraId="18BD879F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A08917D" w14:textId="2BF00ED1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tel. </w:t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e-mail: </w:t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75C2411F" w14:textId="33752299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tel. </w:t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  <w:r w:rsidRPr="002A3430">
        <w:rPr>
          <w:rFonts w:ascii="Times New Roman" w:hAnsi="Times New Roman"/>
          <w:sz w:val="24"/>
          <w:szCs w:val="24"/>
        </w:rPr>
        <w:t xml:space="preserve">, e-mail: </w:t>
      </w:r>
      <w:r w:rsidRPr="002A3430">
        <w:rPr>
          <w:rFonts w:ascii="Times New Roman" w:hAnsi="Times New Roman"/>
          <w:sz w:val="24"/>
          <w:szCs w:val="24"/>
          <w:highlight w:val="yellow"/>
        </w:rPr>
        <w:t>……</w:t>
      </w:r>
    </w:p>
    <w:p w14:paraId="384944DD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 xml:space="preserve">(dále jen „zhotovitel“). </w:t>
      </w:r>
    </w:p>
    <w:p w14:paraId="5004B3AE" w14:textId="77777777" w:rsidR="00A66240" w:rsidRPr="00176E21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24D4C92A" w14:textId="1A229B45" w:rsidR="00692ECE" w:rsidRPr="0023496A" w:rsidRDefault="003A4CC7" w:rsidP="002A3430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 akce</w:t>
      </w:r>
      <w:r w:rsidR="00472729">
        <w:rPr>
          <w:sz w:val="24"/>
        </w:rPr>
        <w:t xml:space="preserve"> </w:t>
      </w:r>
      <w:r w:rsidR="00231BB5">
        <w:rPr>
          <w:sz w:val="24"/>
        </w:rPr>
        <w:t>„</w:t>
      </w:r>
      <w:r w:rsidR="00174B94" w:rsidRPr="0023496A">
        <w:rPr>
          <w:color w:val="000000"/>
          <w:sz w:val="24"/>
        </w:rPr>
        <w:t>Komorní Hrádek – oddělení kanalizace – realizace I. etapy</w:t>
      </w:r>
      <w:r w:rsidR="00472729" w:rsidRPr="0023496A">
        <w:rPr>
          <w:sz w:val="24"/>
        </w:rPr>
        <w:t>“.</w:t>
      </w:r>
    </w:p>
    <w:p w14:paraId="1236224F" w14:textId="77777777" w:rsidR="00692ECE" w:rsidRDefault="00692ECE" w:rsidP="00692ECE">
      <w:pPr>
        <w:spacing w:beforeLines="20" w:before="48"/>
        <w:ind w:firstLine="720"/>
        <w:jc w:val="both"/>
        <w:rPr>
          <w:sz w:val="24"/>
        </w:rPr>
      </w:pPr>
      <w:bookmarkStart w:id="0" w:name="_GoBack"/>
      <w:bookmarkEnd w:id="0"/>
    </w:p>
    <w:p w14:paraId="41CEE034" w14:textId="21519089" w:rsidR="003A4CC7" w:rsidRPr="006E1BCD" w:rsidRDefault="000B70BA" w:rsidP="006E1BCD">
      <w:pPr>
        <w:spacing w:beforeLines="20" w:before="48" w:line="360" w:lineRule="auto"/>
        <w:jc w:val="both"/>
        <w:rPr>
          <w:sz w:val="24"/>
          <w:szCs w:val="24"/>
          <w:u w:val="single"/>
        </w:rPr>
      </w:pPr>
      <w:r w:rsidRPr="006E1BCD">
        <w:rPr>
          <w:sz w:val="24"/>
          <w:szCs w:val="24"/>
          <w:u w:val="single"/>
        </w:rPr>
        <w:t>Podrobn</w:t>
      </w:r>
      <w:r w:rsidR="00692ECE" w:rsidRPr="006E1BCD">
        <w:rPr>
          <w:sz w:val="24"/>
          <w:szCs w:val="24"/>
          <w:u w:val="single"/>
        </w:rPr>
        <w:t>á specifikace prací</w:t>
      </w:r>
      <w:r w:rsidR="00231BB5" w:rsidRPr="006E1BCD">
        <w:rPr>
          <w:sz w:val="24"/>
          <w:szCs w:val="24"/>
          <w:u w:val="single"/>
        </w:rPr>
        <w:t>:</w:t>
      </w:r>
    </w:p>
    <w:p w14:paraId="0CB57003" w14:textId="183706C2" w:rsidR="00174B94" w:rsidRPr="00174B94" w:rsidRDefault="00174B94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sz w:val="24"/>
        </w:rPr>
        <w:t>realizaci díla provést dle zpracované projektové dokumentace „</w:t>
      </w:r>
      <w:r>
        <w:rPr>
          <w:rFonts w:ascii="Times New Roman" w:hAnsi="Times New Roman"/>
          <w:sz w:val="24"/>
        </w:rPr>
        <w:t>Komorní Hrádek – oddělení kanalizace</w:t>
      </w:r>
      <w:r w:rsidRPr="00174B94">
        <w:rPr>
          <w:rFonts w:ascii="Times New Roman" w:hAnsi="Times New Roman"/>
          <w:sz w:val="24"/>
        </w:rPr>
        <w:t xml:space="preserve">“ zpracovanou společností UCHYTIL s.r.o., K terminálu 507/7, Horní Heršpice, 619 00 Brno, dle územního souhlasu vydaného MÚ </w:t>
      </w:r>
      <w:r w:rsidR="00711DC5">
        <w:rPr>
          <w:rFonts w:ascii="Times New Roman" w:hAnsi="Times New Roman"/>
          <w:sz w:val="24"/>
        </w:rPr>
        <w:t>Sázava dne 16</w:t>
      </w:r>
      <w:r w:rsidRPr="00174B94">
        <w:rPr>
          <w:rFonts w:ascii="Times New Roman" w:hAnsi="Times New Roman"/>
          <w:sz w:val="24"/>
        </w:rPr>
        <w:t>.</w:t>
      </w:r>
      <w:r w:rsidR="00D3703B">
        <w:rPr>
          <w:rFonts w:ascii="Times New Roman" w:hAnsi="Times New Roman"/>
          <w:sz w:val="24"/>
        </w:rPr>
        <w:t xml:space="preserve"> 4. 2018;</w:t>
      </w:r>
    </w:p>
    <w:p w14:paraId="0E0796B5" w14:textId="096174B4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sz w:val="24"/>
          <w:szCs w:val="24"/>
        </w:rPr>
        <w:t>geodetické vytýčení před zahájením realizace stavebních prací, včetně vytýčení stávajících</w:t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 xml:space="preserve"> zemních sítí </w:t>
      </w:r>
      <w:r w:rsidR="00865E0A">
        <w:rPr>
          <w:rFonts w:ascii="Times New Roman" w:hAnsi="Times New Roman"/>
          <w:color w:val="000000"/>
          <w:sz w:val="24"/>
          <w:szCs w:val="24"/>
          <w:lang w:bidi="cs-CZ"/>
        </w:rPr>
        <w:t>zhotovitelem</w:t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 xml:space="preserve"> před zahájením prací;</w:t>
      </w:r>
    </w:p>
    <w:p w14:paraId="15847E93" w14:textId="390E1464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 xml:space="preserve">průběžný úklid a odvoz stavebního odpadu vzniklého při realizaci předmětu </w:t>
      </w:r>
      <w:r w:rsidR="00865E0A">
        <w:rPr>
          <w:rFonts w:ascii="Times New Roman" w:hAnsi="Times New Roman"/>
          <w:color w:val="000000"/>
          <w:sz w:val="24"/>
          <w:szCs w:val="24"/>
          <w:lang w:bidi="cs-CZ"/>
        </w:rPr>
        <w:t>díla</w:t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, zajištění jeho dočasného nebo trvalého uložení;</w:t>
      </w:r>
    </w:p>
    <w:p w14:paraId="789D2DA0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lastRenderedPageBreak/>
        <w:t>provedení závěrečného úklidu a uvedení ploch do původního stavu;</w:t>
      </w:r>
    </w:p>
    <w:p w14:paraId="27778BC3" w14:textId="77777777" w:rsidR="00174B94" w:rsidRPr="00D3703B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D3703B">
        <w:rPr>
          <w:rFonts w:ascii="Times New Roman" w:hAnsi="Times New Roman"/>
          <w:sz w:val="24"/>
          <w:szCs w:val="24"/>
          <w:lang w:bidi="cs-CZ"/>
        </w:rPr>
        <w:t>zajištění bezpečnosti všech osob, chodců a vozidel na staveništi a v okolí staveniště, dodržování bezpečnostních předpisů, zohlednění bezpečnostních a provozních hygienických požadavků;</w:t>
      </w:r>
    </w:p>
    <w:p w14:paraId="2439E34A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případné zajištění dopravního značení včetně jeho projednání;</w:t>
      </w:r>
    </w:p>
    <w:p w14:paraId="6A6539BC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zřízení, rozvody, spotřeba a provoz přípojek médií a energií během provádění stavby;</w:t>
      </w:r>
    </w:p>
    <w:p w14:paraId="6BEEE876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zřízení a odstranění staveniště, včetně zajištění přístupu k jednotlivým úsekům stavby za účelem provádění a uvedení do původního stavu po dokončení stavby;</w:t>
      </w:r>
    </w:p>
    <w:p w14:paraId="26E64722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zhotovení geometrických plánů pro vklady věcných břemen;</w:t>
      </w:r>
    </w:p>
    <w:p w14:paraId="5E50A657" w14:textId="153530DC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 xml:space="preserve">vypracování dokumentace skutečného provedení díla (předmětu </w:t>
      </w:r>
      <w:r w:rsidR="00865E0A">
        <w:rPr>
          <w:rFonts w:ascii="Times New Roman" w:hAnsi="Times New Roman"/>
          <w:color w:val="000000"/>
          <w:sz w:val="24"/>
          <w:szCs w:val="24"/>
          <w:lang w:bidi="cs-CZ"/>
        </w:rPr>
        <w:t xml:space="preserve">díla), </w:t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 xml:space="preserve">a to ve 3 písemných vyhotoveních v listinné podobě a v digitální formě na datovém nosiči, ve formátech *.pdf </w:t>
      </w:r>
      <w:r w:rsidR="00865E0A">
        <w:rPr>
          <w:rFonts w:ascii="Times New Roman" w:hAnsi="Times New Roman"/>
          <w:color w:val="000000"/>
          <w:sz w:val="24"/>
          <w:szCs w:val="24"/>
          <w:lang w:bidi="cs-CZ"/>
        </w:rPr>
        <w:br/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i editovatelných formátech *.dwg, *.doc, *.xls;</w:t>
      </w:r>
    </w:p>
    <w:p w14:paraId="74CF7EC2" w14:textId="4434B3F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 xml:space="preserve">zajištění certifikátů jednotlivých výrobků a materiálů použitých ve stavebních konstrukcích </w:t>
      </w:r>
      <w:r w:rsidR="00FD1AB0">
        <w:rPr>
          <w:rFonts w:ascii="Times New Roman" w:hAnsi="Times New Roman"/>
          <w:color w:val="000000"/>
          <w:sz w:val="24"/>
          <w:szCs w:val="24"/>
          <w:lang w:bidi="cs-CZ"/>
        </w:rPr>
        <w:br/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a systémech včetně návodů k užívání;</w:t>
      </w:r>
    </w:p>
    <w:p w14:paraId="766B67C8" w14:textId="08B25082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 xml:space="preserve">zpracování geodetického zaměření skutečného provedení díla (předmětu </w:t>
      </w:r>
      <w:r w:rsidR="00865E0A">
        <w:rPr>
          <w:rFonts w:ascii="Times New Roman" w:hAnsi="Times New Roman"/>
          <w:color w:val="000000"/>
          <w:sz w:val="24"/>
          <w:szCs w:val="24"/>
          <w:lang w:bidi="cs-CZ"/>
        </w:rPr>
        <w:t>díla</w:t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), přičemž geodetické zaměření skutečného provedení díla bude provedeno a ověřeno oprávněným zeměměřickým inženýrem podle zákona ě. 200/1994 Sb., a to ve 3 písemných vyhotoveních a v digitální formě;</w:t>
      </w:r>
    </w:p>
    <w:p w14:paraId="3CF6DD46" w14:textId="2FC5CF2B" w:rsidR="00174B94" w:rsidRPr="00D3703B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D3703B">
        <w:rPr>
          <w:rFonts w:ascii="Times New Roman" w:hAnsi="Times New Roman"/>
          <w:color w:val="000000"/>
          <w:sz w:val="24"/>
          <w:szCs w:val="24"/>
          <w:lang w:bidi="cs-CZ"/>
        </w:rPr>
        <w:t xml:space="preserve">provedení všech předepsaných zkoušek, revizí, vystavení nutných protokolů, atestů, případně jejich právních nebo technických dokladů, jimiž bude prokázáno dosažení předepsané kvality </w:t>
      </w:r>
      <w:r w:rsidR="00FD1AB0" w:rsidRPr="00D3703B">
        <w:rPr>
          <w:rFonts w:ascii="Times New Roman" w:hAnsi="Times New Roman"/>
          <w:color w:val="000000"/>
          <w:sz w:val="24"/>
          <w:szCs w:val="24"/>
          <w:lang w:bidi="cs-CZ"/>
        </w:rPr>
        <w:br/>
      </w:r>
      <w:r w:rsidRPr="00D3703B">
        <w:rPr>
          <w:rFonts w:ascii="Times New Roman" w:hAnsi="Times New Roman"/>
          <w:color w:val="000000"/>
          <w:sz w:val="24"/>
          <w:szCs w:val="24"/>
          <w:lang w:bidi="cs-CZ"/>
        </w:rPr>
        <w:t>a předepsaných technických parametrů předmětu veřejné zakázky</w:t>
      </w:r>
      <w:r w:rsidR="00D3703B">
        <w:rPr>
          <w:rFonts w:ascii="Times New Roman" w:hAnsi="Times New Roman"/>
          <w:color w:val="000000"/>
          <w:sz w:val="24"/>
          <w:szCs w:val="24"/>
          <w:lang w:bidi="cs-CZ"/>
        </w:rPr>
        <w:t>;</w:t>
      </w:r>
    </w:p>
    <w:p w14:paraId="451A050D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pasportizace všech dotčených míst a prostor před zahájením prací pro případ řešení vzájemných sporů (foto + video);</w:t>
      </w:r>
    </w:p>
    <w:p w14:paraId="0C6F34B0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vypracování řádů pro bezvadné provozování předmětu veřejné zakázky, resp. jeho dílčích částí, návodů k obsluze, provozních řádů, souvisejících značení, návodů na provoz a údržbu předmětu veřejné zakázky, resp. jeho dílčích částí a dokumentace údržby, vše v českém jazyce ve 3</w:t>
      </w:r>
      <w:r w:rsidRPr="00174B94">
        <w:rPr>
          <w:rFonts w:ascii="Times New Roman" w:hAnsi="Times New Roman"/>
          <w:sz w:val="24"/>
          <w:szCs w:val="24"/>
        </w:rPr>
        <w:t xml:space="preserve"> </w:t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vyhotoveních, z toho 1 v editovatelné datové formě ve formátu *.doc (na CD/DVD);</w:t>
      </w:r>
    </w:p>
    <w:p w14:paraId="3EBD27B5" w14:textId="34A033E6" w:rsidR="00174B94" w:rsidRPr="00174B94" w:rsidRDefault="00865E0A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bezplatné </w:t>
      </w:r>
      <w:r w:rsidR="00F85782" w:rsidRPr="00174B94">
        <w:rPr>
          <w:rFonts w:ascii="Times New Roman" w:hAnsi="Times New Roman"/>
          <w:color w:val="000000"/>
          <w:sz w:val="24"/>
          <w:szCs w:val="24"/>
          <w:lang w:bidi="cs-CZ"/>
        </w:rPr>
        <w:t>zaškolení určených osob objednatele a provozovatele (přímého vojenského uživatele) v rozsahu nezbytném pro zajištění řádné obsluhy instalovaných strojů a zařízení včetně vydání potřebných dokladů ke kolaudačnímu řízení;</w:t>
      </w:r>
    </w:p>
    <w:p w14:paraId="4E7BA977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zajištění potřebných zeměměřických činností - zejména vytýčení obvodu staveniště, prostorové vytýčení stavby v souladu s územním souhlasem;</w:t>
      </w:r>
    </w:p>
    <w:p w14:paraId="68BC2467" w14:textId="52A96788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vytýčení stávajících i nových inženýrských sítí v prostoru staveniště (včetně splnění podmínek předepsaných správci těchto sítí, případně i zajištění aktualizace vyjádření správců těchto sítí) a zajištění jejich ochrany;</w:t>
      </w:r>
    </w:p>
    <w:p w14:paraId="3AA0C1D5" w14:textId="26CFA035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 xml:space="preserve">poskytnutí nezbytné součinnosti </w:t>
      </w:r>
      <w:r w:rsidR="00865E0A">
        <w:rPr>
          <w:rFonts w:ascii="Times New Roman" w:hAnsi="Times New Roman"/>
          <w:color w:val="000000"/>
          <w:sz w:val="24"/>
          <w:szCs w:val="24"/>
          <w:lang w:bidi="cs-CZ"/>
        </w:rPr>
        <w:t>objednateli</w:t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 xml:space="preserve"> při získání kolaudačního souhlasu nebo jiného dokladu o povoleném účelu užívání stavby ve smyslu § 119 zákona č. 183/2006 Sb., </w:t>
      </w:r>
      <w:r w:rsidR="00D3703B">
        <w:rPr>
          <w:rFonts w:ascii="Times New Roman" w:hAnsi="Times New Roman"/>
          <w:color w:val="000000"/>
          <w:sz w:val="24"/>
          <w:szCs w:val="24"/>
          <w:lang w:bidi="cs-CZ"/>
        </w:rPr>
        <w:br/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o územním plánování a stavebním řádu (stavební zákon), ve znění pozdějších předpisů, zejména poskytnout nezbytné doklady a vysvětlení;</w:t>
      </w:r>
    </w:p>
    <w:p w14:paraId="669E22C4" w14:textId="5802FF3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 xml:space="preserve">zajištění závazných stanovisek dotčených orgánů státní (civilní) správy a případně </w:t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br/>
        <w:t xml:space="preserve">i resortu Ministerstva obrany ČR ke kolaudačnímu řízení včetně </w:t>
      </w:r>
      <w:r w:rsidR="00FD1AB0">
        <w:rPr>
          <w:rFonts w:ascii="Times New Roman" w:hAnsi="Times New Roman"/>
          <w:color w:val="000000"/>
          <w:sz w:val="24"/>
          <w:szCs w:val="24"/>
          <w:lang w:bidi="cs-CZ"/>
        </w:rPr>
        <w:t xml:space="preserve">dokladu </w:t>
      </w: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o vypořádání případných připomínek těchto orgánů;</w:t>
      </w:r>
    </w:p>
    <w:p w14:paraId="6DA6CC03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zajištění povolení vstupů pro své pracovníky a vjezdů pro vozidla stavby (časový rámec prověření až 5 pracovních dní);</w:t>
      </w:r>
    </w:p>
    <w:p w14:paraId="4AE0C517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lastRenderedPageBreak/>
        <w:t>provedení stavebních prací za provozu areálu (nutná koordinace s uživatelem při účasti objednatele, předpoklad provádění stavebních prací od 8:00 - 16:00 v pracovní dny, případně po dohodě s uživatelem);</w:t>
      </w:r>
    </w:p>
    <w:p w14:paraId="51535E0C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pravidelná účast na kontrolních dnech (maximálně lx týdně, nebo dle potřeby);</w:t>
      </w:r>
    </w:p>
    <w:p w14:paraId="7D33746E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úhrada všech administrativních poplatků souvisejících s realizací předmětných prací (vytyčení sítí, kolaudační souhlas, dotčené orgány statní správy);</w:t>
      </w:r>
    </w:p>
    <w:p w14:paraId="4FCECE64" w14:textId="77777777" w:rsidR="00174B94" w:rsidRPr="00174B94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koordinace prací se zhotovitelem rekonstrukce nádvoří, které spočívá v opravě kamenné dlažby;</w:t>
      </w:r>
    </w:p>
    <w:p w14:paraId="3BE1C75B" w14:textId="5FECD2D9" w:rsidR="00D3703B" w:rsidRPr="00865E0A" w:rsidRDefault="00F85782" w:rsidP="006B73D3">
      <w:pPr>
        <w:pStyle w:val="Odstavecseseznamem"/>
        <w:numPr>
          <w:ilvl w:val="0"/>
          <w:numId w:val="41"/>
        </w:numPr>
        <w:spacing w:after="0"/>
        <w:ind w:left="476" w:hanging="357"/>
        <w:jc w:val="both"/>
        <w:rPr>
          <w:rFonts w:ascii="Times New Roman" w:hAnsi="Times New Roman"/>
          <w:sz w:val="24"/>
        </w:rPr>
      </w:pPr>
      <w:r w:rsidRPr="00174B94">
        <w:rPr>
          <w:rFonts w:ascii="Times New Roman" w:hAnsi="Times New Roman"/>
          <w:color w:val="000000"/>
          <w:sz w:val="24"/>
          <w:szCs w:val="24"/>
          <w:lang w:bidi="cs-CZ"/>
        </w:rPr>
        <w:t>objekt je kulturní památkou pod evidenčním číslem 1000146413 (katalogové číslo NPÚ) – při provádění stavebních prací je nutná ochrana materiálů před znehodnocením, zvlášť při použití strojní mechanizace (zakrývání přilehlých konstrukcí, stálý dohled odpovědným zástupcem, respektování pokynů archeologického průzkumu při realizaci akce aj.)</w:t>
      </w:r>
      <w:r w:rsidR="00865E0A">
        <w:rPr>
          <w:rFonts w:ascii="Times New Roman" w:hAnsi="Times New Roman"/>
          <w:color w:val="000000"/>
          <w:sz w:val="24"/>
          <w:szCs w:val="24"/>
          <w:lang w:bidi="cs-CZ"/>
        </w:rPr>
        <w:t>;</w:t>
      </w:r>
    </w:p>
    <w:p w14:paraId="6950E84D" w14:textId="246691DD" w:rsidR="00865E0A" w:rsidRPr="00865E0A" w:rsidRDefault="00865E0A" w:rsidP="00865E0A">
      <w:pPr>
        <w:numPr>
          <w:ilvl w:val="0"/>
          <w:numId w:val="41"/>
        </w:numPr>
        <w:spacing w:line="360" w:lineRule="auto"/>
        <w:jc w:val="both"/>
        <w:rPr>
          <w:sz w:val="24"/>
        </w:rPr>
      </w:pPr>
      <w:r>
        <w:rPr>
          <w:sz w:val="24"/>
        </w:rPr>
        <w:t>časový harmonogram stavebních prací, který je přílohou č. 3 této smlouvy, může být měněn pouze po odsouhlasení objednatelem.</w:t>
      </w:r>
    </w:p>
    <w:p w14:paraId="6AF7D010" w14:textId="77777777" w:rsidR="006B73D3" w:rsidRPr="00D3703B" w:rsidRDefault="006B73D3" w:rsidP="006B73D3">
      <w:pPr>
        <w:pStyle w:val="Odstavecseseznamem"/>
        <w:spacing w:after="0"/>
        <w:ind w:left="476"/>
        <w:jc w:val="both"/>
        <w:rPr>
          <w:rFonts w:ascii="Times New Roman" w:hAnsi="Times New Roman"/>
          <w:sz w:val="24"/>
        </w:rPr>
      </w:pPr>
    </w:p>
    <w:p w14:paraId="3FE064A0" w14:textId="77777777" w:rsidR="00A66240" w:rsidRPr="00C43B98" w:rsidRDefault="00A66240" w:rsidP="00A66240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31F0B7BB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DF6C71">
        <w:rPr>
          <w:sz w:val="24"/>
          <w:szCs w:val="24"/>
        </w:rPr>
        <w:tab/>
      </w:r>
      <w:r w:rsidR="00D3703B">
        <w:rPr>
          <w:sz w:val="24"/>
          <w:szCs w:val="24"/>
        </w:rPr>
        <w:tab/>
      </w:r>
      <w:r w:rsidR="00D3703B">
        <w:rPr>
          <w:sz w:val="24"/>
          <w:szCs w:val="24"/>
        </w:rPr>
        <w:tab/>
        <w:t xml:space="preserve">   </w:t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DF6C71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</w:p>
    <w:p w14:paraId="7AC54C62" w14:textId="77777777" w:rsidR="00D3703B" w:rsidRDefault="00D3703B" w:rsidP="00FD1AB0">
      <w:pPr>
        <w:tabs>
          <w:tab w:val="right" w:pos="9070"/>
        </w:tabs>
        <w:ind w:right="-2"/>
        <w:jc w:val="both"/>
        <w:rPr>
          <w:sz w:val="24"/>
        </w:rPr>
      </w:pPr>
    </w:p>
    <w:p w14:paraId="3E431992" w14:textId="4E24F7AE" w:rsidR="00FD1AB0" w:rsidRPr="00AD3825" w:rsidRDefault="00FD1AB0" w:rsidP="00FD1AB0">
      <w:pPr>
        <w:tabs>
          <w:tab w:val="right" w:pos="9070"/>
        </w:tabs>
        <w:ind w:right="-2"/>
        <w:jc w:val="both"/>
        <w:rPr>
          <w:sz w:val="24"/>
        </w:rPr>
      </w:pPr>
      <w:r w:rsidRPr="00AD3825">
        <w:rPr>
          <w:sz w:val="24"/>
        </w:rPr>
        <w:t>Termín dokončení stavebních prací</w:t>
      </w:r>
      <w:r w:rsidR="00F85DD6">
        <w:rPr>
          <w:sz w:val="24"/>
        </w:rPr>
        <w:t xml:space="preserve"> do</w:t>
      </w:r>
      <w:r w:rsidRPr="00AD3825">
        <w:rPr>
          <w:sz w:val="24"/>
        </w:rPr>
        <w:t xml:space="preserve">: </w:t>
      </w:r>
      <w:r w:rsidRPr="00AD3825">
        <w:rPr>
          <w:sz w:val="24"/>
        </w:rPr>
        <w:tab/>
      </w:r>
      <w:r w:rsidR="00F85DD6">
        <w:rPr>
          <w:sz w:val="24"/>
        </w:rPr>
        <w:t>20. 8. 2018</w:t>
      </w:r>
    </w:p>
    <w:p w14:paraId="2F38CCA8" w14:textId="77777777" w:rsidR="00FD1AB0" w:rsidRPr="00AD3825" w:rsidRDefault="00FD1AB0" w:rsidP="00FD1AB0">
      <w:pPr>
        <w:tabs>
          <w:tab w:val="right" w:pos="9070"/>
        </w:tabs>
        <w:ind w:right="-2"/>
        <w:jc w:val="both"/>
        <w:rPr>
          <w:sz w:val="24"/>
        </w:rPr>
      </w:pPr>
    </w:p>
    <w:p w14:paraId="311021F9" w14:textId="3165227F" w:rsidR="00FD1AB0" w:rsidRPr="00AD3825" w:rsidRDefault="00FD1AB0" w:rsidP="00FD1AB0">
      <w:pPr>
        <w:tabs>
          <w:tab w:val="right" w:pos="9070"/>
        </w:tabs>
        <w:ind w:right="-2"/>
        <w:jc w:val="both"/>
        <w:rPr>
          <w:sz w:val="24"/>
        </w:rPr>
      </w:pPr>
      <w:r w:rsidRPr="00AD3825">
        <w:rPr>
          <w:sz w:val="24"/>
        </w:rPr>
        <w:t>Termín předložení kolaudačního souhlasu</w:t>
      </w:r>
      <w:r w:rsidR="00F85DD6">
        <w:rPr>
          <w:sz w:val="24"/>
        </w:rPr>
        <w:t xml:space="preserve"> do</w:t>
      </w:r>
      <w:r w:rsidRPr="00AD3825">
        <w:rPr>
          <w:sz w:val="24"/>
        </w:rPr>
        <w:t>:</w:t>
      </w:r>
      <w:r w:rsidRPr="00AD3825">
        <w:rPr>
          <w:sz w:val="24"/>
        </w:rPr>
        <w:tab/>
      </w:r>
      <w:r w:rsidR="00F85DD6">
        <w:rPr>
          <w:sz w:val="24"/>
        </w:rPr>
        <w:t>20. 9. 2018</w:t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5E09ACC3" w14:textId="1E1E13C2" w:rsidR="00AD3825" w:rsidRPr="00AD3825" w:rsidRDefault="00852925" w:rsidP="00AD3825">
      <w:pPr>
        <w:tabs>
          <w:tab w:val="right" w:pos="9070"/>
        </w:tabs>
        <w:ind w:right="-2"/>
        <w:jc w:val="both"/>
        <w:rPr>
          <w:sz w:val="24"/>
        </w:rPr>
      </w:pPr>
      <w:r w:rsidRPr="00AD3825">
        <w:rPr>
          <w:sz w:val="24"/>
        </w:rPr>
        <w:t xml:space="preserve">Místo plnění: </w:t>
      </w:r>
      <w:r w:rsidR="00DF6C71" w:rsidRPr="00AD3825">
        <w:rPr>
          <w:sz w:val="24"/>
        </w:rPr>
        <w:tab/>
      </w:r>
      <w:r w:rsidR="00AD3825" w:rsidRPr="00AD3825">
        <w:rPr>
          <w:sz w:val="24"/>
        </w:rPr>
        <w:t xml:space="preserve">Areál MO Komorní Hrádek parc. č. 852/1, 755, 862/2,               </w:t>
      </w:r>
      <w:r w:rsidR="00AD3825" w:rsidRPr="00AD3825">
        <w:rPr>
          <w:sz w:val="24"/>
        </w:rPr>
        <w:br/>
        <w:t xml:space="preserve">                                                           </w:t>
      </w:r>
      <w:r w:rsidR="00AD3825">
        <w:rPr>
          <w:sz w:val="24"/>
        </w:rPr>
        <w:t xml:space="preserve">     </w:t>
      </w:r>
      <w:r w:rsidR="00AD3825" w:rsidRPr="00AD3825">
        <w:rPr>
          <w:sz w:val="24"/>
        </w:rPr>
        <w:t>754 132 v katastrálním území Komorní Hrádek.</w:t>
      </w:r>
    </w:p>
    <w:p w14:paraId="34359499" w14:textId="77777777" w:rsidR="00AD3825" w:rsidRDefault="00AD3825" w:rsidP="00AD3825">
      <w:pPr>
        <w:pStyle w:val="Zkladntext"/>
        <w:ind w:right="-2"/>
      </w:pPr>
    </w:p>
    <w:p w14:paraId="0832FE87" w14:textId="13E33064" w:rsidR="00C042BD" w:rsidRPr="00DF6C71" w:rsidRDefault="00A66240" w:rsidP="00DF6C71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DF6C71">
        <w:rPr>
          <w:b/>
          <w:sz w:val="24"/>
          <w:szCs w:val="24"/>
        </w:rPr>
        <w:t>III. Cena díla</w:t>
      </w:r>
    </w:p>
    <w:p w14:paraId="275B45D4" w14:textId="15997FB2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9C5B53" w:rsidRPr="002A3430">
        <w:rPr>
          <w:b/>
          <w:sz w:val="24"/>
          <w:highlight w:val="yellow"/>
        </w:rPr>
        <w:t>……………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73552277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r w:rsidR="009C5B53" w:rsidRPr="009C5B53">
        <w:rPr>
          <w:sz w:val="24"/>
          <w:highlight w:val="yellow"/>
        </w:rPr>
        <w:t>……………………………</w:t>
      </w:r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Pr="00095FDB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0445908F" w14:textId="77777777" w:rsidR="00095FDB" w:rsidRP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9088840" w14:textId="0DE1C4F1" w:rsidR="006069A1" w:rsidRPr="003B6F68" w:rsidRDefault="00865E0A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Cena díla bude uhrazena jednou</w:t>
      </w:r>
      <w:r w:rsidR="006069A1">
        <w:rPr>
          <w:rFonts w:ascii="Times New Roman" w:hAnsi="Times New Roman"/>
          <w:b w:val="0"/>
          <w:i w:val="0"/>
          <w:szCs w:val="24"/>
        </w:rPr>
        <w:t xml:space="preserve"> fakturou po vzájemném odsouhlasení soupisu skutečně provedených prací.</w:t>
      </w:r>
    </w:p>
    <w:p w14:paraId="130129CF" w14:textId="0ABB2FBC" w:rsidR="003B6F68" w:rsidRPr="00605DE4" w:rsidRDefault="00DF6C71" w:rsidP="00DF6C71">
      <w:pPr>
        <w:pStyle w:val="Zkladntext"/>
        <w:numPr>
          <w:ilvl w:val="0"/>
          <w:numId w:val="30"/>
        </w:numPr>
        <w:tabs>
          <w:tab w:val="clear" w:pos="851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DF6C71">
        <w:rPr>
          <w:rFonts w:ascii="Times New Roman" w:hAnsi="Times New Roman"/>
          <w:b w:val="0"/>
          <w:i w:val="0"/>
        </w:rPr>
        <w:t xml:space="preserve">Objednatel se zavazuje uhradit cenu díla na základě faktury, jež bude vystavena v souladu </w:t>
      </w:r>
      <w:r w:rsidR="00865E0A">
        <w:rPr>
          <w:rFonts w:ascii="Times New Roman" w:hAnsi="Times New Roman"/>
          <w:b w:val="0"/>
          <w:i w:val="0"/>
        </w:rPr>
        <w:br/>
      </w:r>
      <w:r w:rsidRPr="00DF6C71">
        <w:rPr>
          <w:rFonts w:ascii="Times New Roman" w:hAnsi="Times New Roman"/>
          <w:b w:val="0"/>
          <w:i w:val="0"/>
        </w:rPr>
        <w:t>s ustanovením § 11 odst. 1 zák.</w:t>
      </w:r>
      <w:r>
        <w:rPr>
          <w:rFonts w:ascii="Times New Roman" w:hAnsi="Times New Roman"/>
          <w:b w:val="0"/>
          <w:i w:val="0"/>
        </w:rPr>
        <w:t xml:space="preserve"> </w:t>
      </w:r>
      <w:r w:rsidRPr="00DF6C71">
        <w:rPr>
          <w:rFonts w:ascii="Times New Roman" w:hAnsi="Times New Roman"/>
          <w:b w:val="0"/>
          <w:i w:val="0"/>
        </w:rPr>
        <w:t>č. 563/1991 Sb. ve znění pozdějších předpisů. Faktura musí dále obsahovat údaje podle zák.</w:t>
      </w:r>
      <w:r>
        <w:rPr>
          <w:rFonts w:ascii="Times New Roman" w:hAnsi="Times New Roman"/>
          <w:b w:val="0"/>
          <w:i w:val="0"/>
        </w:rPr>
        <w:t xml:space="preserve"> </w:t>
      </w:r>
      <w:r w:rsidRPr="00DF6C71">
        <w:rPr>
          <w:rFonts w:ascii="Times New Roman" w:hAnsi="Times New Roman"/>
          <w:b w:val="0"/>
          <w:i w:val="0"/>
        </w:rPr>
        <w:t>č. 235/2004</w:t>
      </w:r>
      <w:r>
        <w:rPr>
          <w:rFonts w:ascii="Times New Roman" w:hAnsi="Times New Roman"/>
          <w:b w:val="0"/>
          <w:i w:val="0"/>
        </w:rPr>
        <w:t xml:space="preserve"> Sb.</w:t>
      </w:r>
      <w:r w:rsidRPr="00DF6C71">
        <w:rPr>
          <w:rFonts w:ascii="Times New Roman" w:hAnsi="Times New Roman"/>
          <w:b w:val="0"/>
          <w:i w:val="0"/>
        </w:rPr>
        <w:t xml:space="preserve"> ve znění pozdějších předpisů, včetně uvedení klasifikace CZ-CPA a dále údaje pro účely stanovení režimu přenesené daňové povinnosti </w:t>
      </w:r>
      <w:r w:rsidR="00865E0A">
        <w:rPr>
          <w:rFonts w:ascii="Times New Roman" w:hAnsi="Times New Roman"/>
          <w:b w:val="0"/>
          <w:i w:val="0"/>
        </w:rPr>
        <w:br/>
      </w:r>
      <w:r w:rsidRPr="00DF6C71">
        <w:rPr>
          <w:rFonts w:ascii="Times New Roman" w:hAnsi="Times New Roman"/>
          <w:b w:val="0"/>
          <w:i w:val="0"/>
        </w:rPr>
        <w:t>v souladu s § 92a tohoto zákona.</w:t>
      </w:r>
    </w:p>
    <w:p w14:paraId="2EADAEE9" w14:textId="07CC29D3" w:rsidR="003B6F68" w:rsidRPr="00605DE4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lastRenderedPageBreak/>
        <w:t>Lhůta splatnosti faktur</w:t>
      </w:r>
      <w:r w:rsidR="00DF6C71">
        <w:rPr>
          <w:rFonts w:ascii="Times New Roman" w:hAnsi="Times New Roman"/>
          <w:b w:val="0"/>
          <w:i w:val="0"/>
        </w:rPr>
        <w:t>y</w:t>
      </w:r>
      <w:r w:rsidRPr="00605DE4">
        <w:rPr>
          <w:rFonts w:ascii="Times New Roman" w:hAnsi="Times New Roman"/>
          <w:b w:val="0"/>
          <w:i w:val="0"/>
        </w:rPr>
        <w:t xml:space="preserve">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319D1676" w:rsidR="003B6F68" w:rsidRPr="0093306C" w:rsidRDefault="002F40E4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Cena za plnění předmětu této smlouvy bude zhotovitelem fakturován</w:t>
      </w:r>
      <w:r w:rsidR="00502B8C">
        <w:rPr>
          <w:rFonts w:ascii="Times New Roman" w:hAnsi="Times New Roman"/>
          <w:b w:val="0"/>
          <w:i w:val="0"/>
        </w:rPr>
        <w:t>a</w:t>
      </w:r>
      <w:r>
        <w:rPr>
          <w:rFonts w:ascii="Times New Roman" w:hAnsi="Times New Roman"/>
          <w:b w:val="0"/>
          <w:i w:val="0"/>
        </w:rPr>
        <w:t xml:space="preserve"> do výše 100</w:t>
      </w:r>
      <w:r w:rsidR="00DF6C71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%</w:t>
      </w:r>
      <w:r w:rsidR="00502B8C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</w:rPr>
        <w:t xml:space="preserve"> Na faktuře bude vyznačena pozastávka ve výši 10</w:t>
      </w:r>
      <w:r w:rsidR="00DF6C71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%, která bude zhotoviteli uhrazena po vydání kolaudačního souhlasu</w:t>
      </w:r>
      <w:r w:rsidR="00DF6C71">
        <w:rPr>
          <w:rFonts w:ascii="Times New Roman" w:hAnsi="Times New Roman"/>
          <w:b w:val="0"/>
          <w:i w:val="0"/>
        </w:rPr>
        <w:t>, případně po</w:t>
      </w:r>
      <w:r w:rsidR="00472729">
        <w:rPr>
          <w:rFonts w:ascii="Times New Roman" w:hAnsi="Times New Roman"/>
          <w:b w:val="0"/>
          <w:i w:val="0"/>
        </w:rPr>
        <w:t xml:space="preserve"> </w:t>
      </w:r>
      <w:r w:rsidR="003B6F68" w:rsidRPr="003B6F68">
        <w:rPr>
          <w:rFonts w:ascii="Times New Roman" w:hAnsi="Times New Roman"/>
          <w:b w:val="0"/>
          <w:i w:val="0"/>
        </w:rPr>
        <w:t xml:space="preserve">odstranění případných vad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="00DF6C71">
        <w:rPr>
          <w:rFonts w:ascii="Times New Roman" w:hAnsi="Times New Roman"/>
          <w:b w:val="0"/>
          <w:i w:val="0"/>
        </w:rPr>
        <w:t>nedodělků – dle toho, co nastane později.</w:t>
      </w:r>
    </w:p>
    <w:p w14:paraId="6AE7869D" w14:textId="5306D651" w:rsidR="003B6F68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 xml:space="preserve">převzetí celého díla, jakož i soupis provedených prací jednotlivých částí díla potvrzený </w:t>
      </w:r>
      <w:r w:rsidR="00DF6C71">
        <w:rPr>
          <w:rFonts w:ascii="Times New Roman" w:hAnsi="Times New Roman"/>
          <w:b w:val="0"/>
          <w:i w:val="0"/>
        </w:rPr>
        <w:t>technickým dozorem objednatele</w:t>
      </w:r>
      <w:r w:rsidRPr="003B6F68">
        <w:rPr>
          <w:rFonts w:ascii="Times New Roman" w:hAnsi="Times New Roman"/>
          <w:b w:val="0"/>
          <w:i w:val="0"/>
        </w:rPr>
        <w:t xml:space="preserve">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zástupcem objednatele.</w:t>
      </w:r>
    </w:p>
    <w:p w14:paraId="385816B9" w14:textId="77777777" w:rsidR="003B6F68" w:rsidRDefault="003B6F68" w:rsidP="003B6F68">
      <w:pPr>
        <w:ind w:left="142"/>
        <w:jc w:val="both"/>
      </w:pPr>
    </w:p>
    <w:p w14:paraId="0515C86D" w14:textId="3364A3B5" w:rsidR="00421634" w:rsidRPr="00421634" w:rsidRDefault="00A66240" w:rsidP="00300ADC">
      <w:pPr>
        <w:pStyle w:val="Nadpis6"/>
        <w:spacing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07FEDBE2" w14:textId="294012ED" w:rsidR="00702F37" w:rsidRPr="009C42A7" w:rsidRDefault="00702F3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>Zhotovitel se zavazuje provést dílo v nejvyšší kvalitě, přičemž dodávky materiálu budou v první jakostní třídě, což bude doloženo certifikáty a prohlášeními o shodě. Musí být jasně a zřetelně znám výrobce dodávaného výrobku či materiálu.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22542EF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 xml:space="preserve">Objednatel je oprávněn průběžně kontrolovat provádění díla formou kontrolních dnů, kdy </w:t>
      </w:r>
      <w:r w:rsidR="00502B8C">
        <w:rPr>
          <w:sz w:val="24"/>
        </w:rPr>
        <w:t xml:space="preserve">první 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BD344F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08B3DDE3" w14:textId="64F15DF7" w:rsidR="009C42A7" w:rsidRPr="00D07E2F" w:rsidRDefault="00C30097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BD344F">
        <w:rPr>
          <w:sz w:val="24"/>
        </w:rPr>
        <w:t xml:space="preserve">V případě, že dojde ke změně </w:t>
      </w:r>
      <w:r w:rsidR="004F604D" w:rsidRPr="00BD344F">
        <w:rPr>
          <w:sz w:val="24"/>
        </w:rPr>
        <w:t>poddodavatele</w:t>
      </w:r>
      <w:r w:rsidRPr="00BD344F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</w:p>
    <w:p w14:paraId="3201B739" w14:textId="19001D14" w:rsidR="009C42A7" w:rsidRPr="00300ADC" w:rsidRDefault="00C30097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705A61A5" w14:textId="7E3D2AFF" w:rsidR="00BD344F" w:rsidRPr="00BD344F" w:rsidRDefault="00FA2D4A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BD344F">
        <w:rPr>
          <w:sz w:val="24"/>
        </w:rPr>
        <w:t>Zhotovitel bere na vědomí, že budova</w:t>
      </w:r>
      <w:r w:rsidR="00144D7E" w:rsidRPr="00BD344F">
        <w:rPr>
          <w:sz w:val="24"/>
        </w:rPr>
        <w:t>,</w:t>
      </w:r>
      <w:r w:rsidRPr="00BD344F">
        <w:rPr>
          <w:sz w:val="24"/>
        </w:rPr>
        <w:t xml:space="preserve"> v níž bude dílo provádět, je součástí vojenského areálu</w:t>
      </w:r>
      <w:r w:rsidR="008770C4" w:rsidRPr="00BD344F">
        <w:rPr>
          <w:sz w:val="24"/>
        </w:rPr>
        <w:t xml:space="preserve"> a</w:t>
      </w:r>
      <w:r w:rsidR="00BD344F" w:rsidRPr="00BD344F">
        <w:rPr>
          <w:sz w:val="24"/>
        </w:rPr>
        <w:t> stavební práce</w:t>
      </w:r>
      <w:r w:rsidRPr="00BD344F">
        <w:rPr>
          <w:sz w:val="24"/>
        </w:rPr>
        <w:t xml:space="preserve"> bud</w:t>
      </w:r>
      <w:r w:rsidR="00BD344F" w:rsidRPr="00BD344F">
        <w:rPr>
          <w:sz w:val="24"/>
        </w:rPr>
        <w:t>ou</w:t>
      </w:r>
      <w:r w:rsidRPr="00BD344F">
        <w:rPr>
          <w:sz w:val="24"/>
        </w:rPr>
        <w:t xml:space="preserve"> probíhat za provozu. </w:t>
      </w:r>
      <w:r w:rsidR="00BD344F">
        <w:rPr>
          <w:sz w:val="24"/>
        </w:rPr>
        <w:t>Je proto</w:t>
      </w:r>
      <w:r w:rsidR="00BD344F" w:rsidRPr="00BD344F">
        <w:rPr>
          <w:sz w:val="24"/>
        </w:rPr>
        <w:t xml:space="preserve"> nutná koordinace s uživatelem </w:t>
      </w:r>
      <w:r w:rsidR="00BD344F">
        <w:rPr>
          <w:sz w:val="24"/>
        </w:rPr>
        <w:t>za</w:t>
      </w:r>
      <w:r w:rsidR="00BD344F" w:rsidRPr="00BD344F">
        <w:rPr>
          <w:sz w:val="24"/>
        </w:rPr>
        <w:t xml:space="preserve"> účasti </w:t>
      </w:r>
      <w:r w:rsidR="00BD344F" w:rsidRPr="00BD344F">
        <w:rPr>
          <w:sz w:val="24"/>
        </w:rPr>
        <w:lastRenderedPageBreak/>
        <w:t>objednatele. Stavební práce lze realizovat v pracovní dny od 8:00 do 16:00, případně po dohodě s</w:t>
      </w:r>
      <w:r w:rsidR="00BD344F">
        <w:rPr>
          <w:sz w:val="24"/>
        </w:rPr>
        <w:t> </w:t>
      </w:r>
      <w:r w:rsidR="00BD344F" w:rsidRPr="00BD344F">
        <w:rPr>
          <w:sz w:val="24"/>
        </w:rPr>
        <w:t>uživatelem</w:t>
      </w:r>
      <w:r w:rsidR="00BD344F">
        <w:rPr>
          <w:sz w:val="24"/>
        </w:rPr>
        <w:t>.</w:t>
      </w:r>
    </w:p>
    <w:p w14:paraId="091E2E3B" w14:textId="77777777" w:rsidR="00605DE4" w:rsidRPr="00A27386" w:rsidRDefault="00605DE4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14:paraId="65E046C0" w14:textId="2BEF32E7" w:rsidR="00605DE4" w:rsidRPr="00AB1D32" w:rsidRDefault="00605DE4" w:rsidP="00D07E2F">
      <w:pPr>
        <w:numPr>
          <w:ilvl w:val="0"/>
          <w:numId w:val="5"/>
        </w:numPr>
        <w:tabs>
          <w:tab w:val="clear" w:pos="851"/>
        </w:tabs>
        <w:spacing w:after="120"/>
        <w:ind w:left="284" w:hanging="426"/>
        <w:jc w:val="both"/>
        <w:rPr>
          <w:sz w:val="24"/>
        </w:rPr>
      </w:pPr>
      <w:r w:rsidRPr="00A27386">
        <w:rPr>
          <w:sz w:val="24"/>
        </w:rPr>
        <w:t>Veškeré administrativní poplatky (vytyčení sítí, žádost o kolaudační souhlas atd.) hradí zhotovitel.</w:t>
      </w:r>
    </w:p>
    <w:p w14:paraId="2D780742" w14:textId="77777777" w:rsidR="007A55BA" w:rsidRDefault="007A55BA" w:rsidP="00385092"/>
    <w:p w14:paraId="738FF7F7" w14:textId="77777777" w:rsidR="00AE2642" w:rsidRPr="00BD344F" w:rsidRDefault="00F866AD" w:rsidP="00BD344F">
      <w:pPr>
        <w:pStyle w:val="Nadpis6"/>
        <w:spacing w:after="120"/>
        <w:rPr>
          <w:rFonts w:ascii="Times New Roman" w:hAnsi="Times New Roman"/>
          <w:caps w:val="0"/>
          <w:u w:val="none"/>
        </w:rPr>
      </w:pPr>
      <w:r w:rsidRPr="00BD344F">
        <w:rPr>
          <w:rFonts w:ascii="Times New Roman" w:hAnsi="Times New Roman"/>
          <w:caps w:val="0"/>
          <w:u w:val="none"/>
        </w:rPr>
        <w:t xml:space="preserve">VI. </w:t>
      </w:r>
      <w:r w:rsidR="00AE2642" w:rsidRPr="00BD344F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108076CC" w:rsidR="00AE2642" w:rsidRPr="00B54AA7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B54AA7">
        <w:rPr>
          <w:rFonts w:ascii="Times New Roman" w:hAnsi="Times New Roman"/>
          <w:sz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B54AA7">
        <w:rPr>
          <w:rFonts w:ascii="Times New Roman" w:hAnsi="Times New Roman"/>
          <w:sz w:val="24"/>
        </w:rPr>
        <w:t>síců</w:t>
      </w:r>
      <w:r w:rsidRPr="00B54AA7">
        <w:rPr>
          <w:rFonts w:ascii="Times New Roman" w:hAnsi="Times New Roman"/>
          <w:sz w:val="24"/>
        </w:rPr>
        <w:t xml:space="preserve"> od předání díla</w:t>
      </w:r>
      <w:r w:rsidR="007067A2" w:rsidRPr="00B54AA7">
        <w:rPr>
          <w:rFonts w:ascii="Times New Roman" w:hAnsi="Times New Roman"/>
          <w:sz w:val="24"/>
        </w:rPr>
        <w:t xml:space="preserve"> (dále jen „záruční doba“)</w:t>
      </w:r>
      <w:r w:rsidRPr="00B54AA7">
        <w:rPr>
          <w:rFonts w:ascii="Times New Roman" w:hAnsi="Times New Roman"/>
          <w:sz w:val="24"/>
        </w:rPr>
        <w:t>.</w:t>
      </w:r>
    </w:p>
    <w:p w14:paraId="342F4B3B" w14:textId="2B5A3472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</w:t>
      </w:r>
      <w:r w:rsidR="00385092">
        <w:rPr>
          <w:sz w:val="24"/>
        </w:rPr>
        <w:t>ční doba</w:t>
      </w:r>
      <w:r w:rsidRPr="00BA1192">
        <w:rPr>
          <w:sz w:val="24"/>
        </w:rPr>
        <w:t xml:space="preserve">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3B7FAB46" w14:textId="40253664" w:rsidR="007A55BA" w:rsidRPr="00B54AA7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54AA7">
        <w:rPr>
          <w:sz w:val="24"/>
        </w:rPr>
        <w:t xml:space="preserve">Zhotovitel poskytuje objednateli záruku za jakost materiálů použitých zhotovitelem při provádění díla a vybavení a technologií, jež jsou součástí předmětu díla po dobu 24 měsíců ode dne písemného převzetí plně dokončeného a bezvadného díla objednatelem dle čl. </w:t>
      </w:r>
      <w:r w:rsidR="007067A2" w:rsidRPr="00B54AA7">
        <w:rPr>
          <w:sz w:val="24"/>
        </w:rPr>
        <w:t>IX</w:t>
      </w:r>
      <w:r w:rsidR="00702F37">
        <w:rPr>
          <w:sz w:val="24"/>
        </w:rPr>
        <w:t>.</w:t>
      </w:r>
      <w:r w:rsidR="007067A2" w:rsidRPr="00B54AA7">
        <w:rPr>
          <w:sz w:val="24"/>
        </w:rPr>
        <w:t xml:space="preserve"> 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14:paraId="3FF5D63F" w14:textId="77777777" w:rsidR="006B73D3" w:rsidRDefault="006B73D3" w:rsidP="002A3430">
      <w:pPr>
        <w:shd w:val="clear" w:color="00FFFF" w:fill="auto"/>
        <w:spacing w:after="120"/>
        <w:jc w:val="center"/>
        <w:rPr>
          <w:b/>
          <w:sz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702F37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5984DADC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1147D756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lastRenderedPageBreak/>
        <w:t xml:space="preserve">Zhotovitel prohlašuje, že je pojištěn na škody způsobené při své podnikatelské činnosti do výše min. </w:t>
      </w:r>
      <w:r w:rsidR="00795458">
        <w:rPr>
          <w:rFonts w:ascii="Times New Roman" w:hAnsi="Times New Roman"/>
          <w:color w:val="000000"/>
          <w:sz w:val="24"/>
          <w:szCs w:val="20"/>
        </w:rPr>
        <w:t>3</w:t>
      </w:r>
      <w:r w:rsidR="006658B0" w:rsidRPr="006658B0">
        <w:rPr>
          <w:rFonts w:ascii="Times New Roman" w:hAnsi="Times New Roman"/>
          <w:color w:val="000000"/>
          <w:sz w:val="24"/>
          <w:szCs w:val="20"/>
        </w:rPr>
        <w:t> 000 000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36B81F56" w14:textId="77777777" w:rsidR="009C42A7" w:rsidRDefault="009C42A7" w:rsidP="00C30751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2A3430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méněprací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02C8F26B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předmětné souhrnné projektové dokumentaci 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14:paraId="0304F800" w14:textId="7D02ED4A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>RS Praha, a. s. nebo RTS, a. s.) pro to období, ve kterém mají být ví</w:t>
      </w:r>
      <w:r w:rsidR="00F85DD6">
        <w:rPr>
          <w:rFonts w:ascii="Times New Roman" w:hAnsi="Times New Roman"/>
          <w:sz w:val="24"/>
          <w:szCs w:val="24"/>
        </w:rPr>
        <w:t>cepráce realizovány, snížené o 1</w:t>
      </w:r>
      <w:r w:rsidRPr="002368C4">
        <w:rPr>
          <w:rFonts w:ascii="Times New Roman" w:hAnsi="Times New Roman"/>
          <w:sz w:val="24"/>
          <w:szCs w:val="24"/>
        </w:rPr>
        <w:t xml:space="preserve">0 %, 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7777777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(méněpráce), budou odečteny ve výši součtu veškerých odpovídajících položek a 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36E8F427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</w:t>
      </w:r>
      <w:r w:rsidR="00AE3B28">
        <w:rPr>
          <w:rFonts w:ascii="Times New Roman" w:hAnsi="Times New Roman"/>
          <w:sz w:val="24"/>
          <w:szCs w:val="20"/>
        </w:rPr>
        <w:t xml:space="preserve">objednatele </w:t>
      </w:r>
      <w:r w:rsidRPr="002A3430">
        <w:rPr>
          <w:rFonts w:ascii="Times New Roman" w:hAnsi="Times New Roman"/>
          <w:sz w:val="24"/>
          <w:szCs w:val="20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30E4BA8B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FC5C5E" w:rsidRDefault="0075034C" w:rsidP="00FC5C5E">
      <w:pPr>
        <w:pStyle w:val="Odstavecseseznamem"/>
        <w:numPr>
          <w:ilvl w:val="0"/>
          <w:numId w:val="49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FC5C5E">
        <w:rPr>
          <w:rFonts w:ascii="Times New Roman" w:hAnsi="Times New Roman"/>
          <w:sz w:val="24"/>
          <w:szCs w:val="20"/>
        </w:rPr>
        <w:t xml:space="preserve">Zhotovitel oznámí objednateli 7 dnů předem termín, kdy dílo bude dokončeno a připraveno k předání. </w:t>
      </w:r>
      <w:r w:rsidR="00231BB5" w:rsidRPr="00FC5C5E">
        <w:rPr>
          <w:rFonts w:ascii="Times New Roman" w:hAnsi="Times New Roman"/>
          <w:sz w:val="24"/>
          <w:szCs w:val="20"/>
        </w:rPr>
        <w:t>O </w:t>
      </w:r>
      <w:r w:rsidRPr="00FC5C5E">
        <w:rPr>
          <w:rFonts w:ascii="Times New Roman" w:hAnsi="Times New Roman"/>
          <w:sz w:val="24"/>
          <w:szCs w:val="20"/>
        </w:rPr>
        <w:t>předání díla bude proveden zápis o předání a převzetí dokončeného díla, který podepíší zástupci obou smluvníc</w:t>
      </w:r>
      <w:r w:rsidR="00197CB7" w:rsidRPr="00FC5C5E">
        <w:rPr>
          <w:rFonts w:ascii="Times New Roman" w:hAnsi="Times New Roman"/>
          <w:sz w:val="24"/>
          <w:szCs w:val="20"/>
        </w:rPr>
        <w:t>h stran a při kterém zhotovitel předá a objednatel pře</w:t>
      </w:r>
      <w:r w:rsidR="002354D1" w:rsidRPr="00FC5C5E">
        <w:rPr>
          <w:rFonts w:ascii="Times New Roman" w:hAnsi="Times New Roman"/>
          <w:sz w:val="24"/>
          <w:szCs w:val="20"/>
        </w:rPr>
        <w:t xml:space="preserve">vezme veškerou dokumentaci dle </w:t>
      </w:r>
      <w:r w:rsidR="00654A49" w:rsidRPr="00FC5C5E">
        <w:rPr>
          <w:rFonts w:ascii="Times New Roman" w:hAnsi="Times New Roman"/>
          <w:sz w:val="24"/>
          <w:szCs w:val="20"/>
        </w:rPr>
        <w:t>č</w:t>
      </w:r>
      <w:r w:rsidR="00197CB7" w:rsidRPr="00FC5C5E">
        <w:rPr>
          <w:rFonts w:ascii="Times New Roman" w:hAnsi="Times New Roman"/>
          <w:sz w:val="24"/>
          <w:szCs w:val="20"/>
        </w:rPr>
        <w:t xml:space="preserve">lánku </w:t>
      </w:r>
      <w:r w:rsidR="002354D1" w:rsidRPr="00FC5C5E">
        <w:rPr>
          <w:rFonts w:ascii="Times New Roman" w:hAnsi="Times New Roman"/>
          <w:sz w:val="24"/>
          <w:szCs w:val="20"/>
        </w:rPr>
        <w:t xml:space="preserve">č. </w:t>
      </w:r>
      <w:r w:rsidR="00245376" w:rsidRPr="00FC5C5E">
        <w:rPr>
          <w:rFonts w:ascii="Times New Roman" w:hAnsi="Times New Roman"/>
          <w:sz w:val="24"/>
          <w:szCs w:val="20"/>
        </w:rPr>
        <w:t xml:space="preserve">I. </w:t>
      </w:r>
      <w:r w:rsidR="00197CB7" w:rsidRPr="00FC5C5E">
        <w:rPr>
          <w:rFonts w:ascii="Times New Roman" w:hAnsi="Times New Roman"/>
          <w:sz w:val="24"/>
          <w:szCs w:val="20"/>
        </w:rPr>
        <w:t>této smlouvy.</w:t>
      </w:r>
    </w:p>
    <w:p w14:paraId="2299F1B4" w14:textId="77777777" w:rsidR="00C30751" w:rsidRDefault="00C30751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06DA3B85" w14:textId="77777777" w:rsidR="00C30751" w:rsidRDefault="00C30751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55290008" w14:textId="77777777" w:rsidR="006B73D3" w:rsidRPr="00095FDB" w:rsidRDefault="006B73D3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lastRenderedPageBreak/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446A6B0D" w:rsidR="00195732" w:rsidRPr="00B54AA7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54AA7">
        <w:rPr>
          <w:rFonts w:ascii="Times New Roman" w:hAnsi="Times New Roman"/>
          <w:sz w:val="24"/>
          <w:szCs w:val="20"/>
        </w:rPr>
        <w:t xml:space="preserve">Při prodlení zhotovitele s předáním díla je objednatel oprávněn uplatnit smluvní pokutu ve výši </w:t>
      </w:r>
      <w:r w:rsidR="00795458">
        <w:rPr>
          <w:rFonts w:ascii="Times New Roman" w:hAnsi="Times New Roman"/>
          <w:sz w:val="24"/>
          <w:szCs w:val="20"/>
        </w:rPr>
        <w:t>3</w:t>
      </w:r>
      <w:r w:rsidR="00C30751">
        <w:rPr>
          <w:rFonts w:ascii="Times New Roman" w:hAnsi="Times New Roman"/>
          <w:sz w:val="24"/>
          <w:szCs w:val="20"/>
        </w:rPr>
        <w:t xml:space="preserve"> 000 Kč </w:t>
      </w:r>
      <w:r w:rsidRPr="00B54AA7">
        <w:rPr>
          <w:rFonts w:ascii="Times New Roman" w:hAnsi="Times New Roman"/>
          <w:sz w:val="24"/>
          <w:szCs w:val="20"/>
        </w:rPr>
        <w:t>za každý den prodlení s předáním díla. Předáním díla se pro účely této smlouvy rozumí jeho předání včetně kolaudačního souhlasu.</w:t>
      </w:r>
      <w:r w:rsidR="007976B8" w:rsidRPr="00B54AA7">
        <w:rPr>
          <w:rFonts w:ascii="Times New Roman" w:hAnsi="Times New Roman"/>
          <w:sz w:val="24"/>
          <w:szCs w:val="20"/>
        </w:rPr>
        <w:t xml:space="preserve"> </w:t>
      </w:r>
    </w:p>
    <w:p w14:paraId="3C7C35F9" w14:textId="3D241E55" w:rsidR="00AE2642" w:rsidRPr="00B54AA7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54AA7">
        <w:rPr>
          <w:rFonts w:ascii="Times New Roman" w:hAnsi="Times New Roman"/>
          <w:sz w:val="24"/>
          <w:szCs w:val="20"/>
        </w:rPr>
        <w:t xml:space="preserve">Při prodlení zhotovitele s odstraněním vad a nedodělků </w:t>
      </w:r>
      <w:r w:rsidR="00AE2642" w:rsidRPr="00B54AA7">
        <w:rPr>
          <w:rFonts w:ascii="Times New Roman" w:hAnsi="Times New Roman"/>
          <w:sz w:val="24"/>
          <w:szCs w:val="20"/>
        </w:rPr>
        <w:t>v termínech stanovených v zápise o předání</w:t>
      </w:r>
      <w:r w:rsidRPr="00B54AA7">
        <w:rPr>
          <w:rFonts w:ascii="Times New Roman" w:hAnsi="Times New Roman"/>
          <w:sz w:val="24"/>
          <w:szCs w:val="20"/>
        </w:rPr>
        <w:t>, kdy tyto vady a nedodělky samy o sobě nebrání zahájení kolaudačního řízení, je objednatel oprávněn uplatnit smluvní poku</w:t>
      </w:r>
      <w:r w:rsidR="00E70FB7" w:rsidRPr="00B54AA7">
        <w:rPr>
          <w:rFonts w:ascii="Times New Roman" w:hAnsi="Times New Roman"/>
          <w:sz w:val="24"/>
          <w:szCs w:val="20"/>
        </w:rPr>
        <w:t>t</w:t>
      </w:r>
      <w:r w:rsidRPr="00B54AA7">
        <w:rPr>
          <w:rFonts w:ascii="Times New Roman" w:hAnsi="Times New Roman"/>
          <w:sz w:val="24"/>
          <w:szCs w:val="20"/>
        </w:rPr>
        <w:t xml:space="preserve">u ve výši </w:t>
      </w:r>
      <w:r w:rsidR="00795458">
        <w:rPr>
          <w:rFonts w:ascii="Times New Roman" w:hAnsi="Times New Roman"/>
          <w:sz w:val="24"/>
          <w:szCs w:val="20"/>
        </w:rPr>
        <w:t>3</w:t>
      </w:r>
      <w:r w:rsidR="00C30751">
        <w:rPr>
          <w:rFonts w:ascii="Times New Roman" w:hAnsi="Times New Roman"/>
          <w:sz w:val="24"/>
          <w:szCs w:val="20"/>
        </w:rPr>
        <w:t xml:space="preserve"> 000 Kč </w:t>
      </w:r>
      <w:r w:rsidRPr="00B54AA7">
        <w:rPr>
          <w:rFonts w:ascii="Times New Roman" w:hAnsi="Times New Roman"/>
          <w:sz w:val="24"/>
          <w:szCs w:val="20"/>
        </w:rPr>
        <w:t>za každý den prodlení s jejich odstraněním</w:t>
      </w:r>
      <w:r w:rsidR="00AE2642" w:rsidRPr="00B54AA7">
        <w:rPr>
          <w:rFonts w:ascii="Times New Roman" w:hAnsi="Times New Roman"/>
          <w:sz w:val="24"/>
          <w:szCs w:val="20"/>
        </w:rPr>
        <w:t>.</w:t>
      </w:r>
    </w:p>
    <w:p w14:paraId="042F5E43" w14:textId="145008C9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C30751" w:rsidRPr="00C30751">
        <w:rPr>
          <w:rFonts w:ascii="Times New Roman" w:hAnsi="Times New Roman"/>
          <w:color w:val="000000"/>
          <w:sz w:val="24"/>
          <w:szCs w:val="20"/>
        </w:rPr>
        <w:t>5 000</w:t>
      </w:r>
      <w:r w:rsidR="00245376" w:rsidRPr="00231BB5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54D4F49A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platném znění je stanovena ve výši 1</w:t>
      </w:r>
      <w:r w:rsidR="00C30751">
        <w:rPr>
          <w:rFonts w:ascii="Times New Roman" w:hAnsi="Times New Roman"/>
          <w:sz w:val="24"/>
          <w:szCs w:val="20"/>
        </w:rPr>
        <w:t xml:space="preserve"> </w:t>
      </w:r>
      <w:r w:rsidRPr="00A27386">
        <w:rPr>
          <w:rFonts w:ascii="Times New Roman" w:hAnsi="Times New Roman"/>
          <w:sz w:val="24"/>
          <w:szCs w:val="20"/>
        </w:rPr>
        <w:t>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647DE1C3" w14:textId="77777777" w:rsidR="00B54AA7" w:rsidRDefault="00AE2642" w:rsidP="00B54AA7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4203A7CB" w14:textId="77777777" w:rsidR="00A66240" w:rsidRDefault="00A66240" w:rsidP="00FC5C5E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22DB1034" w:rsidR="00AE2642" w:rsidRPr="00FC5C5E" w:rsidRDefault="00AE2642" w:rsidP="00FC5C5E">
      <w:pPr>
        <w:pStyle w:val="Odstavecseseznamem"/>
        <w:numPr>
          <w:ilvl w:val="0"/>
          <w:numId w:val="48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FC5C5E">
        <w:rPr>
          <w:rFonts w:ascii="Times New Roman" w:hAnsi="Times New Roman"/>
          <w:sz w:val="24"/>
          <w:szCs w:val="20"/>
        </w:rPr>
        <w:t xml:space="preserve">Odstoupit od této smlouvy lze pro podstatné porušení </w:t>
      </w:r>
      <w:r w:rsidR="00150F3F" w:rsidRPr="00FC5C5E">
        <w:rPr>
          <w:rFonts w:ascii="Times New Roman" w:hAnsi="Times New Roman"/>
          <w:sz w:val="24"/>
          <w:szCs w:val="20"/>
        </w:rPr>
        <w:t xml:space="preserve">smluvních povinností, kterými jsou </w:t>
      </w:r>
      <w:r w:rsidR="00AE3EFB" w:rsidRPr="00FC5C5E">
        <w:rPr>
          <w:rFonts w:ascii="Times New Roman" w:hAnsi="Times New Roman"/>
          <w:sz w:val="24"/>
          <w:szCs w:val="20"/>
        </w:rPr>
        <w:t>zejména</w:t>
      </w:r>
      <w:r w:rsidRPr="00FC5C5E">
        <w:rPr>
          <w:rFonts w:ascii="Times New Roman" w:hAnsi="Times New Roman"/>
          <w:sz w:val="24"/>
          <w:szCs w:val="20"/>
        </w:rPr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14:paraId="3D423BD3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30FDD98E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300AD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0D87885B" w:rsidR="00806F68" w:rsidRPr="002A3430" w:rsidRDefault="00806F68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8F995B5" w:rsidR="00806F68" w:rsidRPr="002A3430" w:rsidRDefault="00231BB5" w:rsidP="00300ADC">
      <w:pPr>
        <w:spacing w:after="120"/>
        <w:ind w:left="284" w:hanging="284"/>
        <w:rPr>
          <w:szCs w:val="24"/>
        </w:rPr>
      </w:pPr>
      <w:r w:rsidRPr="002A3430">
        <w:rPr>
          <w:sz w:val="24"/>
          <w:szCs w:val="24"/>
        </w:rPr>
        <w:lastRenderedPageBreak/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106B6717" w14:textId="1623F1FF" w:rsidR="00FA62AA" w:rsidRDefault="00231BB5" w:rsidP="002A3430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67E8A4B9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  <w:r w:rsidR="00AB1D32">
        <w:rPr>
          <w:sz w:val="24"/>
          <w:szCs w:val="24"/>
        </w:rPr>
        <w:t xml:space="preserve"> vč. výkazu výměr</w:t>
      </w:r>
    </w:p>
    <w:p w14:paraId="0DF689EE" w14:textId="3246B04E" w:rsidR="00865E0A" w:rsidRDefault="00865E0A" w:rsidP="00EA3BE5">
      <w:pPr>
        <w:rPr>
          <w:sz w:val="24"/>
          <w:szCs w:val="24"/>
        </w:rPr>
      </w:pPr>
      <w:r>
        <w:rPr>
          <w:sz w:val="24"/>
          <w:szCs w:val="24"/>
        </w:rPr>
        <w:t>Příloha č. 3 – Časový harmonogram stavebních prací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1C07B054" w14:textId="77777777" w:rsidR="00EA3BE5" w:rsidRDefault="00EA3BE5" w:rsidP="00EA3BE5">
      <w:pPr>
        <w:rPr>
          <w:sz w:val="24"/>
          <w:szCs w:val="24"/>
        </w:rPr>
      </w:pPr>
    </w:p>
    <w:p w14:paraId="2B5BBD99" w14:textId="77777777" w:rsidR="006B73D3" w:rsidRDefault="006B73D3" w:rsidP="00EA3BE5">
      <w:pPr>
        <w:rPr>
          <w:sz w:val="24"/>
          <w:szCs w:val="24"/>
        </w:rPr>
      </w:pPr>
    </w:p>
    <w:p w14:paraId="79855FB5" w14:textId="77777777" w:rsidR="006B73D3" w:rsidRPr="00EA3BE5" w:rsidRDefault="006B73D3" w:rsidP="00EA3BE5">
      <w:pPr>
        <w:rPr>
          <w:sz w:val="24"/>
          <w:szCs w:val="24"/>
        </w:rPr>
      </w:pPr>
    </w:p>
    <w:p w14:paraId="34230C15" w14:textId="1526AB0A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9C5B53" w:rsidRPr="009C5B53">
        <w:rPr>
          <w:sz w:val="24"/>
          <w:highlight w:val="yellow"/>
        </w:rPr>
        <w:t>…</w:t>
      </w:r>
      <w:r w:rsidR="00AB3031">
        <w:rPr>
          <w:sz w:val="24"/>
          <w:highlight w:val="yellow"/>
        </w:rPr>
        <w:t>..</w:t>
      </w:r>
      <w:r w:rsidR="009C5B53" w:rsidRPr="009C5B53">
        <w:rPr>
          <w:sz w:val="24"/>
          <w:highlight w:val="yellow"/>
        </w:rPr>
        <w:t>…..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="00DA48BE">
        <w:rPr>
          <w:sz w:val="24"/>
          <w:highlight w:val="yellow"/>
        </w:rPr>
        <w:t xml:space="preserve"> </w:t>
      </w:r>
      <w:r w:rsidR="001F23B4" w:rsidRPr="0093306C">
        <w:rPr>
          <w:sz w:val="24"/>
          <w:highlight w:val="yellow"/>
        </w:rPr>
        <w:t>………..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0D1F949A" w14:textId="77777777" w:rsidR="009C5B53" w:rsidRDefault="009C5B53" w:rsidP="009C5B53">
      <w:pPr>
        <w:shd w:val="clear" w:color="auto" w:fill="FFFFFF"/>
        <w:rPr>
          <w:sz w:val="24"/>
        </w:rPr>
      </w:pPr>
    </w:p>
    <w:p w14:paraId="5C32B32F" w14:textId="77777777" w:rsidR="00FC5C5E" w:rsidRDefault="00FC5C5E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20F3283F" w14:textId="77777777" w:rsidR="006B73D3" w:rsidRDefault="006B73D3" w:rsidP="009C5B53">
      <w:pPr>
        <w:shd w:val="clear" w:color="auto" w:fill="FFFFFF"/>
        <w:rPr>
          <w:sz w:val="24"/>
        </w:rPr>
      </w:pPr>
    </w:p>
    <w:p w14:paraId="50B85FC7" w14:textId="55155628" w:rsidR="009C5B53" w:rsidRPr="009C5B53" w:rsidRDefault="00FC5C5E" w:rsidP="00FC5C5E">
      <w:pPr>
        <w:pStyle w:val="Odstavecseseznamem"/>
        <w:shd w:val="clear" w:color="auto" w:fill="FFFFFF"/>
        <w:tabs>
          <w:tab w:val="center" w:pos="2127"/>
          <w:tab w:val="center" w:pos="7088"/>
        </w:tabs>
        <w:spacing w:line="36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</w:t>
      </w:r>
    </w:p>
    <w:p w14:paraId="4C3F2A90" w14:textId="6A3DC3B7" w:rsidR="009C5B53" w:rsidRPr="009C5B53" w:rsidRDefault="00DA48BE" w:rsidP="00FC5C5E">
      <w:pPr>
        <w:pStyle w:val="Odstavecseseznamem"/>
        <w:shd w:val="clear" w:color="auto" w:fill="FFFFFF"/>
        <w:tabs>
          <w:tab w:val="center" w:pos="2127"/>
          <w:tab w:val="center" w:pos="7088"/>
        </w:tabs>
        <w:spacing w:after="0" w:line="240" w:lineRule="auto"/>
        <w:ind w:left="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 w:rsidR="009C5B53" w:rsidRPr="009C5B53"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  <w:szCs w:val="24"/>
          <w:highlight w:val="yellow"/>
        </w:rPr>
        <w:t>……………………</w:t>
      </w:r>
    </w:p>
    <w:p w14:paraId="2E50A4EA" w14:textId="2FF0B74C" w:rsidR="009C5B53" w:rsidRPr="009C5B53" w:rsidRDefault="00DA48BE" w:rsidP="00FC5C5E">
      <w:pPr>
        <w:pStyle w:val="Odstavecseseznamem"/>
        <w:shd w:val="clear" w:color="auto" w:fill="FFFFFF"/>
        <w:tabs>
          <w:tab w:val="center" w:pos="2127"/>
          <w:tab w:val="center" w:pos="708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  <w:szCs w:val="24"/>
          <w:highlight w:val="yellow"/>
        </w:rPr>
        <w:t>……………….</w:t>
      </w:r>
    </w:p>
    <w:p w14:paraId="66D36D3D" w14:textId="045F6AA0" w:rsidR="009C5B53" w:rsidRDefault="00DA48BE" w:rsidP="00FC5C5E">
      <w:pPr>
        <w:shd w:val="clear" w:color="auto" w:fill="FFFFFF"/>
        <w:tabs>
          <w:tab w:val="center" w:pos="2127"/>
          <w:tab w:val="center" w:pos="7088"/>
        </w:tabs>
        <w:ind w:left="720" w:firstLine="720"/>
        <w:rPr>
          <w:sz w:val="24"/>
        </w:rPr>
      </w:pPr>
      <w:r>
        <w:rPr>
          <w:sz w:val="24"/>
        </w:rPr>
        <w:tab/>
      </w:r>
      <w:r w:rsidR="009C5B53" w:rsidRPr="009C5B53">
        <w:rPr>
          <w:sz w:val="24"/>
        </w:rPr>
        <w:t>ředitel</w:t>
      </w:r>
      <w:r>
        <w:rPr>
          <w:sz w:val="24"/>
        </w:rPr>
        <w:tab/>
      </w:r>
      <w:r w:rsidR="009C5B53" w:rsidRPr="009C5B53">
        <w:rPr>
          <w:sz w:val="24"/>
          <w:szCs w:val="24"/>
          <w:highlight w:val="yellow"/>
        </w:rPr>
        <w:t>………….</w:t>
      </w:r>
    </w:p>
    <w:p w14:paraId="50F791DD" w14:textId="77777777" w:rsidR="00365AFB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  <w:sectPr w:rsidR="00365AFB" w:rsidSect="00D3703B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992" w:right="1417" w:bottom="851" w:left="992" w:header="425" w:footer="408" w:gutter="0"/>
          <w:cols w:space="708"/>
        </w:sectPr>
      </w:pPr>
      <w:r>
        <w:rPr>
          <w:rFonts w:ascii="Times New Roman" w:hAnsi="Times New Roman"/>
          <w:sz w:val="24"/>
        </w:rPr>
        <w:tab/>
      </w:r>
      <w:r w:rsidR="00654A49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806F68" w:rsidRPr="00560BF2">
        <w:rPr>
          <w:rFonts w:ascii="Times New Roman" w:hAnsi="Times New Roman"/>
          <w:sz w:val="24"/>
        </w:rPr>
        <w:tab/>
      </w:r>
    </w:p>
    <w:p w14:paraId="6BACF574" w14:textId="77777777" w:rsidR="007D4C41" w:rsidRDefault="007D4C41" w:rsidP="007D4C4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6551484B" w14:textId="77777777" w:rsidR="007D4C41" w:rsidRDefault="007D4C41" w:rsidP="007D4C4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7D4C41" w14:paraId="1B8D7D7C" w14:textId="77777777" w:rsidTr="002046B5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A4F4779" w14:textId="77777777" w:rsidR="007D4C41" w:rsidRDefault="007D4C41" w:rsidP="002046B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75F22E" w14:textId="77777777" w:rsidR="007D4C41" w:rsidRDefault="007D4C41" w:rsidP="002046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A70E" w14:textId="77777777" w:rsidR="007D4C41" w:rsidRDefault="007D4C41" w:rsidP="002046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7D4C41" w14:paraId="4F90517C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E13B6C5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576A4C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D16F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2B431742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2EAC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66B67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93196C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7D4C41" w14:paraId="2BECF2B5" w14:textId="77777777" w:rsidTr="002046B5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DFFC58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E08CBD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842786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7D4C41" w14:paraId="63D6DE23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27D7F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9583E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F35A2B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7D4C41" w14:paraId="49F40DCB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4DF99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2C63A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0B6A26" w14:textId="77777777" w:rsidR="007D4C41" w:rsidRDefault="007D4C41" w:rsidP="002046B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7D4C41" w14:paraId="3E728425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2045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DE834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32083A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7D4C41" w14:paraId="496DACFE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448A5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A3CD8A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10FAAD" w14:textId="77777777" w:rsidR="007D4C41" w:rsidRDefault="007D4C41" w:rsidP="002046B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7D4C41" w14:paraId="241963DE" w14:textId="77777777" w:rsidTr="002046B5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F9266B7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7B372B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71C4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7D4C41" w14:paraId="61169F68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18F231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104AF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E298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4CAF9FC9" w14:textId="77777777" w:rsidTr="002046B5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E4FD8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79DCF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200013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7D4C41" w14:paraId="667AD575" w14:textId="77777777" w:rsidTr="002046B5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1B56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E983B7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6EE604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7D4C41" w14:paraId="79996310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15BD794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69F5BA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9371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7D4C41" w14:paraId="7B26C728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7A5753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74BE07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F932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675A183A" w14:textId="77777777" w:rsidTr="002046B5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33B20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FFC31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0AA94C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1B74BB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7D4C41" w14:paraId="321834C5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60514D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B9D7D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167585D3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9BB915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7D4C41" w14:paraId="68B6CA24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D30BF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33FEA8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BD42C2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7D4C41" w14:paraId="02B49B17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5B3B9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7CA896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5C36F2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7D4C41" w14:paraId="378FE9C1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AE652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6C1C14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7E2CF7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7D4C41" w14:paraId="20446499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076BC7" w14:textId="77777777" w:rsidR="007D4C41" w:rsidRDefault="007D4C41" w:rsidP="007D4C41">
            <w:pPr>
              <w:pStyle w:val="13Stupovit"/>
              <w:numPr>
                <w:ilvl w:val="0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E82E3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740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D4C41" w14:paraId="1F3C8D73" w14:textId="77777777" w:rsidTr="002046B5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D40CF5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208DE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1AFBD9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7D4C41" w14:paraId="156765C2" w14:textId="77777777" w:rsidTr="002046B5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10B318B" w14:textId="77777777" w:rsidR="007D4C41" w:rsidRDefault="007D4C41" w:rsidP="007D4C41">
            <w:pPr>
              <w:pStyle w:val="13Stupovit"/>
              <w:numPr>
                <w:ilvl w:val="1"/>
                <w:numId w:val="4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578873F" w14:textId="77777777" w:rsidR="007D4C41" w:rsidRDefault="007D4C41" w:rsidP="002046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6F81" w14:textId="77777777" w:rsidR="007D4C41" w:rsidRDefault="007D4C41" w:rsidP="002046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3AB7784D" w14:textId="77777777" w:rsidR="007D4C41" w:rsidRPr="00560BF2" w:rsidRDefault="007D4C41" w:rsidP="007D4C41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2B8EFDFC" w14:textId="77777777" w:rsidR="007D4C41" w:rsidRDefault="007D4C41" w:rsidP="007D4C41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p w14:paraId="58129AE5" w14:textId="5FBC2C2D" w:rsidR="00806F68" w:rsidRPr="00560BF2" w:rsidRDefault="00806F68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sectPr w:rsidR="00806F68" w:rsidRPr="00560BF2" w:rsidSect="002A3430">
      <w:headerReference w:type="default" r:id="rId12"/>
      <w:footerReference w:type="default" r:id="rId13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EE11C" w14:textId="77777777" w:rsidR="00113907" w:rsidRDefault="00113907">
      <w:r>
        <w:separator/>
      </w:r>
    </w:p>
  </w:endnote>
  <w:endnote w:type="continuationSeparator" w:id="0">
    <w:p w14:paraId="393A60B1" w14:textId="77777777" w:rsidR="00113907" w:rsidRDefault="001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23496A">
      <w:rPr>
        <w:rStyle w:val="slostrnky"/>
        <w:noProof/>
        <w:sz w:val="24"/>
        <w:szCs w:val="24"/>
      </w:rPr>
      <w:t>1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1DC73A66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C640A" w14:textId="77777777" w:rsidR="00E501DC" w:rsidRDefault="00C44D4B" w:rsidP="00E501DC">
    <w:pPr>
      <w:pStyle w:val="Zpat"/>
      <w:tabs>
        <w:tab w:val="clear" w:pos="4536"/>
        <w:tab w:val="clear" w:pos="9072"/>
        <w:tab w:val="left" w:pos="5685"/>
      </w:tabs>
    </w:pPr>
    <w:r>
      <w:rPr>
        <w:noProof/>
      </w:rPr>
      <w:drawing>
        <wp:anchor distT="0" distB="0" distL="0" distR="0" simplePos="0" relativeHeight="251660288" behindDoc="0" locked="0" layoutInCell="1" allowOverlap="1" wp14:anchorId="7544AA5F" wp14:editId="6648F306">
          <wp:simplePos x="0" y="0"/>
          <wp:positionH relativeFrom="column">
            <wp:posOffset>-230505</wp:posOffset>
          </wp:positionH>
          <wp:positionV relativeFrom="paragraph">
            <wp:posOffset>-399415</wp:posOffset>
          </wp:positionV>
          <wp:extent cx="425450" cy="506730"/>
          <wp:effectExtent l="0" t="0" r="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1B08" w14:textId="77777777" w:rsidR="00113907" w:rsidRDefault="00113907">
      <w:r>
        <w:separator/>
      </w:r>
    </w:p>
  </w:footnote>
  <w:footnote w:type="continuationSeparator" w:id="0">
    <w:p w14:paraId="2C5EFCE6" w14:textId="77777777" w:rsidR="00113907" w:rsidRDefault="0011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188A9" w14:textId="21EDE674" w:rsidR="00365AFB" w:rsidRDefault="003A4CC7" w:rsidP="009C5B53">
    <w:pPr>
      <w:pStyle w:val="Zhlav"/>
      <w:rPr>
        <w:b/>
        <w:sz w:val="24"/>
        <w:szCs w:val="24"/>
      </w:rPr>
    </w:pPr>
    <w:r>
      <w:rPr>
        <w:b/>
        <w:color w:val="FF0000"/>
        <w:sz w:val="24"/>
        <w:szCs w:val="24"/>
      </w:rPr>
      <w:t>NÁVRH</w:t>
    </w:r>
    <w:r w:rsidR="00722094">
      <w:rPr>
        <w:b/>
        <w:sz w:val="24"/>
        <w:szCs w:val="24"/>
      </w:rPr>
      <w:tab/>
    </w:r>
    <w:r w:rsidR="00722094">
      <w:rPr>
        <w:b/>
        <w:sz w:val="24"/>
        <w:szCs w:val="24"/>
      </w:rPr>
      <w:tab/>
    </w:r>
    <w:r w:rsidR="00365AFB" w:rsidRPr="00365AFB">
      <w:rPr>
        <w:sz w:val="24"/>
        <w:szCs w:val="24"/>
      </w:rPr>
      <w:t xml:space="preserve">Příloha č. </w:t>
    </w:r>
    <w:r w:rsidR="00174B94">
      <w:rPr>
        <w:sz w:val="24"/>
        <w:szCs w:val="24"/>
      </w:rPr>
      <w:t>6</w:t>
    </w:r>
    <w:r w:rsidR="00365AFB" w:rsidRPr="00365AFB">
      <w:rPr>
        <w:sz w:val="24"/>
        <w:szCs w:val="24"/>
      </w:rPr>
      <w:t xml:space="preserve"> zadání</w:t>
    </w:r>
  </w:p>
  <w:p w14:paraId="11ACA070" w14:textId="755AE9BF" w:rsidR="00F76CCA" w:rsidRPr="00722094" w:rsidRDefault="00365AFB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FC5C5E">
      <w:rPr>
        <w:b/>
        <w:sz w:val="24"/>
        <w:szCs w:val="24"/>
      </w:rPr>
      <w:t>x</w:t>
    </w:r>
    <w:r w:rsidR="009C5B53">
      <w:rPr>
        <w:b/>
        <w:sz w:val="24"/>
        <w:szCs w:val="24"/>
      </w:rPr>
      <w:t>-xxx</w:t>
    </w:r>
    <w:r w:rsidR="00722094" w:rsidRPr="00722094">
      <w:rPr>
        <w:b/>
        <w:sz w:val="24"/>
        <w:szCs w:val="24"/>
      </w:rPr>
      <w:t>-00/1</w:t>
    </w:r>
    <w:r w:rsidR="007D4C41">
      <w:rPr>
        <w:b/>
        <w:sz w:val="24"/>
        <w:szCs w:val="24"/>
      </w:rPr>
      <w:t>8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25pt;height:679.95pt" o:ole="">
          <v:imagedata r:id="rId1" o:title=""/>
        </v:shape>
        <o:OLEObject Type="Embed" ProgID="Word.Document.12" ShapeID="_x0000_i1025" DrawAspect="Content" ObjectID="_1589693862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37D7A" w14:textId="77777777" w:rsidR="007D4C41" w:rsidRDefault="007D4C41" w:rsidP="007D4C41">
    <w:pPr>
      <w:pStyle w:val="Zhlav"/>
      <w:rPr>
        <w:b/>
        <w:sz w:val="24"/>
        <w:szCs w:val="24"/>
      </w:rPr>
    </w:pPr>
    <w:r>
      <w:rPr>
        <w:b/>
        <w:color w:val="FF0000"/>
        <w:sz w:val="24"/>
        <w:szCs w:val="24"/>
      </w:rPr>
      <w:t>NÁVRH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365AFB">
      <w:rPr>
        <w:sz w:val="24"/>
        <w:szCs w:val="24"/>
      </w:rPr>
      <w:t>Příloha č. 5 zadání</w:t>
    </w:r>
  </w:p>
  <w:p w14:paraId="200193A1" w14:textId="63B6465A" w:rsidR="007D4C41" w:rsidRPr="00722094" w:rsidRDefault="007D4C41" w:rsidP="007D4C41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FC5C5E">
      <w:rPr>
        <w:b/>
        <w:sz w:val="24"/>
        <w:szCs w:val="24"/>
      </w:rPr>
      <w:t>Příloha č. 1 smlouvy</w:t>
    </w:r>
    <w:r>
      <w:rPr>
        <w:b/>
        <w:sz w:val="24"/>
        <w:szCs w:val="24"/>
      </w:rPr>
      <w:t xml:space="preserve"> č. </w:t>
    </w:r>
    <w:r w:rsidR="00FC5C5E">
      <w:rPr>
        <w:b/>
        <w:sz w:val="24"/>
        <w:szCs w:val="24"/>
      </w:rPr>
      <w:t>x</w:t>
    </w:r>
    <w:r>
      <w:rPr>
        <w:b/>
        <w:sz w:val="24"/>
        <w:szCs w:val="24"/>
      </w:rPr>
      <w:t>-xxx</w:t>
    </w:r>
    <w:r w:rsidRPr="00722094">
      <w:rPr>
        <w:b/>
        <w:sz w:val="24"/>
        <w:szCs w:val="24"/>
      </w:rPr>
      <w:t>-00/1</w:t>
    </w:r>
    <w:r>
      <w:rPr>
        <w:b/>
        <w:sz w:val="24"/>
        <w:szCs w:val="24"/>
      </w:rPr>
      <w:t>8</w:t>
    </w:r>
  </w:p>
  <w:p w14:paraId="778946F3" w14:textId="77777777" w:rsidR="007D4C41" w:rsidRPr="003B5832" w:rsidRDefault="007D4C41" w:rsidP="007D4C41">
    <w:pPr>
      <w:pStyle w:val="Zhlav"/>
      <w:jc w:val="center"/>
      <w:rPr>
        <w:b/>
        <w:color w:val="000000" w:themeColor="text1"/>
        <w:sz w:val="24"/>
        <w:szCs w:val="24"/>
      </w:rPr>
    </w:pPr>
  </w:p>
  <w:p w14:paraId="5998F936" w14:textId="77777777" w:rsidR="00E501DC" w:rsidRPr="00F76CCA" w:rsidRDefault="00C44D4B" w:rsidP="00F76CCA">
    <w:pPr>
      <w:pStyle w:val="Zhlav"/>
    </w:pPr>
    <w:r w:rsidRPr="00D56DF2">
      <w:rPr>
        <w:b/>
        <w:sz w:val="24"/>
        <w:szCs w:val="24"/>
      </w:rPr>
      <w:object w:dxaOrig="9808" w:dyaOrig="13612" w14:anchorId="27B28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25pt;height:679.95pt" o:ole="">
          <v:imagedata r:id="rId1" o:title=""/>
        </v:shape>
        <o:OLEObject Type="Embed" ProgID="Word.Document.12" ShapeID="_x0000_i1026" DrawAspect="Content" ObjectID="_158969386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2106D2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74DE3"/>
    <w:multiLevelType w:val="hybridMultilevel"/>
    <w:tmpl w:val="F65CA8BA"/>
    <w:lvl w:ilvl="0" w:tplc="6A0E2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F461D9"/>
    <w:multiLevelType w:val="hybridMultilevel"/>
    <w:tmpl w:val="DD466926"/>
    <w:lvl w:ilvl="0" w:tplc="44142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7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A4704A5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5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A31C3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216254B"/>
    <w:multiLevelType w:val="multilevel"/>
    <w:tmpl w:val="C6FC56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CE15321"/>
    <w:multiLevelType w:val="hybridMultilevel"/>
    <w:tmpl w:val="9D66C1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51E88"/>
    <w:multiLevelType w:val="hybridMultilevel"/>
    <w:tmpl w:val="1FC4F6A0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23C8FBA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7BC2882"/>
    <w:lvl w:ilvl="0" w:tplc="89028BF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C91734"/>
    <w:multiLevelType w:val="hybridMultilevel"/>
    <w:tmpl w:val="2F3A0D74"/>
    <w:lvl w:ilvl="0" w:tplc="D52A378A">
      <w:start w:val="3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45"/>
  </w:num>
  <w:num w:numId="5">
    <w:abstractNumId w:val="47"/>
  </w:num>
  <w:num w:numId="6">
    <w:abstractNumId w:val="12"/>
  </w:num>
  <w:num w:numId="7">
    <w:abstractNumId w:val="9"/>
  </w:num>
  <w:num w:numId="8">
    <w:abstractNumId w:val="42"/>
  </w:num>
  <w:num w:numId="9">
    <w:abstractNumId w:val="4"/>
  </w:num>
  <w:num w:numId="10">
    <w:abstractNumId w:val="43"/>
  </w:num>
  <w:num w:numId="11">
    <w:abstractNumId w:val="41"/>
  </w:num>
  <w:num w:numId="12">
    <w:abstractNumId w:val="15"/>
  </w:num>
  <w:num w:numId="13">
    <w:abstractNumId w:val="0"/>
  </w:num>
  <w:num w:numId="14">
    <w:abstractNumId w:val="40"/>
  </w:num>
  <w:num w:numId="15">
    <w:abstractNumId w:val="16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0"/>
  </w:num>
  <w:num w:numId="22">
    <w:abstractNumId w:val="10"/>
  </w:num>
  <w:num w:numId="23">
    <w:abstractNumId w:val="21"/>
  </w:num>
  <w:num w:numId="24">
    <w:abstractNumId w:val="6"/>
  </w:num>
  <w:num w:numId="25">
    <w:abstractNumId w:val="5"/>
  </w:num>
  <w:num w:numId="26">
    <w:abstractNumId w:val="18"/>
  </w:num>
  <w:num w:numId="27">
    <w:abstractNumId w:val="14"/>
  </w:num>
  <w:num w:numId="28">
    <w:abstractNumId w:val="26"/>
  </w:num>
  <w:num w:numId="29">
    <w:abstractNumId w:val="39"/>
  </w:num>
  <w:num w:numId="30">
    <w:abstractNumId w:val="25"/>
  </w:num>
  <w:num w:numId="31">
    <w:abstractNumId w:val="1"/>
  </w:num>
  <w:num w:numId="32">
    <w:abstractNumId w:val="2"/>
  </w:num>
  <w:num w:numId="33">
    <w:abstractNumId w:val="17"/>
  </w:num>
  <w:num w:numId="34">
    <w:abstractNumId w:val="11"/>
  </w:num>
  <w:num w:numId="35">
    <w:abstractNumId w:val="28"/>
  </w:num>
  <w:num w:numId="36">
    <w:abstractNumId w:val="31"/>
  </w:num>
  <w:num w:numId="37">
    <w:abstractNumId w:val="29"/>
  </w:num>
  <w:num w:numId="38">
    <w:abstractNumId w:val="23"/>
  </w:num>
  <w:num w:numId="39">
    <w:abstractNumId w:val="27"/>
  </w:num>
  <w:num w:numId="40">
    <w:abstractNumId w:val="20"/>
  </w:num>
  <w:num w:numId="41">
    <w:abstractNumId w:val="36"/>
  </w:num>
  <w:num w:numId="42">
    <w:abstractNumId w:val="8"/>
  </w:num>
  <w:num w:numId="43">
    <w:abstractNumId w:val="38"/>
  </w:num>
  <w:num w:numId="44">
    <w:abstractNumId w:val="13"/>
  </w:num>
  <w:num w:numId="45">
    <w:abstractNumId w:val="48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7"/>
  </w:num>
  <w:num w:numId="49">
    <w:abstractNumId w:val="1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13907"/>
    <w:rsid w:val="0012112F"/>
    <w:rsid w:val="00124E54"/>
    <w:rsid w:val="00126A9A"/>
    <w:rsid w:val="0012740D"/>
    <w:rsid w:val="001335F7"/>
    <w:rsid w:val="00133CA3"/>
    <w:rsid w:val="00134292"/>
    <w:rsid w:val="00143CDB"/>
    <w:rsid w:val="00143F3E"/>
    <w:rsid w:val="00144D7E"/>
    <w:rsid w:val="00150F3F"/>
    <w:rsid w:val="00156CBE"/>
    <w:rsid w:val="0016110C"/>
    <w:rsid w:val="001666A8"/>
    <w:rsid w:val="00167E17"/>
    <w:rsid w:val="00172B03"/>
    <w:rsid w:val="00174B94"/>
    <w:rsid w:val="00175106"/>
    <w:rsid w:val="001823E7"/>
    <w:rsid w:val="0019238A"/>
    <w:rsid w:val="00195732"/>
    <w:rsid w:val="001962E3"/>
    <w:rsid w:val="00197CB7"/>
    <w:rsid w:val="001A5AF0"/>
    <w:rsid w:val="001A6F2A"/>
    <w:rsid w:val="001B51E2"/>
    <w:rsid w:val="001C7089"/>
    <w:rsid w:val="001D1709"/>
    <w:rsid w:val="001D4ACE"/>
    <w:rsid w:val="001E3085"/>
    <w:rsid w:val="001E3793"/>
    <w:rsid w:val="001F23B4"/>
    <w:rsid w:val="001F395B"/>
    <w:rsid w:val="00203EBD"/>
    <w:rsid w:val="002179A8"/>
    <w:rsid w:val="00231BB5"/>
    <w:rsid w:val="0023496A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1746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D2786"/>
    <w:rsid w:val="002D52B0"/>
    <w:rsid w:val="002E7917"/>
    <w:rsid w:val="002F0F50"/>
    <w:rsid w:val="002F3514"/>
    <w:rsid w:val="002F40E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5AFB"/>
    <w:rsid w:val="0036638E"/>
    <w:rsid w:val="00366775"/>
    <w:rsid w:val="0037024E"/>
    <w:rsid w:val="003704D5"/>
    <w:rsid w:val="003723DC"/>
    <w:rsid w:val="00373191"/>
    <w:rsid w:val="00384C20"/>
    <w:rsid w:val="00385092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211F"/>
    <w:rsid w:val="003E47D3"/>
    <w:rsid w:val="003E582E"/>
    <w:rsid w:val="003F15EA"/>
    <w:rsid w:val="003F4000"/>
    <w:rsid w:val="004023C0"/>
    <w:rsid w:val="0040457F"/>
    <w:rsid w:val="00406998"/>
    <w:rsid w:val="004075D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C46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9A1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58B0"/>
    <w:rsid w:val="00672836"/>
    <w:rsid w:val="0067412E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A67A7"/>
    <w:rsid w:val="006B0EA7"/>
    <w:rsid w:val="006B45DB"/>
    <w:rsid w:val="006B73D3"/>
    <w:rsid w:val="006D2154"/>
    <w:rsid w:val="006D6F14"/>
    <w:rsid w:val="006E1773"/>
    <w:rsid w:val="006E1BCD"/>
    <w:rsid w:val="006E3756"/>
    <w:rsid w:val="006E4FC5"/>
    <w:rsid w:val="006F3DE9"/>
    <w:rsid w:val="00701B77"/>
    <w:rsid w:val="00702F37"/>
    <w:rsid w:val="00703DB1"/>
    <w:rsid w:val="007047B6"/>
    <w:rsid w:val="00705208"/>
    <w:rsid w:val="007067A2"/>
    <w:rsid w:val="00711DC5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02B"/>
    <w:rsid w:val="00776952"/>
    <w:rsid w:val="00776A70"/>
    <w:rsid w:val="00783D5E"/>
    <w:rsid w:val="007853A6"/>
    <w:rsid w:val="00791998"/>
    <w:rsid w:val="00793B5A"/>
    <w:rsid w:val="007947EA"/>
    <w:rsid w:val="00795458"/>
    <w:rsid w:val="007976B8"/>
    <w:rsid w:val="007A55BA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D4C41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65E0A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1D32"/>
    <w:rsid w:val="00AB3031"/>
    <w:rsid w:val="00AB4D65"/>
    <w:rsid w:val="00AB62F1"/>
    <w:rsid w:val="00AB695B"/>
    <w:rsid w:val="00AC1195"/>
    <w:rsid w:val="00AC384A"/>
    <w:rsid w:val="00AD3584"/>
    <w:rsid w:val="00AD3825"/>
    <w:rsid w:val="00AD470B"/>
    <w:rsid w:val="00AE2642"/>
    <w:rsid w:val="00AE2BBA"/>
    <w:rsid w:val="00AE3B28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32704"/>
    <w:rsid w:val="00B46B1D"/>
    <w:rsid w:val="00B54AA7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344F"/>
    <w:rsid w:val="00BD463F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0751"/>
    <w:rsid w:val="00C328DE"/>
    <w:rsid w:val="00C32D88"/>
    <w:rsid w:val="00C35332"/>
    <w:rsid w:val="00C37B0C"/>
    <w:rsid w:val="00C37C61"/>
    <w:rsid w:val="00C44D4B"/>
    <w:rsid w:val="00C45E22"/>
    <w:rsid w:val="00C461AE"/>
    <w:rsid w:val="00C515C9"/>
    <w:rsid w:val="00C51BA5"/>
    <w:rsid w:val="00C55C85"/>
    <w:rsid w:val="00C56DD3"/>
    <w:rsid w:val="00C67B3D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07E2F"/>
    <w:rsid w:val="00D13974"/>
    <w:rsid w:val="00D13D50"/>
    <w:rsid w:val="00D1698C"/>
    <w:rsid w:val="00D16F68"/>
    <w:rsid w:val="00D244C2"/>
    <w:rsid w:val="00D345A2"/>
    <w:rsid w:val="00D3703B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A45BA"/>
    <w:rsid w:val="00DA48BE"/>
    <w:rsid w:val="00DA6E01"/>
    <w:rsid w:val="00DB0147"/>
    <w:rsid w:val="00DB559D"/>
    <w:rsid w:val="00DC1B06"/>
    <w:rsid w:val="00DC26F4"/>
    <w:rsid w:val="00DD1AF4"/>
    <w:rsid w:val="00DD1FCA"/>
    <w:rsid w:val="00DE5981"/>
    <w:rsid w:val="00DF049E"/>
    <w:rsid w:val="00DF0C95"/>
    <w:rsid w:val="00DF1831"/>
    <w:rsid w:val="00DF6657"/>
    <w:rsid w:val="00DF6C71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417F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59BC"/>
    <w:rsid w:val="00EE78A7"/>
    <w:rsid w:val="00EF2358"/>
    <w:rsid w:val="00EF3C51"/>
    <w:rsid w:val="00EF5E3C"/>
    <w:rsid w:val="00F001D3"/>
    <w:rsid w:val="00F150A3"/>
    <w:rsid w:val="00F15B09"/>
    <w:rsid w:val="00F20B7B"/>
    <w:rsid w:val="00F25311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5782"/>
    <w:rsid w:val="00F85DD6"/>
    <w:rsid w:val="00F866AD"/>
    <w:rsid w:val="00F87849"/>
    <w:rsid w:val="00F92749"/>
    <w:rsid w:val="00F97B55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C5C5E"/>
    <w:rsid w:val="00FD1AB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7F181DAA"/>
  <w15:docId w15:val="{5A0C1E7F-4D90-4F22-B9F4-ECB4EA86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link w:val="ZpatChar"/>
    <w:uiPriority w:val="99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7D4C41"/>
  </w:style>
  <w:style w:type="character" w:customStyle="1" w:styleId="Bodytext2">
    <w:name w:val="Body text (2)_"/>
    <w:link w:val="Bodytext20"/>
    <w:rsid w:val="00F85782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F85782"/>
    <w:pPr>
      <w:widowControl w:val="0"/>
      <w:shd w:val="clear" w:color="auto" w:fill="FFFFFF"/>
      <w:spacing w:before="280" w:line="538" w:lineRule="exact"/>
      <w:ind w:hanging="16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cMqHLHLR9tcZsZnAxnhxBUe1094=</ds:DigestValue>
    </ds:Reference>
  </ds:SignedInfo>
  <ds:SignatureValue>g1YTSGSvMSKECl6uDEV8H1bmngC109GEq7RIclX8bfLM0eqeMB2hw9F3biuQQQQMUeLSYE/CjV5o4STPBrtpBXEc3U3QjIOFuHUrQvkdzw+AORw/MlrVfayUR1fuJmRrZ6bD43m6E94sTZPSMu/yeGz3/LHFW6V1DqG34q2Aep9MjaF5Q9CBOos6MVwqO0hzKJngGpuyZ69QgGFoNbRQIXhp3dTeF2P8fzPDPA3xWLmLR3gyuxxgBVTBlM7lSygeiJSMFOPt/rFrI3wTfRrGEyU8PwHE73PQxcTf8IfHAhIKA+7gcLx941ctWdSz0+l02hleAKWIRAl5PdcDlCPGZA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ETl2N2mu+j9aEtGrs7WYD+kUxDQ=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9uscetPchPA5S7lcTzb7/rEn/+U=</ds:DigestValue>
      </ds:Reference>
      <ds:Reference URI="/word/header1.xml?ContentType=application/vnd.openxmlformats-officedocument.wordprocessingml.header+xml">
        <ds:DigestMethod Algorithm="http://www.w3.org/2000/09/xmldsig#sha1"/>
        <ds:DigestValue>EQU5idT/29HFdx2WpzVx10+bRgA=</ds:DigestValue>
      </ds:Reference>
      <ds:Reference URI="/word/_rels/footer3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3.xml?ContentType=application/vnd.openxmlformats-officedocument.wordprocessingml.footer+xml">
        <ds:DigestMethod Algorithm="http://www.w3.org/2000/09/xmldsig#sha1"/>
        <ds:DigestValue>xMiJx/Zvx0HpZgTPuG5+MdyZCvY=</ds:DigestValue>
      </ds:Reference>
      <ds:Reference URI="/word/styles.xml?ContentType=application/vnd.openxmlformats-officedocument.wordprocessingml.styles+xml">
        <ds:DigestMethod Algorithm="http://www.w3.org/2000/09/xmldsig#sha1"/>
        <ds:DigestValue>Ie6qM5nogfgxLQKRB+NvzKmhzq4=</ds:DigestValue>
      </ds:Reference>
      <ds:Reference URI="/word/endnotes.xml?ContentType=application/vnd.openxmlformats-officedocument.wordprocessingml.endnotes+xml">
        <ds:DigestMethod Algorithm="http://www.w3.org/2000/09/xmldsig#sha1"/>
        <ds:DigestValue>RQ5EX3xtbFfzX4kIibqbySPuMqQ=</ds:DigestValue>
      </ds:Reference>
      <ds:Reference URI="/word/_rels/header3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wWdlyJ1pkbK1IFcTEVzlB4+1c7E=</ds:DigestValue>
      </ds:Reference>
      <ds:Reference URI="/word/header3.xml?ContentType=application/vnd.openxmlformats-officedocument.wordprocessingml.header+xml">
        <ds:DigestMethod Algorithm="http://www.w3.org/2000/09/xmldsig#sha1"/>
        <ds:DigestValue>6GsmUhmjnlvsDG4C26814I6UX78=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+TsW4Pc0SdVqGGNJmNfNGWSzNYQ=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5eb5ZzedROR/w/VxA51B0L21zfM=</ds:DigestValue>
      </ds:Reference>
      <ds:Reference URI="/word/_rels/foot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2.xml?ContentType=application/vnd.openxmlformats-officedocument.wordprocessingml.footer+xml">
        <ds:DigestMethod Algorithm="http://www.w3.org/2000/09/xmldsig#sha1"/>
        <ds:DigestValue>wKu/NQZpgBEgVPbU48SBV5wSzoc=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Tc3dqut5mWW+pgJI4tFXffCxRQM=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oter1.xml?ContentType=application/vnd.openxmlformats-officedocument.wordprocessingml.footer+xml">
        <ds:DigestMethod Algorithm="http://www.w3.org/2000/09/xmldsig#sha1"/>
        <ds:DigestValue>DAhqqgkNPlVbuK2RU2aQ8uxI20g=</ds:DigestValue>
      </ds:Reference>
      <ds:Reference URI="/word/settings.xml?ContentType=application/vnd.openxmlformats-officedocument.wordprocessingml.settings+xml">
        <ds:DigestMethod Algorithm="http://www.w3.org/2000/09/xmldsig#sha1"/>
        <ds:DigestValue>eFsCIykE30PVtfGd+ArXD70TUfM=</ds:DigestValue>
      </ds:Reference>
      <ds:Reference URI="/word/_rels/head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dXWb6DHn2WMXRWq9TMWPQ4prc+4=</ds:DigestValue>
      </ds:Reference>
      <ds:Reference URI="/word/header2.xml?ContentType=application/vnd.openxmlformats-officedocument.wordprocessingml.header+xml">
        <ds:DigestMethod Algorithm="http://www.w3.org/2000/09/xmldsig#sha1"/>
        <ds:DigestValue>Q24IGDA1hg6Rc4tU9LyH8PgWKdQ=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s+ycbZk4Wj9GARTRIVarjNE+Rrc=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word/embeddings/Dokument_aplikace_Microsoft_Word2.docx?ContentType=application/vnd.openxmlformats-officedocument.wordprocessingml.document">
        <ds:DigestMethod Algorithm="http://www.w3.org/2000/09/xmldsig#sha1"/>
        <ds:DigestValue>Z4F4Q7o2ZyP7BUhnp2D/+wGx/MQ=</ds:DigestValue>
      </ds:Reference>
      <ds:Reference URI="/word/media/image1.emf?ContentType=image/x-emf">
        <ds:DigestMethod Algorithm="http://www.w3.org/2000/09/xmldsig#sha1"/>
        <ds:DigestValue>2/o36Ew3FYGxuhYjaJpTkY/txDs=</ds:DigestValue>
      </ds:Reference>
      <ds:Reference URI="/word/embeddings/Dokument_aplikace_Microsoft_Word1.docx?ContentType=application/vnd.openxmlformats-officedocument.wordprocessingml.document">
        <ds:DigestMethod Algorithm="http://www.w3.org/2000/09/xmldsig#sha1"/>
        <ds:DigestValue>Z4F4Q7o2ZyP7BUhnp2D/+wGx/MQ=</ds:DigestValue>
      </ds:Reference>
      <ds:Reference URI="/docProps/core.xml?ContentType=application/vnd.openxmlformats-package.core-properties+xml">
        <ds:DigestMethod Algorithm="http://www.w3.org/2000/09/xmldsig#sha1"/>
        <ds:DigestValue>TdvnC6pjKr+71tZL9M27fvUWn0I=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2018-06-05T07:43:46.8Z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0DED-769B-4171-9A9B-B013D19B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9</Pages>
  <Words>3305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22761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18</cp:revision>
  <cp:lastPrinted>2018-05-25T12:09:00Z</cp:lastPrinted>
  <dcterms:created xsi:type="dcterms:W3CDTF">2018-05-22T08:30:00Z</dcterms:created>
  <dcterms:modified xsi:type="dcterms:W3CDTF">2018-06-05T06:51:00Z</dcterms:modified>
</cp:coreProperties>
</file>