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0652A" w14:textId="77777777" w:rsidR="00656900" w:rsidRPr="00735523" w:rsidRDefault="00656900" w:rsidP="005F3790">
      <w:pPr>
        <w:autoSpaceDE w:val="0"/>
        <w:autoSpaceDN w:val="0"/>
        <w:adjustRightInd w:val="0"/>
        <w:jc w:val="center"/>
        <w:outlineLvl w:val="0"/>
        <w:rPr>
          <w:rFonts w:ascii="Verdana" w:hAnsi="Verdana" w:cs="Tahoma"/>
          <w:b/>
          <w:bCs/>
          <w:sz w:val="24"/>
          <w:szCs w:val="24"/>
          <w:lang w:eastAsia="cs-CZ"/>
        </w:rPr>
      </w:pPr>
      <w:r w:rsidRPr="00735523">
        <w:rPr>
          <w:rFonts w:ascii="Verdana" w:hAnsi="Verdana" w:cs="Tahoma"/>
          <w:b/>
          <w:bCs/>
          <w:sz w:val="24"/>
          <w:szCs w:val="24"/>
          <w:lang w:eastAsia="cs-CZ"/>
        </w:rPr>
        <w:t>Dohoda o mlčenlivosti</w:t>
      </w:r>
    </w:p>
    <w:p w14:paraId="588D89BD" w14:textId="77777777" w:rsidR="00735523" w:rsidRDefault="00735523" w:rsidP="00B10BBE">
      <w:pPr>
        <w:autoSpaceDE w:val="0"/>
        <w:autoSpaceDN w:val="0"/>
        <w:adjustRightInd w:val="0"/>
        <w:ind w:left="567" w:hanging="567"/>
        <w:jc w:val="center"/>
        <w:rPr>
          <w:rFonts w:ascii="Verdana" w:hAnsi="Verdana" w:cs="Tahoma"/>
          <w:sz w:val="18"/>
          <w:szCs w:val="18"/>
          <w:lang w:eastAsia="cs-CZ"/>
        </w:rPr>
      </w:pPr>
    </w:p>
    <w:p w14:paraId="3B05C9BC" w14:textId="77777777" w:rsidR="00656900" w:rsidRPr="00735523" w:rsidRDefault="00656900" w:rsidP="00B10BBE">
      <w:pPr>
        <w:autoSpaceDE w:val="0"/>
        <w:autoSpaceDN w:val="0"/>
        <w:adjustRightInd w:val="0"/>
        <w:ind w:left="567" w:hanging="567"/>
        <w:jc w:val="center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tato dohoda o mlčenlivosti (dále jen </w:t>
      </w:r>
      <w:r w:rsidRPr="00735523">
        <w:rPr>
          <w:rFonts w:ascii="Verdana" w:hAnsi="Verdana" w:cs="Tahoma"/>
          <w:b/>
          <w:bCs/>
          <w:sz w:val="18"/>
          <w:szCs w:val="18"/>
          <w:lang w:eastAsia="cs-CZ"/>
        </w:rPr>
        <w:t>„</w:t>
      </w:r>
      <w:r w:rsidR="002142B6" w:rsidRPr="00735523">
        <w:rPr>
          <w:rFonts w:ascii="Verdana" w:hAnsi="Verdana" w:cs="Tahoma"/>
          <w:b/>
          <w:bCs/>
          <w:sz w:val="18"/>
          <w:szCs w:val="18"/>
          <w:lang w:eastAsia="cs-CZ"/>
        </w:rPr>
        <w:t>d</w:t>
      </w:r>
      <w:r w:rsidRPr="00735523">
        <w:rPr>
          <w:rFonts w:ascii="Verdana" w:hAnsi="Verdana" w:cs="Tahoma"/>
          <w:b/>
          <w:bCs/>
          <w:sz w:val="18"/>
          <w:szCs w:val="18"/>
          <w:lang w:eastAsia="cs-CZ"/>
        </w:rPr>
        <w:t>ohoda“</w:t>
      </w:r>
      <w:r w:rsidRPr="00735523">
        <w:rPr>
          <w:rFonts w:ascii="Verdana" w:hAnsi="Verdana" w:cs="Tahoma"/>
          <w:sz w:val="18"/>
          <w:szCs w:val="18"/>
          <w:lang w:eastAsia="cs-CZ"/>
        </w:rPr>
        <w:t>) je uzavřena v souladu s ustanovením</w:t>
      </w:r>
    </w:p>
    <w:p w14:paraId="68190417" w14:textId="6097C34B" w:rsidR="00E70542" w:rsidRPr="00735523" w:rsidRDefault="00656900" w:rsidP="00656900">
      <w:pPr>
        <w:autoSpaceDE w:val="0"/>
        <w:autoSpaceDN w:val="0"/>
        <w:adjustRightInd w:val="0"/>
        <w:jc w:val="center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§ 1746 odst. 2 zákona č. 89/2012 Sb., občanský zákoník, v platném a účinném znění (dále jen „OZ“), a </w:t>
      </w:r>
      <w:r w:rsidR="001E205A">
        <w:rPr>
          <w:rFonts w:ascii="Verdana" w:hAnsi="Verdana" w:cs="Tahoma"/>
          <w:sz w:val="18"/>
          <w:szCs w:val="18"/>
          <w:lang w:eastAsia="cs-CZ"/>
        </w:rPr>
        <w:t xml:space="preserve">dále ve smyslu ustanovení § 36 odst. 8 </w:t>
      </w:r>
      <w:r w:rsidRPr="001E205A">
        <w:rPr>
          <w:rFonts w:ascii="Verdana" w:hAnsi="Verdana" w:cs="Tahoma"/>
          <w:sz w:val="18"/>
          <w:szCs w:val="18"/>
          <w:lang w:eastAsia="cs-CZ"/>
        </w:rPr>
        <w:t>zákona č. 13</w:t>
      </w:r>
      <w:r w:rsidR="00C370A6" w:rsidRPr="001E205A">
        <w:rPr>
          <w:rFonts w:ascii="Verdana" w:hAnsi="Verdana" w:cs="Tahoma"/>
          <w:sz w:val="18"/>
          <w:szCs w:val="18"/>
          <w:lang w:eastAsia="cs-CZ"/>
        </w:rPr>
        <w:t>4/201</w:t>
      </w:r>
      <w:r w:rsidRPr="001E205A">
        <w:rPr>
          <w:rFonts w:ascii="Verdana" w:hAnsi="Verdana" w:cs="Tahoma"/>
          <w:sz w:val="18"/>
          <w:szCs w:val="18"/>
          <w:lang w:eastAsia="cs-CZ"/>
        </w:rPr>
        <w:t>6 Sb.,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o </w:t>
      </w:r>
      <w:r w:rsidR="00EF6438">
        <w:rPr>
          <w:rFonts w:ascii="Verdana" w:hAnsi="Verdana" w:cs="Tahoma"/>
          <w:sz w:val="18"/>
          <w:szCs w:val="18"/>
          <w:lang w:eastAsia="cs-CZ"/>
        </w:rPr>
        <w:t xml:space="preserve">zadávání </w:t>
      </w:r>
      <w:r w:rsidRPr="00735523">
        <w:rPr>
          <w:rFonts w:ascii="Verdana" w:hAnsi="Verdana" w:cs="Tahoma"/>
          <w:sz w:val="18"/>
          <w:szCs w:val="18"/>
          <w:lang w:eastAsia="cs-CZ"/>
        </w:rPr>
        <w:t>veřejných zakáz</w:t>
      </w:r>
      <w:r w:rsidR="00EF6438">
        <w:rPr>
          <w:rFonts w:ascii="Verdana" w:hAnsi="Verdana" w:cs="Tahoma"/>
          <w:sz w:val="18"/>
          <w:szCs w:val="18"/>
          <w:lang w:eastAsia="cs-CZ"/>
        </w:rPr>
        <w:t>ek</w:t>
      </w:r>
      <w:r w:rsidRPr="00735523">
        <w:rPr>
          <w:rFonts w:ascii="Verdana" w:hAnsi="Verdana" w:cs="Tahoma"/>
          <w:sz w:val="18"/>
          <w:szCs w:val="18"/>
          <w:lang w:eastAsia="cs-CZ"/>
        </w:rPr>
        <w:t>, ve znění pozdějších předpisů</w:t>
      </w:r>
      <w:r w:rsidR="00EF6438">
        <w:rPr>
          <w:rFonts w:ascii="Verdana" w:hAnsi="Verdana" w:cs="Tahoma"/>
          <w:sz w:val="18"/>
          <w:szCs w:val="18"/>
          <w:lang w:eastAsia="cs-CZ"/>
        </w:rPr>
        <w:t>,</w:t>
      </w:r>
    </w:p>
    <w:p w14:paraId="22BEDB8C" w14:textId="77777777" w:rsidR="004F7C5D" w:rsidRPr="00735523" w:rsidRDefault="004F7C5D" w:rsidP="00656900">
      <w:pPr>
        <w:autoSpaceDE w:val="0"/>
        <w:autoSpaceDN w:val="0"/>
        <w:adjustRightInd w:val="0"/>
        <w:jc w:val="center"/>
        <w:rPr>
          <w:rFonts w:ascii="Verdana" w:hAnsi="Verdana" w:cs="Tahoma"/>
          <w:sz w:val="18"/>
          <w:szCs w:val="18"/>
          <w:lang w:eastAsia="cs-CZ"/>
        </w:rPr>
      </w:pPr>
    </w:p>
    <w:p w14:paraId="0EF940A3" w14:textId="5852A0E0" w:rsidR="00656900" w:rsidRPr="00735523" w:rsidRDefault="00735523" w:rsidP="00656900">
      <w:pPr>
        <w:autoSpaceDE w:val="0"/>
        <w:autoSpaceDN w:val="0"/>
        <w:adjustRightInd w:val="0"/>
        <w:jc w:val="center"/>
        <w:rPr>
          <w:rFonts w:ascii="Verdana" w:hAnsi="Verdana" w:cs="Tahoma"/>
          <w:sz w:val="18"/>
          <w:szCs w:val="18"/>
          <w:lang w:eastAsia="cs-CZ"/>
        </w:rPr>
      </w:pPr>
      <w:r>
        <w:rPr>
          <w:rFonts w:ascii="Verdana" w:hAnsi="Verdana" w:cs="Tahoma"/>
          <w:sz w:val="18"/>
          <w:szCs w:val="18"/>
          <w:lang w:eastAsia="cs-CZ"/>
        </w:rPr>
        <w:t xml:space="preserve">uzavřená </w:t>
      </w:r>
      <w:proofErr w:type="gramStart"/>
      <w:r w:rsidR="00656900" w:rsidRPr="00735523">
        <w:rPr>
          <w:rFonts w:ascii="Verdana" w:hAnsi="Verdana" w:cs="Tahoma"/>
          <w:sz w:val="18"/>
          <w:szCs w:val="18"/>
          <w:lang w:eastAsia="cs-CZ"/>
        </w:rPr>
        <w:t>mezi</w:t>
      </w:r>
      <w:proofErr w:type="gramEnd"/>
    </w:p>
    <w:p w14:paraId="0B31583A" w14:textId="77777777" w:rsidR="00656900" w:rsidRPr="00735523" w:rsidRDefault="00656900" w:rsidP="00656900">
      <w:pPr>
        <w:autoSpaceDE w:val="0"/>
        <w:autoSpaceDN w:val="0"/>
        <w:adjustRightInd w:val="0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7F126695" w14:textId="77777777" w:rsidR="00656900" w:rsidRPr="00735523" w:rsidRDefault="00656900" w:rsidP="00656900">
      <w:pPr>
        <w:autoSpaceDE w:val="0"/>
        <w:autoSpaceDN w:val="0"/>
        <w:adjustRightInd w:val="0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1C665571" w14:textId="24906B7A" w:rsidR="00735523" w:rsidRPr="00735523" w:rsidRDefault="00CA6721" w:rsidP="005F3790">
      <w:pPr>
        <w:jc w:val="both"/>
        <w:outlineLvl w:val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Arial"/>
          <w:b/>
          <w:snapToGrid w:val="0"/>
          <w:sz w:val="18"/>
          <w:szCs w:val="18"/>
        </w:rPr>
        <w:t>Armádní S</w:t>
      </w:r>
      <w:r w:rsidR="00735523" w:rsidRPr="00735523">
        <w:rPr>
          <w:rFonts w:ascii="Verdana" w:hAnsi="Verdana" w:cs="Arial"/>
          <w:b/>
          <w:snapToGrid w:val="0"/>
          <w:sz w:val="18"/>
          <w:szCs w:val="18"/>
        </w:rPr>
        <w:t>ervisní, příspěvková organizace</w:t>
      </w:r>
    </w:p>
    <w:p w14:paraId="1CE896C9" w14:textId="77777777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se sídlem: </w:t>
      </w:r>
      <w:r w:rsidRPr="00735523">
        <w:rPr>
          <w:rFonts w:ascii="Verdana" w:hAnsi="Verdana"/>
          <w:snapToGrid w:val="0"/>
          <w:sz w:val="18"/>
          <w:szCs w:val="18"/>
        </w:rPr>
        <w:t>Podbabská 1589/1, 160 00 Praha 6 - Dejvice</w:t>
      </w:r>
    </w:p>
    <w:p w14:paraId="694CF721" w14:textId="46D38888" w:rsidR="00CA6721" w:rsidRDefault="00CA6721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F81744">
        <w:rPr>
          <w:rFonts w:ascii="Verdana" w:hAnsi="Verdana" w:cs="Tahoma"/>
          <w:sz w:val="18"/>
          <w:szCs w:val="18"/>
        </w:rPr>
        <w:t>IČ</w:t>
      </w:r>
      <w:r w:rsidR="00AA2B5E">
        <w:rPr>
          <w:rFonts w:ascii="Verdana" w:hAnsi="Verdana" w:cs="Tahoma"/>
          <w:sz w:val="18"/>
          <w:szCs w:val="18"/>
        </w:rPr>
        <w:t>0</w:t>
      </w:r>
      <w:r w:rsidRPr="00F81744">
        <w:rPr>
          <w:rFonts w:ascii="Verdana" w:hAnsi="Verdana" w:cs="Tahoma"/>
          <w:sz w:val="18"/>
          <w:szCs w:val="18"/>
        </w:rPr>
        <w:t xml:space="preserve">: </w:t>
      </w:r>
      <w:r w:rsidRPr="00641301">
        <w:rPr>
          <w:rFonts w:ascii="Verdana" w:hAnsi="Verdana"/>
          <w:color w:val="000000"/>
          <w:sz w:val="18"/>
          <w:szCs w:val="18"/>
        </w:rPr>
        <w:t>60460580</w:t>
      </w:r>
      <w:r>
        <w:rPr>
          <w:rFonts w:ascii="Verdana" w:hAnsi="Verdana"/>
          <w:color w:val="000000"/>
          <w:sz w:val="18"/>
          <w:szCs w:val="18"/>
        </w:rPr>
        <w:t xml:space="preserve">, </w:t>
      </w:r>
      <w:r w:rsidRPr="007C6D74">
        <w:rPr>
          <w:rFonts w:ascii="Verdana" w:hAnsi="Verdana"/>
          <w:color w:val="000000"/>
          <w:sz w:val="18"/>
          <w:szCs w:val="18"/>
        </w:rPr>
        <w:t>DIČ: CZ60460580</w:t>
      </w:r>
    </w:p>
    <w:p w14:paraId="2AE7CAC6" w14:textId="77777777" w:rsid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>zastoupena: Ing. Martinem Lehkým, ředitelem</w:t>
      </w:r>
    </w:p>
    <w:p w14:paraId="0C5856C6" w14:textId="77777777" w:rsidR="00CA6721" w:rsidRDefault="00CA6721" w:rsidP="00CA6721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275871">
        <w:rPr>
          <w:rFonts w:ascii="Verdana" w:hAnsi="Verdana" w:cs="Tahoma"/>
          <w:sz w:val="18"/>
          <w:szCs w:val="18"/>
        </w:rPr>
        <w:t>zapsaná v obchodním rejstříku vedeném</w:t>
      </w:r>
      <w:r>
        <w:rPr>
          <w:rFonts w:ascii="Verdana" w:hAnsi="Verdana" w:cs="Tahoma"/>
          <w:sz w:val="18"/>
          <w:szCs w:val="18"/>
        </w:rPr>
        <w:t xml:space="preserve"> u </w:t>
      </w:r>
      <w:r w:rsidRPr="00275871">
        <w:rPr>
          <w:rFonts w:ascii="Verdana" w:hAnsi="Verdana" w:cs="Tahoma"/>
          <w:sz w:val="18"/>
          <w:szCs w:val="18"/>
        </w:rPr>
        <w:t xml:space="preserve">Městského soudu v Praze pod </w:t>
      </w:r>
      <w:proofErr w:type="spellStart"/>
      <w:r w:rsidRPr="00275871">
        <w:rPr>
          <w:rFonts w:ascii="Verdana" w:hAnsi="Verdana" w:cs="Tahoma"/>
          <w:sz w:val="18"/>
          <w:szCs w:val="18"/>
        </w:rPr>
        <w:t>sp</w:t>
      </w:r>
      <w:proofErr w:type="spellEnd"/>
      <w:r w:rsidRPr="00275871">
        <w:rPr>
          <w:rFonts w:ascii="Verdana" w:hAnsi="Verdana" w:cs="Tahoma"/>
          <w:sz w:val="18"/>
          <w:szCs w:val="18"/>
        </w:rPr>
        <w:t>. zn. PR1342</w:t>
      </w:r>
    </w:p>
    <w:p w14:paraId="3405A8A5" w14:textId="77777777" w:rsidR="00CA6721" w:rsidRDefault="00CA6721" w:rsidP="00CA6721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C6D74">
        <w:rPr>
          <w:rFonts w:ascii="Verdana" w:hAnsi="Verdana" w:cs="Tahoma"/>
          <w:sz w:val="18"/>
          <w:szCs w:val="18"/>
        </w:rPr>
        <w:t>bankovní spojení: ČNB Praha</w:t>
      </w:r>
      <w:r>
        <w:rPr>
          <w:rFonts w:ascii="Verdana" w:hAnsi="Verdana" w:cs="Tahoma"/>
          <w:sz w:val="18"/>
          <w:szCs w:val="18"/>
        </w:rPr>
        <w:t xml:space="preserve">, </w:t>
      </w:r>
      <w:r w:rsidRPr="007C6D74">
        <w:rPr>
          <w:rFonts w:ascii="Verdana" w:hAnsi="Verdana" w:cs="Tahoma"/>
          <w:sz w:val="18"/>
          <w:szCs w:val="18"/>
        </w:rPr>
        <w:t>číslo účtu: 30523881/0710</w:t>
      </w:r>
    </w:p>
    <w:p w14:paraId="58239D0E" w14:textId="77777777" w:rsidR="00CA6721" w:rsidRDefault="00CA6721" w:rsidP="00CA6721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C6D74">
        <w:rPr>
          <w:rFonts w:ascii="Verdana" w:hAnsi="Verdana" w:cs="Tahoma"/>
          <w:sz w:val="18"/>
          <w:szCs w:val="18"/>
        </w:rPr>
        <w:t>ID datové schránky:</w:t>
      </w:r>
      <w:r w:rsidRPr="007C6D74">
        <w:t xml:space="preserve"> </w:t>
      </w:r>
      <w:r w:rsidRPr="007C6D74">
        <w:rPr>
          <w:rFonts w:ascii="Verdana" w:hAnsi="Verdana" w:cs="Tahoma"/>
          <w:sz w:val="18"/>
          <w:szCs w:val="18"/>
        </w:rPr>
        <w:t>dugmkm6</w:t>
      </w:r>
    </w:p>
    <w:p w14:paraId="195AC95A" w14:textId="3107577D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na straně jedné jako </w:t>
      </w:r>
      <w:r w:rsidR="005F3790">
        <w:rPr>
          <w:rFonts w:ascii="Verdana" w:hAnsi="Verdana" w:cs="Tahoma"/>
          <w:sz w:val="18"/>
          <w:szCs w:val="18"/>
        </w:rPr>
        <w:t>zadavatel</w:t>
      </w:r>
      <w:r w:rsidRPr="00735523">
        <w:rPr>
          <w:rFonts w:ascii="Verdana" w:hAnsi="Verdana" w:cs="Tahoma"/>
          <w:sz w:val="18"/>
          <w:szCs w:val="18"/>
        </w:rPr>
        <w:t xml:space="preserve"> </w:t>
      </w:r>
    </w:p>
    <w:p w14:paraId="4AEB36BF" w14:textId="30438A3D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(dále jako </w:t>
      </w:r>
      <w:r w:rsidRPr="00735523">
        <w:rPr>
          <w:rFonts w:ascii="Verdana" w:hAnsi="Verdana" w:cs="Tahoma"/>
          <w:b/>
          <w:sz w:val="18"/>
          <w:szCs w:val="18"/>
        </w:rPr>
        <w:t>„zadavatel“</w:t>
      </w:r>
      <w:r w:rsidRPr="00735523">
        <w:rPr>
          <w:rFonts w:ascii="Verdana" w:hAnsi="Verdana" w:cs="Tahoma"/>
          <w:sz w:val="18"/>
          <w:szCs w:val="18"/>
        </w:rPr>
        <w:t>)</w:t>
      </w:r>
    </w:p>
    <w:p w14:paraId="3CA007F1" w14:textId="77777777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625D781F" w14:textId="77777777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a </w:t>
      </w:r>
    </w:p>
    <w:p w14:paraId="36D639B8" w14:textId="77777777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5371165E" w14:textId="77777777" w:rsidR="00735523" w:rsidRPr="00735523" w:rsidRDefault="00735523" w:rsidP="00735523">
      <w:pPr>
        <w:pStyle w:val="BodyText21"/>
        <w:widowControl/>
        <w:spacing w:line="264" w:lineRule="auto"/>
        <w:rPr>
          <w:rFonts w:ascii="Verdana" w:hAnsi="Verdana" w:cs="Tahoma"/>
          <w:b/>
          <w:sz w:val="18"/>
          <w:szCs w:val="18"/>
        </w:rPr>
      </w:pPr>
      <w:proofErr w:type="spellStart"/>
      <w:r w:rsidRPr="00735523">
        <w:rPr>
          <w:rFonts w:ascii="Verdana" w:hAnsi="Verdana" w:cs="Tahoma"/>
          <w:b/>
          <w:sz w:val="18"/>
          <w:szCs w:val="18"/>
        </w:rPr>
        <w:t>xxx</w:t>
      </w:r>
      <w:proofErr w:type="spellEnd"/>
      <w:r w:rsidRPr="00735523" w:rsidDel="007E7749">
        <w:rPr>
          <w:rFonts w:ascii="Verdana" w:hAnsi="Verdana" w:cs="Tahoma"/>
          <w:b/>
          <w:sz w:val="18"/>
          <w:szCs w:val="18"/>
        </w:rPr>
        <w:t xml:space="preserve"> </w:t>
      </w:r>
    </w:p>
    <w:p w14:paraId="3473FBC6" w14:textId="1B207274" w:rsidR="00735523" w:rsidRPr="00735523" w:rsidRDefault="00735523" w:rsidP="00735523">
      <w:pPr>
        <w:pStyle w:val="BodyText21"/>
        <w:widowControl/>
        <w:spacing w:line="264" w:lineRule="auto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>IČ</w:t>
      </w:r>
      <w:r w:rsidR="00AA2B5E">
        <w:rPr>
          <w:rFonts w:ascii="Verdana" w:hAnsi="Verdana" w:cs="Tahoma"/>
          <w:sz w:val="18"/>
          <w:szCs w:val="18"/>
        </w:rPr>
        <w:t>0</w:t>
      </w:r>
      <w:r w:rsidRPr="00735523">
        <w:rPr>
          <w:rFonts w:ascii="Verdana" w:hAnsi="Verdana" w:cs="Tahoma"/>
          <w:sz w:val="18"/>
          <w:szCs w:val="18"/>
        </w:rPr>
        <w:t xml:space="preserve">: </w:t>
      </w:r>
      <w:proofErr w:type="spellStart"/>
      <w:r w:rsidRPr="00735523">
        <w:rPr>
          <w:rFonts w:ascii="Verdana" w:hAnsi="Verdana" w:cs="Tahoma"/>
          <w:sz w:val="18"/>
          <w:szCs w:val="18"/>
        </w:rPr>
        <w:t>xxx</w:t>
      </w:r>
      <w:proofErr w:type="spellEnd"/>
      <w:r w:rsidRPr="00735523">
        <w:rPr>
          <w:rFonts w:ascii="Verdana" w:hAnsi="Verdana" w:cs="Tahoma"/>
          <w:sz w:val="18"/>
          <w:szCs w:val="18"/>
        </w:rPr>
        <w:tab/>
      </w:r>
    </w:p>
    <w:p w14:paraId="608EBCC9" w14:textId="77777777" w:rsidR="00735523" w:rsidRPr="00735523" w:rsidRDefault="00735523" w:rsidP="00735523">
      <w:pPr>
        <w:pStyle w:val="BodyText21"/>
        <w:widowControl/>
        <w:tabs>
          <w:tab w:val="left" w:pos="5459"/>
        </w:tabs>
        <w:spacing w:line="264" w:lineRule="auto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DIČ: </w:t>
      </w:r>
      <w:proofErr w:type="spellStart"/>
      <w:r w:rsidRPr="00735523">
        <w:rPr>
          <w:rFonts w:ascii="Verdana" w:hAnsi="Verdana" w:cs="Tahoma"/>
          <w:sz w:val="18"/>
          <w:szCs w:val="18"/>
        </w:rPr>
        <w:t>xxx</w:t>
      </w:r>
      <w:proofErr w:type="spellEnd"/>
      <w:r w:rsidRPr="00735523">
        <w:rPr>
          <w:rFonts w:ascii="Verdana" w:hAnsi="Verdana" w:cs="Tahoma"/>
          <w:sz w:val="18"/>
          <w:szCs w:val="18"/>
        </w:rPr>
        <w:tab/>
      </w:r>
    </w:p>
    <w:p w14:paraId="5EED4D66" w14:textId="77777777" w:rsidR="00735523" w:rsidRPr="00735523" w:rsidRDefault="00735523" w:rsidP="00735523">
      <w:pPr>
        <w:pStyle w:val="BodyText21"/>
        <w:widowControl/>
        <w:spacing w:line="264" w:lineRule="auto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se sídlem: </w:t>
      </w:r>
      <w:proofErr w:type="spellStart"/>
      <w:r w:rsidRPr="00735523">
        <w:rPr>
          <w:rFonts w:ascii="Verdana" w:hAnsi="Verdana" w:cs="Tahoma"/>
          <w:sz w:val="18"/>
          <w:szCs w:val="18"/>
        </w:rPr>
        <w:t>xxx</w:t>
      </w:r>
      <w:proofErr w:type="spellEnd"/>
    </w:p>
    <w:p w14:paraId="50BF2EDA" w14:textId="77777777" w:rsidR="00735523" w:rsidRPr="00735523" w:rsidRDefault="00735523" w:rsidP="00735523">
      <w:pPr>
        <w:pStyle w:val="BodyText21"/>
        <w:widowControl/>
        <w:spacing w:line="264" w:lineRule="auto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zapsaná v obchodním rejstříku vedeném </w:t>
      </w:r>
      <w:proofErr w:type="spellStart"/>
      <w:r w:rsidRPr="00735523">
        <w:rPr>
          <w:rFonts w:ascii="Verdana" w:hAnsi="Verdana" w:cs="Tahoma"/>
          <w:sz w:val="18"/>
          <w:szCs w:val="18"/>
        </w:rPr>
        <w:t>xxx</w:t>
      </w:r>
      <w:proofErr w:type="spellEnd"/>
    </w:p>
    <w:p w14:paraId="51753125" w14:textId="77777777" w:rsidR="00735523" w:rsidRPr="00735523" w:rsidRDefault="00735523" w:rsidP="00735523">
      <w:pPr>
        <w:spacing w:line="264" w:lineRule="auto"/>
        <w:ind w:left="2268" w:hanging="2268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bankovní spojení: </w:t>
      </w:r>
      <w:proofErr w:type="spellStart"/>
      <w:r w:rsidRPr="00735523">
        <w:rPr>
          <w:rFonts w:ascii="Verdana" w:hAnsi="Verdana" w:cs="Tahoma"/>
          <w:sz w:val="18"/>
          <w:szCs w:val="18"/>
        </w:rPr>
        <w:t>xxx</w:t>
      </w:r>
      <w:proofErr w:type="spellEnd"/>
    </w:p>
    <w:p w14:paraId="17EB2B04" w14:textId="77777777" w:rsidR="00735523" w:rsidRPr="00735523" w:rsidRDefault="00735523" w:rsidP="00735523">
      <w:pPr>
        <w:spacing w:line="264" w:lineRule="auto"/>
        <w:ind w:left="2268" w:hanging="2268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číslo účtu: </w:t>
      </w:r>
      <w:proofErr w:type="spellStart"/>
      <w:r w:rsidRPr="00735523">
        <w:rPr>
          <w:rFonts w:ascii="Verdana" w:hAnsi="Verdana" w:cs="Tahoma"/>
          <w:sz w:val="18"/>
          <w:szCs w:val="18"/>
        </w:rPr>
        <w:t>xxx</w:t>
      </w:r>
      <w:proofErr w:type="spellEnd"/>
    </w:p>
    <w:p w14:paraId="33DDF260" w14:textId="77777777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zástupce ve věcech smluvních: </w:t>
      </w:r>
      <w:proofErr w:type="spellStart"/>
      <w:r w:rsidRPr="00735523">
        <w:rPr>
          <w:rFonts w:ascii="Verdana" w:hAnsi="Verdana" w:cs="Tahoma"/>
          <w:sz w:val="18"/>
          <w:szCs w:val="18"/>
        </w:rPr>
        <w:t>xxx</w:t>
      </w:r>
      <w:proofErr w:type="spellEnd"/>
      <w:r w:rsidRPr="00735523">
        <w:rPr>
          <w:rFonts w:ascii="Verdana" w:hAnsi="Verdana" w:cs="Tahoma"/>
          <w:sz w:val="18"/>
          <w:szCs w:val="18"/>
        </w:rPr>
        <w:t xml:space="preserve"> </w:t>
      </w:r>
    </w:p>
    <w:p w14:paraId="64A81002" w14:textId="77777777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zástupce ve věcech technických: </w:t>
      </w:r>
      <w:proofErr w:type="spellStart"/>
      <w:r w:rsidRPr="00735523">
        <w:rPr>
          <w:rFonts w:ascii="Verdana" w:hAnsi="Verdana" w:cs="Tahoma"/>
          <w:sz w:val="18"/>
          <w:szCs w:val="18"/>
        </w:rPr>
        <w:t>xxx</w:t>
      </w:r>
      <w:proofErr w:type="spellEnd"/>
    </w:p>
    <w:p w14:paraId="1E7B1357" w14:textId="77777777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na straně druhé jako zhotovitel </w:t>
      </w:r>
    </w:p>
    <w:p w14:paraId="005FA44A" w14:textId="2B137E40" w:rsidR="00656900" w:rsidRPr="00735523" w:rsidRDefault="00735523" w:rsidP="00735523">
      <w:pPr>
        <w:autoSpaceDE w:val="0"/>
        <w:autoSpaceDN w:val="0"/>
        <w:adjustRightInd w:val="0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</w:rPr>
        <w:t xml:space="preserve">(dále jako </w:t>
      </w:r>
      <w:r w:rsidRPr="00735523">
        <w:rPr>
          <w:rFonts w:ascii="Verdana" w:hAnsi="Verdana" w:cs="Tahoma"/>
          <w:b/>
          <w:sz w:val="18"/>
          <w:szCs w:val="18"/>
        </w:rPr>
        <w:t>„dodavatel“</w:t>
      </w:r>
      <w:r w:rsidRPr="00735523">
        <w:rPr>
          <w:rFonts w:ascii="Verdana" w:hAnsi="Verdana" w:cs="Tahoma"/>
          <w:sz w:val="18"/>
          <w:szCs w:val="18"/>
        </w:rPr>
        <w:t>)</w:t>
      </w:r>
    </w:p>
    <w:p w14:paraId="037DCA51" w14:textId="77777777" w:rsidR="00656900" w:rsidRPr="00735523" w:rsidRDefault="00656900" w:rsidP="00656900">
      <w:pPr>
        <w:autoSpaceDE w:val="0"/>
        <w:autoSpaceDN w:val="0"/>
        <w:adjustRightInd w:val="0"/>
        <w:rPr>
          <w:rFonts w:ascii="Verdana" w:hAnsi="Verdana" w:cs="Tahoma"/>
          <w:sz w:val="18"/>
          <w:szCs w:val="18"/>
          <w:lang w:eastAsia="cs-CZ"/>
        </w:rPr>
      </w:pPr>
    </w:p>
    <w:p w14:paraId="0BC74604" w14:textId="1846897B" w:rsidR="00656900" w:rsidRPr="00735523" w:rsidRDefault="00E70542" w:rsidP="00656900">
      <w:pPr>
        <w:autoSpaceDE w:val="0"/>
        <w:autoSpaceDN w:val="0"/>
        <w:adjustRightInd w:val="0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>(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dále </w:t>
      </w:r>
      <w:r w:rsidR="00735523" w:rsidRPr="00735523">
        <w:rPr>
          <w:rFonts w:ascii="Verdana" w:hAnsi="Verdana" w:cs="Tahoma"/>
          <w:sz w:val="18"/>
          <w:szCs w:val="18"/>
          <w:lang w:eastAsia="cs-CZ"/>
        </w:rPr>
        <w:t>společně jako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 „</w:t>
      </w:r>
      <w:r w:rsidR="002142B6" w:rsidRPr="00735523">
        <w:rPr>
          <w:rFonts w:ascii="Verdana" w:hAnsi="Verdana" w:cs="Tahoma"/>
          <w:b/>
          <w:sz w:val="18"/>
          <w:szCs w:val="18"/>
          <w:lang w:eastAsia="cs-CZ"/>
        </w:rPr>
        <w:t>s</w:t>
      </w:r>
      <w:r w:rsidR="00735523" w:rsidRPr="00735523">
        <w:rPr>
          <w:rFonts w:ascii="Verdana" w:hAnsi="Verdana" w:cs="Tahoma"/>
          <w:b/>
          <w:bCs/>
          <w:sz w:val="18"/>
          <w:szCs w:val="18"/>
          <w:lang w:eastAsia="cs-CZ"/>
        </w:rPr>
        <w:t>mluvní strany</w:t>
      </w:r>
      <w:r w:rsidR="00735523">
        <w:rPr>
          <w:rFonts w:ascii="Verdana" w:hAnsi="Verdana" w:cs="Tahoma"/>
          <w:sz w:val="18"/>
          <w:szCs w:val="18"/>
          <w:lang w:eastAsia="cs-CZ"/>
        </w:rPr>
        <w:t>“)</w:t>
      </w:r>
    </w:p>
    <w:p w14:paraId="03BE281D" w14:textId="77777777" w:rsidR="00656900" w:rsidRPr="00735523" w:rsidRDefault="00656900" w:rsidP="00656900">
      <w:pPr>
        <w:autoSpaceDE w:val="0"/>
        <w:autoSpaceDN w:val="0"/>
        <w:adjustRightInd w:val="0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3115A399" w14:textId="77777777" w:rsidR="00656900" w:rsidRPr="00735523" w:rsidRDefault="00656900" w:rsidP="00656900">
      <w:pPr>
        <w:autoSpaceDE w:val="0"/>
        <w:autoSpaceDN w:val="0"/>
        <w:adjustRightInd w:val="0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2631EDDD" w14:textId="77777777" w:rsidR="000519EA" w:rsidRPr="00735523" w:rsidRDefault="000519EA" w:rsidP="00656900">
      <w:pPr>
        <w:autoSpaceDE w:val="0"/>
        <w:autoSpaceDN w:val="0"/>
        <w:adjustRightInd w:val="0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647F037C" w14:textId="77777777" w:rsidR="00AF62E9" w:rsidRPr="00735523" w:rsidRDefault="00AF62E9" w:rsidP="005F3790">
      <w:pPr>
        <w:autoSpaceDE w:val="0"/>
        <w:autoSpaceDN w:val="0"/>
        <w:adjustRightInd w:val="0"/>
        <w:jc w:val="center"/>
        <w:outlineLvl w:val="0"/>
        <w:rPr>
          <w:rFonts w:ascii="Verdana" w:hAnsi="Verdana" w:cs="Tahoma"/>
          <w:b/>
          <w:sz w:val="18"/>
          <w:szCs w:val="18"/>
          <w:u w:val="single"/>
          <w:lang w:eastAsia="cs-CZ"/>
        </w:rPr>
      </w:pPr>
      <w:r w:rsidRPr="00735523">
        <w:rPr>
          <w:rFonts w:ascii="Verdana" w:hAnsi="Verdana" w:cs="Tahoma"/>
          <w:b/>
          <w:sz w:val="18"/>
          <w:szCs w:val="18"/>
          <w:u w:val="single"/>
          <w:lang w:eastAsia="cs-CZ"/>
        </w:rPr>
        <w:t>Preambule</w:t>
      </w:r>
    </w:p>
    <w:p w14:paraId="77B5A1D5" w14:textId="77777777" w:rsidR="00293FF7" w:rsidRPr="00735523" w:rsidRDefault="00293FF7" w:rsidP="00AF62E9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0E0E56E7" w14:textId="37403105" w:rsidR="00B56829" w:rsidRPr="00735523" w:rsidRDefault="00735523" w:rsidP="00AF62E9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  <w:r>
        <w:rPr>
          <w:rFonts w:ascii="Verdana" w:hAnsi="Verdana" w:cs="Tahoma"/>
          <w:sz w:val="18"/>
          <w:szCs w:val="18"/>
          <w:lang w:eastAsia="cs-CZ"/>
        </w:rPr>
        <w:t>Zadav</w:t>
      </w:r>
      <w:r w:rsidR="00E70542" w:rsidRPr="00735523">
        <w:rPr>
          <w:rFonts w:ascii="Verdana" w:hAnsi="Verdana" w:cs="Tahoma"/>
          <w:sz w:val="18"/>
          <w:szCs w:val="18"/>
          <w:lang w:eastAsia="cs-CZ"/>
        </w:rPr>
        <w:t xml:space="preserve">atel jako veřejný zadavatel </w:t>
      </w:r>
      <w:r w:rsidR="0043769E" w:rsidRPr="00735523">
        <w:rPr>
          <w:rFonts w:ascii="Verdana" w:hAnsi="Verdana" w:cs="Tahoma"/>
          <w:sz w:val="18"/>
          <w:szCs w:val="18"/>
          <w:lang w:eastAsia="cs-CZ"/>
        </w:rPr>
        <w:t xml:space="preserve">zahájil </w:t>
      </w:r>
      <w:r>
        <w:rPr>
          <w:rFonts w:ascii="Verdana" w:hAnsi="Verdana" w:cs="Tahoma"/>
          <w:sz w:val="18"/>
          <w:szCs w:val="18"/>
          <w:lang w:eastAsia="cs-CZ"/>
        </w:rPr>
        <w:t xml:space="preserve">v souladu se zákonem č. 134/2016 Sb., o zadávání veřejných zakázek, v platném znění, </w:t>
      </w:r>
      <w:r w:rsidR="00E77977">
        <w:rPr>
          <w:rFonts w:ascii="Verdana" w:hAnsi="Verdana" w:cs="Tahoma"/>
          <w:sz w:val="18"/>
          <w:szCs w:val="18"/>
          <w:lang w:eastAsia="cs-CZ"/>
        </w:rPr>
        <w:t>zakázku malého rozsahu</w:t>
      </w:r>
      <w:r>
        <w:rPr>
          <w:rFonts w:ascii="Verdana" w:hAnsi="Verdana" w:cs="Tahoma"/>
          <w:sz w:val="18"/>
          <w:szCs w:val="18"/>
          <w:lang w:eastAsia="cs-CZ"/>
        </w:rPr>
        <w:t xml:space="preserve"> na stavební práce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s názvem </w:t>
      </w:r>
      <w:r w:rsidR="00AF62E9" w:rsidRPr="00735523">
        <w:rPr>
          <w:rFonts w:ascii="Verdana" w:hAnsi="Verdana" w:cs="Tahoma"/>
          <w:sz w:val="18"/>
          <w:szCs w:val="18"/>
          <w:lang w:eastAsia="cs-CZ"/>
        </w:rPr>
        <w:t>„</w:t>
      </w:r>
      <w:r w:rsidR="006B50AE">
        <w:rPr>
          <w:b/>
          <w:bCs/>
          <w:szCs w:val="24"/>
        </w:rPr>
        <w:t>Slavkov – ekologizace kotelny na tuhá paliva - realizace</w:t>
      </w:r>
      <w:r w:rsidR="00AF62E9" w:rsidRPr="00735523">
        <w:rPr>
          <w:rFonts w:ascii="Verdana" w:hAnsi="Verdana" w:cs="Tahoma"/>
          <w:iCs/>
          <w:sz w:val="18"/>
          <w:szCs w:val="18"/>
          <w:lang w:eastAsia="cs-CZ"/>
        </w:rPr>
        <w:t>“</w:t>
      </w:r>
      <w:r w:rsidR="00AA4A40">
        <w:rPr>
          <w:rFonts w:ascii="Verdana" w:hAnsi="Verdana" w:cs="Tahoma"/>
          <w:sz w:val="18"/>
          <w:szCs w:val="18"/>
          <w:lang w:eastAsia="cs-CZ"/>
        </w:rPr>
        <w:t xml:space="preserve">. </w:t>
      </w:r>
      <w:r w:rsidR="00122FEF" w:rsidRPr="00735523">
        <w:rPr>
          <w:rFonts w:ascii="Verdana" w:hAnsi="Verdana" w:cs="Tahoma"/>
          <w:bCs/>
          <w:sz w:val="18"/>
          <w:szCs w:val="18"/>
          <w:lang w:eastAsia="cs-CZ"/>
        </w:rPr>
        <w:t>Dodavatel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 má zájem získat kompletní zadávací dokumentaci, včetně všech příloh</w:t>
      </w:r>
      <w:r w:rsidR="00AF62E9" w:rsidRPr="00735523">
        <w:rPr>
          <w:rFonts w:ascii="Verdana" w:hAnsi="Verdana" w:cs="Tahoma"/>
          <w:b/>
          <w:bCs/>
          <w:sz w:val="18"/>
          <w:szCs w:val="18"/>
          <w:lang w:eastAsia="cs-CZ"/>
        </w:rPr>
        <w:t xml:space="preserve">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(dále jen </w:t>
      </w:r>
      <w:r w:rsidR="00656900" w:rsidRPr="00735523">
        <w:rPr>
          <w:rFonts w:ascii="Verdana" w:hAnsi="Verdana" w:cs="Tahoma"/>
          <w:bCs/>
          <w:sz w:val="18"/>
          <w:szCs w:val="18"/>
          <w:lang w:eastAsia="cs-CZ"/>
        </w:rPr>
        <w:t>„zadávací dokumentace“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)</w:t>
      </w:r>
      <w:r w:rsidR="00AF62E9" w:rsidRPr="00735523">
        <w:rPr>
          <w:rFonts w:ascii="Verdana" w:hAnsi="Verdana" w:cs="Tahoma"/>
          <w:sz w:val="18"/>
          <w:szCs w:val="18"/>
          <w:lang w:eastAsia="cs-CZ"/>
        </w:rPr>
        <w:t xml:space="preserve"> za účelem</w:t>
      </w:r>
      <w:r w:rsidR="00717CC7" w:rsidRPr="00735523">
        <w:rPr>
          <w:rFonts w:ascii="Verdana" w:hAnsi="Verdana" w:cs="Tahoma"/>
          <w:sz w:val="18"/>
          <w:szCs w:val="18"/>
          <w:lang w:eastAsia="cs-CZ"/>
        </w:rPr>
        <w:t xml:space="preserve"> podání nabídky a</w:t>
      </w:r>
      <w:r w:rsidR="006B50AE">
        <w:rPr>
          <w:rFonts w:ascii="Verdana" w:hAnsi="Verdana" w:cs="Tahoma"/>
          <w:sz w:val="18"/>
          <w:szCs w:val="18"/>
          <w:lang w:eastAsia="cs-CZ"/>
        </w:rPr>
        <w:t> </w:t>
      </w:r>
      <w:r w:rsidR="00AF62E9" w:rsidRPr="00735523">
        <w:rPr>
          <w:rFonts w:ascii="Verdana" w:hAnsi="Verdana" w:cs="Tahoma"/>
          <w:sz w:val="18"/>
          <w:szCs w:val="18"/>
          <w:lang w:eastAsia="cs-CZ"/>
        </w:rPr>
        <w:t>účasti v tomto zadávacím řízení.</w:t>
      </w:r>
      <w:r w:rsidR="00AF62E9" w:rsidRPr="00735523">
        <w:rPr>
          <w:rFonts w:ascii="Verdana" w:hAnsi="Verdana" w:cs="Tahoma"/>
          <w:b/>
          <w:bCs/>
          <w:sz w:val="18"/>
          <w:szCs w:val="18"/>
          <w:lang w:eastAsia="cs-CZ"/>
        </w:rPr>
        <w:t xml:space="preserve"> </w:t>
      </w:r>
      <w:r w:rsidR="00122FEF" w:rsidRPr="00735523">
        <w:rPr>
          <w:rFonts w:ascii="Verdana" w:hAnsi="Verdana" w:cs="Tahoma"/>
          <w:bCs/>
          <w:sz w:val="18"/>
          <w:szCs w:val="18"/>
          <w:lang w:eastAsia="cs-CZ"/>
        </w:rPr>
        <w:t>Dodavatel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 bere na vědomí, že zadávací dokumentace obsahuje v</w:t>
      </w:r>
      <w:r w:rsidR="006B50AE">
        <w:rPr>
          <w:rFonts w:ascii="Verdana" w:hAnsi="Verdana" w:cs="Tahoma"/>
          <w:sz w:val="18"/>
          <w:szCs w:val="18"/>
          <w:lang w:eastAsia="cs-CZ"/>
        </w:rPr>
        <w:t> 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dílčí zadavatelem</w:t>
      </w:r>
      <w:r w:rsidR="00AF62E9" w:rsidRPr="00735523">
        <w:rPr>
          <w:rFonts w:ascii="Verdana" w:hAnsi="Verdana" w:cs="Tahoma"/>
          <w:b/>
          <w:bCs/>
          <w:sz w:val="18"/>
          <w:szCs w:val="18"/>
          <w:lang w:eastAsia="cs-CZ"/>
        </w:rPr>
        <w:t xml:space="preserve">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vymezené části důvěrné informace týkající se </w:t>
      </w:r>
      <w:r>
        <w:rPr>
          <w:rFonts w:ascii="Verdana" w:hAnsi="Verdana" w:cs="Tahoma"/>
          <w:sz w:val="18"/>
          <w:szCs w:val="18"/>
          <w:lang w:eastAsia="cs-CZ"/>
        </w:rPr>
        <w:t xml:space="preserve">zadavatele </w:t>
      </w:r>
      <w:r w:rsidR="002142B6" w:rsidRPr="00735523">
        <w:rPr>
          <w:rFonts w:ascii="Verdana" w:hAnsi="Verdana" w:cs="Tahoma"/>
          <w:sz w:val="18"/>
          <w:szCs w:val="18"/>
          <w:lang w:eastAsia="cs-CZ"/>
        </w:rPr>
        <w:t>a/nebo jeho</w:t>
      </w:r>
      <w:r w:rsidR="00646AB7" w:rsidRPr="00735523">
        <w:rPr>
          <w:rFonts w:ascii="Verdana" w:hAnsi="Verdana" w:cs="Tahoma"/>
          <w:b/>
          <w:bCs/>
          <w:sz w:val="18"/>
          <w:szCs w:val="18"/>
          <w:lang w:eastAsia="cs-CZ"/>
        </w:rPr>
        <w:t xml:space="preserve">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činnosti a</w:t>
      </w:r>
      <w:r w:rsidR="006B50AE">
        <w:rPr>
          <w:rFonts w:ascii="Verdana" w:hAnsi="Verdana" w:cs="Tahoma"/>
          <w:sz w:val="18"/>
          <w:szCs w:val="18"/>
          <w:lang w:eastAsia="cs-CZ"/>
        </w:rPr>
        <w:t> 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souhlasí s tím, že s takový</w:t>
      </w:r>
      <w:r w:rsidR="002142B6" w:rsidRPr="00735523">
        <w:rPr>
          <w:rFonts w:ascii="Verdana" w:hAnsi="Verdana" w:cs="Tahoma"/>
          <w:sz w:val="18"/>
          <w:szCs w:val="18"/>
          <w:lang w:eastAsia="cs-CZ"/>
        </w:rPr>
        <w:t xml:space="preserve">mi informacemi bude nakládat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jako s důvěrnými v souladu s touto </w:t>
      </w:r>
      <w:r w:rsidR="002142B6" w:rsidRPr="00735523">
        <w:rPr>
          <w:rFonts w:ascii="Verdana" w:hAnsi="Verdana" w:cs="Tahoma"/>
          <w:sz w:val="18"/>
          <w:szCs w:val="18"/>
          <w:lang w:eastAsia="cs-CZ"/>
        </w:rPr>
        <w:t>dohodou.</w:t>
      </w:r>
    </w:p>
    <w:p w14:paraId="57288C65" w14:textId="77777777" w:rsidR="00B56829" w:rsidRPr="00735523" w:rsidRDefault="00B56829" w:rsidP="00AF62E9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499EEC89" w14:textId="77777777" w:rsidR="000519EA" w:rsidRPr="00735523" w:rsidRDefault="000519EA" w:rsidP="00AF62E9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70E5288C" w14:textId="77777777" w:rsidR="00656900" w:rsidRPr="00735523" w:rsidRDefault="002142B6" w:rsidP="005F3790">
      <w:pPr>
        <w:pStyle w:val="Bezmezer"/>
        <w:jc w:val="center"/>
        <w:outlineLvl w:val="0"/>
        <w:rPr>
          <w:rFonts w:ascii="Verdana" w:hAnsi="Verdana" w:cs="Tahoma"/>
          <w:b/>
          <w:sz w:val="18"/>
          <w:szCs w:val="18"/>
          <w:u w:val="single"/>
          <w:lang w:eastAsia="cs-CZ"/>
        </w:rPr>
      </w:pPr>
      <w:r w:rsidRPr="00735523">
        <w:rPr>
          <w:rFonts w:ascii="Verdana" w:hAnsi="Verdana" w:cs="Tahoma"/>
          <w:b/>
          <w:sz w:val="18"/>
          <w:szCs w:val="18"/>
          <w:u w:val="single"/>
          <w:lang w:eastAsia="cs-CZ"/>
        </w:rPr>
        <w:t xml:space="preserve">I. </w:t>
      </w:r>
      <w:r w:rsidR="00656900" w:rsidRPr="00735523">
        <w:rPr>
          <w:rFonts w:ascii="Verdana" w:hAnsi="Verdana" w:cs="Tahoma"/>
          <w:b/>
          <w:sz w:val="18"/>
          <w:szCs w:val="18"/>
          <w:u w:val="single"/>
          <w:lang w:eastAsia="cs-CZ"/>
        </w:rPr>
        <w:t xml:space="preserve">Ochrana </w:t>
      </w:r>
      <w:r w:rsidRPr="00735523">
        <w:rPr>
          <w:rFonts w:ascii="Verdana" w:hAnsi="Verdana" w:cs="Tahoma"/>
          <w:b/>
          <w:sz w:val="18"/>
          <w:szCs w:val="18"/>
          <w:u w:val="single"/>
          <w:lang w:eastAsia="cs-CZ"/>
        </w:rPr>
        <w:t>d</w:t>
      </w:r>
      <w:r w:rsidR="00656900" w:rsidRPr="00735523">
        <w:rPr>
          <w:rFonts w:ascii="Verdana" w:hAnsi="Verdana" w:cs="Tahoma"/>
          <w:b/>
          <w:sz w:val="18"/>
          <w:szCs w:val="18"/>
          <w:u w:val="single"/>
          <w:lang w:eastAsia="cs-CZ"/>
        </w:rPr>
        <w:t>ůvěrných informací</w:t>
      </w:r>
    </w:p>
    <w:p w14:paraId="22516877" w14:textId="77777777" w:rsidR="00293FF7" w:rsidRPr="00735523" w:rsidRDefault="00293FF7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28215C66" w14:textId="34A56096" w:rsidR="00656900" w:rsidRPr="00735523" w:rsidRDefault="000519EA" w:rsidP="00E85E83">
      <w:pPr>
        <w:autoSpaceDE w:val="0"/>
        <w:autoSpaceDN w:val="0"/>
        <w:adjustRightInd w:val="0"/>
        <w:ind w:left="705" w:hanging="705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>1.1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.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2142B6" w:rsidRPr="00735523">
        <w:rPr>
          <w:rFonts w:ascii="Verdana" w:hAnsi="Verdana" w:cs="Tahoma"/>
          <w:sz w:val="18"/>
          <w:szCs w:val="18"/>
          <w:lang w:eastAsia="cs-CZ"/>
        </w:rPr>
        <w:t xml:space="preserve">Smluvní strany se dohodly, že informace obsažené </w:t>
      </w:r>
      <w:r w:rsidR="00735523">
        <w:rPr>
          <w:rFonts w:ascii="Verdana" w:hAnsi="Verdana" w:cs="Tahoma"/>
          <w:sz w:val="18"/>
          <w:szCs w:val="18"/>
          <w:lang w:eastAsia="cs-CZ"/>
        </w:rPr>
        <w:t xml:space="preserve">v projektové dokumentaci a zejména pak v její výkresové části se zanesením sítí </w:t>
      </w:r>
      <w:r w:rsidR="00735523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>Agentury</w:t>
      </w:r>
      <w:r w:rsidR="00735523" w:rsidRPr="00B7131F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 xml:space="preserve"> komunikačních a informačních systémů (AKIS)</w:t>
      </w:r>
      <w:r w:rsidR="00735523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>, která</w:t>
      </w:r>
      <w:r w:rsidR="00735523" w:rsidRPr="00B7131F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 xml:space="preserve"> je podřízeným vo</w:t>
      </w:r>
      <w:r w:rsidR="00735523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>jenským útvarem sekce podpory Ministerstva obrany ČR</w:t>
      </w:r>
      <w:r w:rsidR="00735523" w:rsidRPr="00B7131F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 xml:space="preserve"> odpovědným za koncepci, výstavbu a rozvoj spojovacího vojska AČR a za rozvoj a provoz komunikačních a informačních systémů (KIS)</w:t>
      </w:r>
      <w:r w:rsidR="00735523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 xml:space="preserve">, přičemž informace o zakreslení sítí AKIS jsou informace zvláště citlivé povahy </w:t>
      </w:r>
      <w:r w:rsidR="006B50AE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 xml:space="preserve">a </w:t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>jsou považovány za důvěrné (dále jen „důvěrné informace“).</w:t>
      </w:r>
    </w:p>
    <w:p w14:paraId="22E26D41" w14:textId="77777777" w:rsidR="00293FF7" w:rsidRPr="00735523" w:rsidRDefault="00293FF7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638612EE" w14:textId="3F3ADA74" w:rsidR="00656900" w:rsidRPr="00735523" w:rsidRDefault="00656900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lastRenderedPageBreak/>
        <w:t>1.2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.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Důvěrné informace jsou a zůstanou předmětem práv, resp. </w:t>
      </w:r>
      <w:r w:rsidR="00197D59" w:rsidRPr="00735523">
        <w:rPr>
          <w:rFonts w:ascii="Verdana" w:hAnsi="Verdana" w:cs="Tahoma"/>
          <w:sz w:val="18"/>
          <w:szCs w:val="18"/>
          <w:lang w:eastAsia="cs-CZ"/>
        </w:rPr>
        <w:t>m</w:t>
      </w:r>
      <w:r w:rsidRPr="00735523">
        <w:rPr>
          <w:rFonts w:ascii="Verdana" w:hAnsi="Verdana" w:cs="Tahoma"/>
          <w:sz w:val="18"/>
          <w:szCs w:val="18"/>
          <w:lang w:eastAsia="cs-CZ"/>
        </w:rPr>
        <w:t>ajetkem</w:t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>e</w:t>
      </w:r>
      <w:r w:rsidRPr="00735523">
        <w:rPr>
          <w:rFonts w:ascii="Verdana" w:hAnsi="Verdana" w:cs="Tahoma"/>
          <w:sz w:val="18"/>
          <w:szCs w:val="18"/>
          <w:lang w:eastAsia="cs-CZ"/>
        </w:rPr>
        <w:t>, byť</w:t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bude </w:t>
      </w:r>
      <w:r w:rsidR="00122FEF" w:rsidRPr="00735523">
        <w:rPr>
          <w:rFonts w:ascii="Verdana" w:hAnsi="Verdana" w:cs="Tahoma"/>
          <w:sz w:val="18"/>
          <w:szCs w:val="18"/>
          <w:lang w:eastAsia="cs-CZ"/>
        </w:rPr>
        <w:t>dodavatel</w:t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Pr="00735523">
        <w:rPr>
          <w:rFonts w:ascii="Verdana" w:hAnsi="Verdana" w:cs="Tahoma"/>
          <w:sz w:val="18"/>
          <w:szCs w:val="18"/>
          <w:lang w:eastAsia="cs-CZ"/>
        </w:rPr>
        <w:t>s těmito postupy závazně pracova</w:t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 xml:space="preserve">t a postupovat v souladu s nimi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ve vztahu </w:t>
      </w:r>
      <w:r w:rsid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>k předmětu plnění realizovaného na</w:t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 xml:space="preserve"> základně zadávacího řízení. Poskytnutí těchto </w:t>
      </w:r>
      <w:r w:rsidR="00735523">
        <w:rPr>
          <w:rFonts w:ascii="Verdana" w:hAnsi="Verdana" w:cs="Tahoma"/>
          <w:sz w:val="18"/>
          <w:szCs w:val="18"/>
          <w:lang w:eastAsia="cs-CZ"/>
        </w:rPr>
        <w:tab/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 xml:space="preserve">důvěrných informací ze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strany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e </w:t>
      </w:r>
      <w:r w:rsidRPr="00735523">
        <w:rPr>
          <w:rFonts w:ascii="Verdana" w:hAnsi="Verdana" w:cs="Tahoma"/>
          <w:sz w:val="18"/>
          <w:szCs w:val="18"/>
          <w:lang w:eastAsia="cs-CZ"/>
        </w:rPr>
        <w:t>nebude zakládat jakákoliv práva (vč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etně </w:t>
      </w:r>
      <w:r w:rsidR="00735523">
        <w:rPr>
          <w:rFonts w:ascii="Verdana" w:hAnsi="Verdana" w:cs="Tahoma"/>
          <w:sz w:val="18"/>
          <w:szCs w:val="18"/>
          <w:lang w:eastAsia="cs-CZ"/>
        </w:rPr>
        <w:tab/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jakýchkoliv práv duševního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vlastnictví) </w:t>
      </w:r>
      <w:r w:rsidR="00122FEF" w:rsidRPr="00735523">
        <w:rPr>
          <w:rFonts w:ascii="Verdana" w:hAnsi="Verdana" w:cs="Tahoma"/>
          <w:sz w:val="18"/>
          <w:szCs w:val="18"/>
          <w:lang w:eastAsia="cs-CZ"/>
        </w:rPr>
        <w:t>dodavatele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k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d</w:t>
      </w:r>
      <w:r w:rsidRPr="00735523">
        <w:rPr>
          <w:rFonts w:ascii="Verdana" w:hAnsi="Verdana" w:cs="Tahoma"/>
          <w:sz w:val="18"/>
          <w:szCs w:val="18"/>
          <w:lang w:eastAsia="cs-CZ"/>
        </w:rPr>
        <w:t>ůvěrným informacím.</w:t>
      </w:r>
    </w:p>
    <w:p w14:paraId="299116C5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3E234308" w14:textId="77C690F6" w:rsidR="000519EA" w:rsidRPr="006B50AE" w:rsidRDefault="00B0176F" w:rsidP="00B0176F">
      <w:pPr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sz w:val="18"/>
          <w:szCs w:val="18"/>
          <w:lang w:eastAsia="cs-CZ"/>
        </w:rPr>
      </w:pPr>
      <w:proofErr w:type="gramStart"/>
      <w:r w:rsidRPr="006B50AE">
        <w:rPr>
          <w:rFonts w:ascii="Verdana" w:hAnsi="Verdana" w:cs="Tahoma"/>
          <w:sz w:val="18"/>
          <w:szCs w:val="18"/>
          <w:lang w:eastAsia="cs-CZ"/>
        </w:rPr>
        <w:t>1.3</w:t>
      </w:r>
      <w:proofErr w:type="gramEnd"/>
      <w:r w:rsidRPr="006B50AE">
        <w:rPr>
          <w:rFonts w:ascii="Verdana" w:hAnsi="Verdana" w:cs="Tahoma"/>
          <w:sz w:val="18"/>
          <w:szCs w:val="18"/>
          <w:lang w:eastAsia="cs-CZ"/>
        </w:rPr>
        <w:t>.</w:t>
      </w:r>
      <w:r w:rsidR="006B50AE">
        <w:rPr>
          <w:rFonts w:ascii="Verdana" w:hAnsi="Verdana" w:cs="Tahoma"/>
          <w:sz w:val="18"/>
          <w:szCs w:val="18"/>
          <w:lang w:eastAsia="cs-CZ"/>
        </w:rPr>
        <w:tab/>
      </w:r>
      <w:r w:rsidR="00E85E83" w:rsidRPr="006B50AE">
        <w:rPr>
          <w:rFonts w:ascii="Verdana" w:hAnsi="Verdana" w:cs="Tahoma"/>
          <w:sz w:val="18"/>
          <w:szCs w:val="18"/>
          <w:lang w:eastAsia="cs-CZ"/>
        </w:rPr>
        <w:tab/>
      </w:r>
      <w:r w:rsidR="00EF3090" w:rsidRPr="006B50AE">
        <w:rPr>
          <w:rFonts w:ascii="Verdana" w:hAnsi="Verdana" w:cs="Tahoma"/>
          <w:sz w:val="18"/>
          <w:szCs w:val="18"/>
          <w:lang w:eastAsia="cs-CZ"/>
        </w:rPr>
        <w:t>Dodavatel</w:t>
      </w:r>
      <w:r w:rsidR="000519EA" w:rsidRPr="006B50AE">
        <w:rPr>
          <w:rFonts w:ascii="Verdana" w:hAnsi="Verdana" w:cs="Tahoma"/>
          <w:sz w:val="18"/>
          <w:szCs w:val="18"/>
          <w:lang w:eastAsia="cs-CZ"/>
        </w:rPr>
        <w:t xml:space="preserve"> se zavazuje</w:t>
      </w:r>
      <w:r w:rsidR="00B10BBE" w:rsidRPr="006B50AE">
        <w:rPr>
          <w:rFonts w:ascii="Verdana" w:hAnsi="Verdana" w:cs="Tahoma"/>
          <w:sz w:val="18"/>
          <w:szCs w:val="18"/>
          <w:lang w:eastAsia="cs-CZ"/>
        </w:rPr>
        <w:t>,</w:t>
      </w:r>
      <w:r w:rsidR="000519EA" w:rsidRPr="006B50AE">
        <w:rPr>
          <w:rFonts w:ascii="Verdana" w:hAnsi="Verdana" w:cs="Tahoma"/>
          <w:sz w:val="18"/>
          <w:szCs w:val="18"/>
          <w:lang w:eastAsia="cs-CZ"/>
        </w:rPr>
        <w:t xml:space="preserve"> že:</w:t>
      </w:r>
    </w:p>
    <w:p w14:paraId="69CF5DF9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53551204" w14:textId="77777777" w:rsidR="00656900" w:rsidRPr="00735523" w:rsidRDefault="00656900" w:rsidP="002142B6">
      <w:pPr>
        <w:autoSpaceDE w:val="0"/>
        <w:autoSpaceDN w:val="0"/>
        <w:adjustRightInd w:val="0"/>
        <w:jc w:val="both"/>
        <w:rPr>
          <w:rFonts w:ascii="Verdana" w:hAnsi="Verdana" w:cs="Tahoma"/>
          <w:bCs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a)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bude využívat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d</w:t>
      </w:r>
      <w:r w:rsidRPr="00735523">
        <w:rPr>
          <w:rFonts w:ascii="Verdana" w:hAnsi="Verdana" w:cs="Tahoma"/>
          <w:sz w:val="18"/>
          <w:szCs w:val="18"/>
          <w:lang w:eastAsia="cs-CZ"/>
        </w:rPr>
        <w:t>ůvěrné informace pouze pro účely zadávacího řízení a následného</w:t>
      </w:r>
      <w:r w:rsidR="000519EA" w:rsidRPr="00735523">
        <w:rPr>
          <w:rFonts w:ascii="Verdana" w:hAnsi="Verdana" w:cs="Tahoma"/>
          <w:bCs/>
          <w:sz w:val="18"/>
          <w:szCs w:val="18"/>
          <w:lang w:eastAsia="cs-CZ"/>
        </w:rPr>
        <w:t xml:space="preserve"> </w:t>
      </w:r>
      <w:r w:rsidRPr="00735523">
        <w:rPr>
          <w:rFonts w:ascii="Verdana" w:hAnsi="Verdana" w:cs="Tahoma"/>
          <w:sz w:val="18"/>
          <w:szCs w:val="18"/>
          <w:lang w:eastAsia="cs-CZ"/>
        </w:rPr>
        <w:t>plnění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realizovaného na základě zadávacího řízení</w:t>
      </w:r>
      <w:r w:rsidRPr="00735523">
        <w:rPr>
          <w:rFonts w:ascii="Verdana" w:hAnsi="Verdana" w:cs="Tahoma"/>
          <w:sz w:val="18"/>
          <w:szCs w:val="18"/>
          <w:lang w:eastAsia="cs-CZ"/>
        </w:rPr>
        <w:t>;</w:t>
      </w:r>
    </w:p>
    <w:p w14:paraId="01A10743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19A046B8" w14:textId="130F6FA7" w:rsidR="00656900" w:rsidRPr="00735523" w:rsidRDefault="00656900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b)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bude zacházet s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d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ůvěrnými informacemi v souladu s touto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dohodou tak, aby byla </w:t>
      </w:r>
      <w:r w:rsidR="00735523">
        <w:rPr>
          <w:rFonts w:ascii="Verdana" w:hAnsi="Verdana" w:cs="Tahoma"/>
          <w:sz w:val="18"/>
          <w:szCs w:val="18"/>
          <w:lang w:eastAsia="cs-CZ"/>
        </w:rPr>
        <w:tab/>
        <w:t xml:space="preserve">zachována </w:t>
      </w:r>
      <w:r w:rsidRPr="00735523">
        <w:rPr>
          <w:rFonts w:ascii="Verdana" w:hAnsi="Verdana" w:cs="Tahoma"/>
          <w:sz w:val="18"/>
          <w:szCs w:val="18"/>
          <w:lang w:eastAsia="cs-CZ"/>
        </w:rPr>
        <w:t>jejich důvěrná povaha</w:t>
      </w:r>
      <w:r w:rsidR="00B10BBE" w:rsidRPr="00735523">
        <w:rPr>
          <w:rFonts w:ascii="Verdana" w:hAnsi="Verdana" w:cs="Tahoma"/>
          <w:sz w:val="18"/>
          <w:szCs w:val="18"/>
          <w:lang w:eastAsia="cs-CZ"/>
        </w:rPr>
        <w:t xml:space="preserve">, a zajistí, aby nedošlo ke zpřístupnění důvěrných </w:t>
      </w:r>
      <w:r w:rsidR="00735523">
        <w:rPr>
          <w:rFonts w:ascii="Verdana" w:hAnsi="Verdana" w:cs="Tahoma"/>
          <w:sz w:val="18"/>
          <w:szCs w:val="18"/>
          <w:lang w:eastAsia="cs-CZ"/>
        </w:rPr>
        <w:tab/>
      </w:r>
      <w:r w:rsidR="00B10BBE" w:rsidRPr="00735523">
        <w:rPr>
          <w:rFonts w:ascii="Verdana" w:hAnsi="Verdana" w:cs="Tahoma"/>
          <w:sz w:val="18"/>
          <w:szCs w:val="18"/>
          <w:lang w:eastAsia="cs-CZ"/>
        </w:rPr>
        <w:t>informací třetím osobám</w:t>
      </w:r>
      <w:r w:rsidR="00EE264F" w:rsidRPr="00735523">
        <w:rPr>
          <w:rFonts w:ascii="Verdana" w:hAnsi="Verdana" w:cs="Tahoma"/>
          <w:sz w:val="18"/>
          <w:szCs w:val="18"/>
          <w:lang w:eastAsia="cs-CZ"/>
        </w:rPr>
        <w:t>, a to jakýmkoli způsobem</w:t>
      </w:r>
      <w:r w:rsidRPr="00735523">
        <w:rPr>
          <w:rFonts w:ascii="Verdana" w:hAnsi="Verdana" w:cs="Tahoma"/>
          <w:sz w:val="18"/>
          <w:szCs w:val="18"/>
          <w:lang w:eastAsia="cs-CZ"/>
        </w:rPr>
        <w:t>;</w:t>
      </w:r>
    </w:p>
    <w:p w14:paraId="34C5CF39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23AB7C89" w14:textId="7719C236" w:rsidR="00656900" w:rsidRPr="00735523" w:rsidRDefault="00656900" w:rsidP="00217DAF">
      <w:pPr>
        <w:autoSpaceDE w:val="0"/>
        <w:autoSpaceDN w:val="0"/>
        <w:adjustRightInd w:val="0"/>
        <w:ind w:left="705" w:hanging="705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>c)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bez předchozího písemného souhlasu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e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neposkytne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důvěrn</w:t>
      </w:r>
      <w:r w:rsidR="0043769E" w:rsidRPr="00735523">
        <w:rPr>
          <w:rFonts w:ascii="Verdana" w:hAnsi="Verdana" w:cs="Tahoma"/>
          <w:sz w:val="18"/>
          <w:szCs w:val="18"/>
          <w:lang w:eastAsia="cs-CZ"/>
        </w:rPr>
        <w:t>é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 informace jakékoliv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901936" w:rsidRPr="00735523">
        <w:rPr>
          <w:rFonts w:ascii="Verdana" w:hAnsi="Verdana" w:cs="Tahoma"/>
          <w:sz w:val="18"/>
          <w:szCs w:val="18"/>
          <w:lang w:eastAsia="cs-CZ"/>
        </w:rPr>
        <w:t>třetí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osobě s výjimkou svých zaměstnanců</w:t>
      </w:r>
      <w:r w:rsidR="006D58C7" w:rsidRPr="00735523">
        <w:rPr>
          <w:rFonts w:ascii="Verdana" w:hAnsi="Verdana" w:cs="Tahoma"/>
          <w:sz w:val="18"/>
          <w:szCs w:val="18"/>
          <w:lang w:eastAsia="cs-CZ"/>
        </w:rPr>
        <w:t xml:space="preserve"> nebo osob v obdobném postavení (tj. i subdodavatelů) podílejících se na zpracování jeho nabídky do zadávacího řízení či na</w:t>
      </w:r>
      <w:r w:rsidR="006B50AE">
        <w:rPr>
          <w:rFonts w:ascii="Verdana" w:hAnsi="Verdana" w:cs="Tahoma"/>
          <w:sz w:val="18"/>
          <w:szCs w:val="18"/>
          <w:lang w:eastAsia="cs-CZ"/>
        </w:rPr>
        <w:t> </w:t>
      </w:r>
      <w:r w:rsidR="006D58C7" w:rsidRPr="00735523">
        <w:rPr>
          <w:rFonts w:ascii="Verdana" w:hAnsi="Verdana" w:cs="Tahoma"/>
          <w:sz w:val="18"/>
          <w:szCs w:val="18"/>
          <w:lang w:eastAsia="cs-CZ"/>
        </w:rPr>
        <w:t>následném plnění realizovaném na základě zadávacího řízení</w:t>
      </w:r>
      <w:r w:rsidRPr="00735523">
        <w:rPr>
          <w:rFonts w:ascii="Verdana" w:hAnsi="Verdana" w:cs="Tahoma"/>
          <w:sz w:val="18"/>
          <w:szCs w:val="18"/>
          <w:lang w:eastAsia="cs-CZ"/>
        </w:rPr>
        <w:t>;</w:t>
      </w:r>
      <w:r w:rsidR="006D58C7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</w:p>
    <w:p w14:paraId="04D56628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09BCC837" w14:textId="59F7C859" w:rsidR="00656900" w:rsidRPr="00735523" w:rsidRDefault="00656900" w:rsidP="00217DAF">
      <w:pPr>
        <w:autoSpaceDE w:val="0"/>
        <w:autoSpaceDN w:val="0"/>
        <w:adjustRightInd w:val="0"/>
        <w:ind w:left="705" w:hanging="705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d)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>bude informova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t všechny osoby uvedené v písm. c) </w:t>
      </w:r>
      <w:r w:rsidR="003023D3" w:rsidRPr="00735523">
        <w:rPr>
          <w:rFonts w:ascii="Verdana" w:hAnsi="Verdana" w:cs="Tahoma"/>
          <w:sz w:val="18"/>
          <w:szCs w:val="18"/>
          <w:lang w:eastAsia="cs-CZ"/>
        </w:rPr>
        <w:t>tohoto odstavce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, včetně svých zaměstnanců, osob v obdobném postavení a subdodavatelů</w:t>
      </w:r>
      <w:r w:rsidR="003023D3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 xml:space="preserve">podílejících se na zpracování jeho nabídky do zadávacího řízení či na následném plnění realizovaném na základě zadávacího řízení,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o důvěrné povaze d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ůvěrných informací a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zajistí, aby všechny tyto osoby dodržovaly podmínky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obsažené v této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d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ohodě týkající se ochrany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důvěrných informací a</w:t>
      </w:r>
      <w:r w:rsidR="006B50AE">
        <w:rPr>
          <w:rFonts w:ascii="Verdana" w:hAnsi="Verdana" w:cs="Tahoma"/>
          <w:sz w:val="18"/>
          <w:szCs w:val="18"/>
          <w:lang w:eastAsia="cs-CZ"/>
        </w:rPr>
        <w:t> 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chránily d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ůvěrné informace alespoň způsobem odpovídajícím míře ochrany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důvěrných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informací podle této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d</w:t>
      </w:r>
      <w:r w:rsidRPr="00735523">
        <w:rPr>
          <w:rFonts w:ascii="Verdana" w:hAnsi="Verdana" w:cs="Tahoma"/>
          <w:sz w:val="18"/>
          <w:szCs w:val="18"/>
          <w:lang w:eastAsia="cs-CZ"/>
        </w:rPr>
        <w:t>ohody;</w:t>
      </w:r>
    </w:p>
    <w:p w14:paraId="2A59A03D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4B651379" w14:textId="50E7D1A2" w:rsidR="002803B0" w:rsidRPr="00735523" w:rsidRDefault="00656900" w:rsidP="00217DAF">
      <w:pPr>
        <w:autoSpaceDE w:val="0"/>
        <w:autoSpaceDN w:val="0"/>
        <w:adjustRightInd w:val="0"/>
        <w:ind w:left="705" w:hanging="705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e)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nahradí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i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jakoukoliv škodu, která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mu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vznikne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 v důsledku porušení povinností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vyplývajícíc</w:t>
      </w:r>
      <w:r w:rsidR="00717CC7" w:rsidRPr="00735523">
        <w:rPr>
          <w:rFonts w:ascii="Verdana" w:hAnsi="Verdana" w:cs="Tahoma"/>
          <w:sz w:val="18"/>
          <w:szCs w:val="18"/>
          <w:lang w:eastAsia="cs-CZ"/>
        </w:rPr>
        <w:t xml:space="preserve">h pro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dodavatele</w:t>
      </w:r>
      <w:r w:rsidR="00717CC7" w:rsidRPr="00735523">
        <w:rPr>
          <w:rFonts w:ascii="Verdana" w:hAnsi="Verdana" w:cs="Tahoma"/>
          <w:sz w:val="18"/>
          <w:szCs w:val="18"/>
          <w:lang w:eastAsia="cs-CZ"/>
        </w:rPr>
        <w:t xml:space="preserve"> z této dohody</w:t>
      </w:r>
      <w:r w:rsidR="004C453C" w:rsidRPr="00735523">
        <w:rPr>
          <w:rFonts w:ascii="Verdana" w:hAnsi="Verdana" w:cs="Tahoma"/>
          <w:sz w:val="18"/>
          <w:szCs w:val="18"/>
          <w:lang w:eastAsia="cs-CZ"/>
        </w:rPr>
        <w:t xml:space="preserve">. V případě, kdy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</w:t>
      </w:r>
      <w:r w:rsidR="004C453C" w:rsidRPr="00735523">
        <w:rPr>
          <w:rFonts w:ascii="Verdana" w:hAnsi="Verdana" w:cs="Tahoma"/>
          <w:sz w:val="18"/>
          <w:szCs w:val="18"/>
          <w:lang w:eastAsia="cs-CZ"/>
        </w:rPr>
        <w:t xml:space="preserve"> využije v zadávacím řízení či při následném plnění realizovaném na základě zadávacíh</w:t>
      </w:r>
      <w:r w:rsidR="00735523">
        <w:rPr>
          <w:rFonts w:ascii="Verdana" w:hAnsi="Verdana" w:cs="Tahoma"/>
          <w:sz w:val="18"/>
          <w:szCs w:val="18"/>
          <w:lang w:eastAsia="cs-CZ"/>
        </w:rPr>
        <w:t>o řízení dalších osob (např. pod</w:t>
      </w:r>
      <w:r w:rsidR="004C453C" w:rsidRPr="00735523">
        <w:rPr>
          <w:rFonts w:ascii="Verdana" w:hAnsi="Verdana" w:cs="Tahoma"/>
          <w:sz w:val="18"/>
          <w:szCs w:val="18"/>
          <w:lang w:eastAsia="cs-CZ"/>
        </w:rPr>
        <w:t xml:space="preserve">dodavatelů), pak za porušení povinností vyplývajících pro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dodavatele</w:t>
      </w:r>
      <w:r w:rsidR="004C453C" w:rsidRPr="00735523">
        <w:rPr>
          <w:rFonts w:ascii="Verdana" w:hAnsi="Verdana" w:cs="Tahoma"/>
          <w:sz w:val="18"/>
          <w:szCs w:val="18"/>
          <w:lang w:eastAsia="cs-CZ"/>
        </w:rPr>
        <w:t xml:space="preserve"> z této dohody způsobené těmito osobami bude vůči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4C453C" w:rsidRPr="00735523">
        <w:rPr>
          <w:rFonts w:ascii="Verdana" w:hAnsi="Verdana" w:cs="Tahoma"/>
          <w:sz w:val="18"/>
          <w:szCs w:val="18"/>
          <w:lang w:eastAsia="cs-CZ"/>
        </w:rPr>
        <w:t>i odpovídat tak, jako by jej sám způsobil</w:t>
      </w:r>
      <w:r w:rsidRPr="00735523">
        <w:rPr>
          <w:rFonts w:ascii="Verdana" w:hAnsi="Verdana" w:cs="Tahoma"/>
          <w:sz w:val="18"/>
          <w:szCs w:val="18"/>
          <w:lang w:eastAsia="cs-CZ"/>
        </w:rPr>
        <w:t>.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Škodou se rozumí skutečná škoda, ušlý zisk a náklady, které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 musel vynaložit v důsledku porušení povinnosti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dodavatelem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. Škoda se hradí v penězích nebo, je-li to možné a obvyklé, uvedením v předešlý stav podle volby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e v konkrétním případě.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Výše náhrady škody není limitována.</w:t>
      </w:r>
    </w:p>
    <w:p w14:paraId="7FA8D9D7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0BB9FD34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79335D2C" w14:textId="77777777" w:rsidR="00656900" w:rsidRPr="00735523" w:rsidRDefault="000519EA" w:rsidP="005F3790">
      <w:pPr>
        <w:autoSpaceDE w:val="0"/>
        <w:autoSpaceDN w:val="0"/>
        <w:adjustRightInd w:val="0"/>
        <w:ind w:left="426"/>
        <w:jc w:val="center"/>
        <w:outlineLvl w:val="0"/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</w:pPr>
      <w:r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>II</w:t>
      </w:r>
      <w:r w:rsidR="00656900"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 xml:space="preserve">. Doba trvání </w:t>
      </w:r>
      <w:r w:rsidR="006901D3"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>d</w:t>
      </w:r>
      <w:r w:rsidR="00656900"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>ohody</w:t>
      </w:r>
    </w:p>
    <w:p w14:paraId="428A6469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523ADAB3" w14:textId="77777777" w:rsidR="00656900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2.1.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Tato </w:t>
      </w:r>
      <w:r w:rsidR="006901D3" w:rsidRPr="00735523">
        <w:rPr>
          <w:rFonts w:ascii="Verdana" w:hAnsi="Verdana" w:cs="Tahoma"/>
          <w:sz w:val="18"/>
          <w:szCs w:val="18"/>
          <w:lang w:eastAsia="cs-CZ"/>
        </w:rPr>
        <w:t>d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ohoda se uzavírá na dobu neurčitou.</w:t>
      </w:r>
    </w:p>
    <w:p w14:paraId="36E4D49A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03BCEE0B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0204C429" w14:textId="77777777" w:rsidR="00B0176F" w:rsidRPr="00735523" w:rsidRDefault="000519EA" w:rsidP="005F3790">
      <w:pPr>
        <w:autoSpaceDE w:val="0"/>
        <w:autoSpaceDN w:val="0"/>
        <w:adjustRightInd w:val="0"/>
        <w:jc w:val="center"/>
        <w:outlineLvl w:val="0"/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</w:pPr>
      <w:r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>III</w:t>
      </w:r>
      <w:r w:rsidR="00656900"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>. Smluvní pokuta</w:t>
      </w:r>
    </w:p>
    <w:p w14:paraId="0BE61A29" w14:textId="77777777" w:rsidR="00B0176F" w:rsidRPr="00735523" w:rsidRDefault="00B0176F" w:rsidP="00B0176F">
      <w:pPr>
        <w:autoSpaceDE w:val="0"/>
        <w:autoSpaceDN w:val="0"/>
        <w:adjustRightInd w:val="0"/>
        <w:jc w:val="center"/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</w:pPr>
    </w:p>
    <w:p w14:paraId="15865265" w14:textId="11CDD268" w:rsidR="00656900" w:rsidRPr="00735523" w:rsidRDefault="00B0176F" w:rsidP="004B3855">
      <w:pPr>
        <w:autoSpaceDE w:val="0"/>
        <w:autoSpaceDN w:val="0"/>
        <w:adjustRightInd w:val="0"/>
        <w:ind w:left="705" w:hanging="705"/>
        <w:jc w:val="both"/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</w:pPr>
      <w:r w:rsidRPr="00735523">
        <w:rPr>
          <w:rFonts w:ascii="Verdana" w:hAnsi="Verdana" w:cs="Tahoma"/>
          <w:bCs/>
          <w:sz w:val="18"/>
          <w:szCs w:val="18"/>
          <w:lang w:eastAsia="cs-CZ"/>
        </w:rPr>
        <w:t xml:space="preserve">3.1. </w:t>
      </w:r>
      <w:r w:rsidRPr="00735523">
        <w:rPr>
          <w:rFonts w:ascii="Verdana" w:hAnsi="Verdana" w:cs="Tahoma"/>
          <w:bCs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V případě,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 že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 poruší jakýkoliv svůj závazek nebo</w:t>
      </w:r>
      <w:r w:rsidR="006901D3" w:rsidRPr="00735523">
        <w:rPr>
          <w:rFonts w:ascii="Verdana" w:hAnsi="Verdana" w:cs="Tahoma"/>
          <w:sz w:val="18"/>
          <w:szCs w:val="18"/>
          <w:lang w:eastAsia="cs-CZ"/>
        </w:rPr>
        <w:t xml:space="preserve"> nesplní jakoukoliv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povinnost </w:t>
      </w:r>
      <w:r w:rsidRPr="00735523">
        <w:rPr>
          <w:rFonts w:ascii="Verdana" w:hAnsi="Verdana" w:cs="Tahoma"/>
          <w:sz w:val="18"/>
          <w:szCs w:val="18"/>
          <w:lang w:eastAsia="cs-CZ"/>
        </w:rPr>
        <w:tab/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vyplývající pro něj z této dohody při nakládání s důvěrnými informacemi, zavazuje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se </w:t>
      </w:r>
      <w:r w:rsidRPr="00735523">
        <w:rPr>
          <w:rFonts w:ascii="Verdana" w:hAnsi="Verdana" w:cs="Tahoma"/>
          <w:sz w:val="18"/>
          <w:szCs w:val="18"/>
          <w:lang w:eastAsia="cs-CZ"/>
        </w:rPr>
        <w:tab/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uhradit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i </w:t>
      </w:r>
      <w:r w:rsidR="006901D3" w:rsidRPr="00735523">
        <w:rPr>
          <w:rFonts w:ascii="Verdana" w:hAnsi="Verdana" w:cs="Tahoma"/>
          <w:sz w:val="18"/>
          <w:szCs w:val="18"/>
          <w:lang w:eastAsia="cs-CZ"/>
        </w:rPr>
        <w:t xml:space="preserve">smluvní pokutu ve výši </w:t>
      </w:r>
      <w:r w:rsidR="00183DC8">
        <w:rPr>
          <w:rFonts w:ascii="Verdana" w:hAnsi="Verdana" w:cs="Tahoma"/>
          <w:sz w:val="18"/>
          <w:szCs w:val="18"/>
          <w:lang w:eastAsia="cs-CZ"/>
        </w:rPr>
        <w:t>20</w:t>
      </w:r>
      <w:r w:rsidR="005F3790">
        <w:rPr>
          <w:rFonts w:ascii="Verdana" w:hAnsi="Verdana" w:cs="Tahoma"/>
          <w:sz w:val="18"/>
          <w:szCs w:val="18"/>
          <w:lang w:eastAsia="cs-CZ"/>
        </w:rPr>
        <w:t>0.</w:t>
      </w:r>
      <w:r w:rsidR="00EB1848" w:rsidRPr="00735523">
        <w:rPr>
          <w:rFonts w:ascii="Verdana" w:hAnsi="Verdana" w:cs="Tahoma"/>
          <w:sz w:val="18"/>
          <w:szCs w:val="18"/>
          <w:lang w:eastAsia="cs-CZ"/>
        </w:rPr>
        <w:t>000</w:t>
      </w:r>
      <w:r w:rsidR="006901D3" w:rsidRPr="00735523">
        <w:rPr>
          <w:rFonts w:ascii="Verdana" w:hAnsi="Verdana" w:cs="Tahoma"/>
          <w:sz w:val="18"/>
          <w:szCs w:val="18"/>
          <w:lang w:eastAsia="cs-CZ"/>
        </w:rPr>
        <w:t xml:space="preserve"> Kč (slovy: </w:t>
      </w:r>
      <w:r w:rsidR="00183DC8">
        <w:rPr>
          <w:rFonts w:ascii="Verdana" w:hAnsi="Verdana" w:cs="Tahoma"/>
          <w:sz w:val="18"/>
          <w:szCs w:val="18"/>
          <w:lang w:eastAsia="cs-CZ"/>
        </w:rPr>
        <w:t xml:space="preserve">dvě stě </w:t>
      </w:r>
      <w:r w:rsidR="00EB1848" w:rsidRPr="00735523">
        <w:rPr>
          <w:rFonts w:ascii="Verdana" w:hAnsi="Verdana" w:cs="Tahoma"/>
          <w:sz w:val="18"/>
          <w:szCs w:val="18"/>
          <w:lang w:eastAsia="cs-CZ"/>
        </w:rPr>
        <w:t xml:space="preserve">tisíc </w:t>
      </w:r>
      <w:r w:rsidR="006901D3" w:rsidRPr="00735523">
        <w:rPr>
          <w:rFonts w:ascii="Verdana" w:hAnsi="Verdana" w:cs="Tahoma"/>
          <w:sz w:val="18"/>
          <w:szCs w:val="18"/>
          <w:lang w:eastAsia="cs-CZ"/>
        </w:rPr>
        <w:t>korun</w:t>
      </w:r>
      <w:r w:rsidR="001869DC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6901D3" w:rsidRPr="00735523">
        <w:rPr>
          <w:rFonts w:ascii="Verdana" w:hAnsi="Verdana" w:cs="Tahoma"/>
          <w:sz w:val="18"/>
          <w:szCs w:val="18"/>
          <w:lang w:eastAsia="cs-CZ"/>
        </w:rPr>
        <w:t xml:space="preserve">českých) </w:t>
      </w:r>
      <w:r w:rsidR="004B3855" w:rsidRPr="00735523">
        <w:rPr>
          <w:rFonts w:ascii="Verdana" w:hAnsi="Verdana" w:cs="Tahoma"/>
          <w:sz w:val="18"/>
          <w:szCs w:val="18"/>
          <w:lang w:eastAsia="cs-CZ"/>
        </w:rPr>
        <w:t xml:space="preserve">za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každ</w:t>
      </w:r>
      <w:r w:rsidR="006901D3" w:rsidRPr="00735523">
        <w:rPr>
          <w:rFonts w:ascii="Verdana" w:hAnsi="Verdana" w:cs="Tahoma"/>
          <w:sz w:val="18"/>
          <w:szCs w:val="18"/>
          <w:lang w:eastAsia="cs-CZ"/>
        </w:rPr>
        <w:t xml:space="preserve">ý jeden takový případ. </w:t>
      </w:r>
    </w:p>
    <w:p w14:paraId="5D139956" w14:textId="77777777" w:rsidR="006901D3" w:rsidRPr="00735523" w:rsidRDefault="006901D3" w:rsidP="00B0176F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53EE7316" w14:textId="7A25B753" w:rsidR="006901D3" w:rsidRPr="00735523" w:rsidRDefault="006901D3" w:rsidP="006B50AE">
      <w:pPr>
        <w:autoSpaceDE w:val="0"/>
        <w:autoSpaceDN w:val="0"/>
        <w:adjustRightInd w:val="0"/>
        <w:ind w:left="705" w:hanging="705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3.2.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je povinen smluvní pokutu </w:t>
      </w:r>
      <w:r w:rsidR="00717CC7" w:rsidRPr="00735523">
        <w:rPr>
          <w:rFonts w:ascii="Verdana" w:hAnsi="Verdana" w:cs="Tahoma"/>
          <w:sz w:val="18"/>
          <w:szCs w:val="18"/>
          <w:lang w:eastAsia="cs-CZ"/>
        </w:rPr>
        <w:t xml:space="preserve">uhradit </w:t>
      </w:r>
      <w:r w:rsidRPr="00735523">
        <w:rPr>
          <w:rFonts w:ascii="Verdana" w:hAnsi="Verdana" w:cs="Tahoma"/>
          <w:sz w:val="18"/>
          <w:szCs w:val="18"/>
          <w:lang w:eastAsia="cs-CZ"/>
        </w:rPr>
        <w:t>do 30 (slovy: třiceti) kalendářních dnů ode</w:t>
      </w:r>
      <w:r w:rsidR="006B50AE">
        <w:rPr>
          <w:rFonts w:ascii="Verdana" w:hAnsi="Verdana" w:cs="Tahoma"/>
          <w:sz w:val="18"/>
          <w:szCs w:val="18"/>
          <w:lang w:eastAsia="cs-CZ"/>
        </w:rPr>
        <w:t> 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dne kdy byl k úhradě smluvní pokuty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em vyzván, a to na bankovní účet </w:t>
      </w:r>
      <w:r w:rsidR="00735523">
        <w:rPr>
          <w:rFonts w:ascii="Verdana" w:hAnsi="Verdana" w:cs="Tahoma"/>
          <w:sz w:val="18"/>
          <w:szCs w:val="18"/>
          <w:lang w:eastAsia="cs-CZ"/>
        </w:rPr>
        <w:tab/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Pr="00735523">
        <w:rPr>
          <w:rFonts w:ascii="Verdana" w:hAnsi="Verdana" w:cs="Tahoma"/>
          <w:sz w:val="18"/>
          <w:szCs w:val="18"/>
          <w:lang w:eastAsia="cs-CZ"/>
        </w:rPr>
        <w:t>e uvedený v záhlaví této dohody.</w:t>
      </w:r>
    </w:p>
    <w:p w14:paraId="7DC1F84B" w14:textId="77777777" w:rsidR="006901D3" w:rsidRPr="00735523" w:rsidRDefault="006901D3" w:rsidP="006901D3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155F4544" w14:textId="394CAE64" w:rsidR="00656900" w:rsidRPr="00735523" w:rsidRDefault="006901D3" w:rsidP="006901D3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3.3.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Uplatněním smluvní pokuty není dotčeno právo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Pr="00735523">
        <w:rPr>
          <w:rFonts w:ascii="Verdana" w:hAnsi="Verdana" w:cs="Tahoma"/>
          <w:sz w:val="18"/>
          <w:szCs w:val="18"/>
          <w:lang w:eastAsia="cs-CZ"/>
        </w:rPr>
        <w:t>e na náhradu škody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.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</w:p>
    <w:p w14:paraId="02F10A76" w14:textId="77777777" w:rsidR="006901D3" w:rsidRPr="00735523" w:rsidRDefault="006901D3" w:rsidP="002142B6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742B12A7" w14:textId="77777777" w:rsidR="006901D3" w:rsidRPr="00735523" w:rsidRDefault="006901D3" w:rsidP="002142B6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33777CF1" w14:textId="77777777" w:rsidR="00656900" w:rsidRPr="00735523" w:rsidRDefault="006901D3" w:rsidP="005F3790">
      <w:pPr>
        <w:autoSpaceDE w:val="0"/>
        <w:autoSpaceDN w:val="0"/>
        <w:adjustRightInd w:val="0"/>
        <w:jc w:val="center"/>
        <w:outlineLvl w:val="0"/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</w:pPr>
      <w:r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>IV</w:t>
      </w:r>
      <w:r w:rsidR="00656900"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>. Závěrečná ustanovení</w:t>
      </w:r>
    </w:p>
    <w:p w14:paraId="0A010617" w14:textId="77777777" w:rsidR="006901D3" w:rsidRPr="00735523" w:rsidRDefault="006901D3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64536058" w14:textId="77777777" w:rsidR="00115258" w:rsidRPr="00735523" w:rsidRDefault="00656900" w:rsidP="00115258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>5.1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.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>Tato Dohoda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 nabývá platnosti a účinnosti dnem podpisu obou smluvních stran.</w:t>
      </w:r>
    </w:p>
    <w:p w14:paraId="6DA3EE73" w14:textId="77777777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44FFB3DA" w14:textId="5390BC75" w:rsidR="00656900" w:rsidRPr="00735523" w:rsidRDefault="00656900" w:rsidP="006B50AE">
      <w:pPr>
        <w:autoSpaceDE w:val="0"/>
        <w:autoSpaceDN w:val="0"/>
        <w:adjustRightInd w:val="0"/>
        <w:ind w:left="705" w:hanging="705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>5.2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.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Smluvní strany se tímto dohodly, že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 není bez předchozího výslovného souhlasu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e oprávněn postoupit či převést jakákoliv práva či povinnosti vyplývající z této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lastRenderedPageBreak/>
        <w:tab/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dohody na jakoukoliv třetí osobu. </w:t>
      </w:r>
      <w:r w:rsidRPr="00735523">
        <w:rPr>
          <w:rFonts w:ascii="Verdana" w:hAnsi="Verdana" w:cs="Tahoma"/>
          <w:sz w:val="18"/>
          <w:szCs w:val="18"/>
          <w:lang w:eastAsia="cs-CZ"/>
        </w:rPr>
        <w:t>Převed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ení nebo postoupení jakéhokoliv p</w:t>
      </w:r>
      <w:r w:rsidRPr="00735523">
        <w:rPr>
          <w:rFonts w:ascii="Verdana" w:hAnsi="Verdana" w:cs="Tahoma"/>
          <w:sz w:val="18"/>
          <w:szCs w:val="18"/>
          <w:lang w:eastAsia="cs-CZ"/>
        </w:rPr>
        <w:t>ráva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 či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povinnosti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v rozporu s tímto ustanovením bude pov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ažováno za absolutně neplatné a</w:t>
      </w:r>
      <w:r w:rsidR="006B50AE">
        <w:rPr>
          <w:rFonts w:ascii="Verdana" w:hAnsi="Verdana" w:cs="Tahoma"/>
          <w:sz w:val="18"/>
          <w:szCs w:val="18"/>
          <w:lang w:eastAsia="cs-CZ"/>
        </w:rPr>
        <w:t> 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nebude mít vůči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>sm</w:t>
      </w:r>
      <w:r w:rsidRPr="00735523">
        <w:rPr>
          <w:rFonts w:ascii="Verdana" w:hAnsi="Verdana" w:cs="Tahoma"/>
          <w:sz w:val="18"/>
          <w:szCs w:val="18"/>
          <w:lang w:eastAsia="cs-CZ"/>
        </w:rPr>
        <w:t>luvním stranám ani třetím osobám žádný účinek.</w:t>
      </w:r>
    </w:p>
    <w:p w14:paraId="20A398A0" w14:textId="77777777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3F22F137" w14:textId="77777777" w:rsidR="00115258" w:rsidRPr="00735523" w:rsidRDefault="00656900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5.3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Pokud není v této dohodě stanoveno něco jiného, může být tato dohoda doplňován</w:t>
      </w:r>
      <w:r w:rsidR="00E07439" w:rsidRPr="00735523">
        <w:rPr>
          <w:rFonts w:ascii="Verdana" w:hAnsi="Verdana" w:cs="Tahoma"/>
          <w:sz w:val="18"/>
          <w:szCs w:val="18"/>
          <w:lang w:eastAsia="cs-CZ"/>
        </w:rPr>
        <w:t>a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 nebo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měněn</w:t>
      </w:r>
      <w:r w:rsidR="00E07439" w:rsidRPr="00735523">
        <w:rPr>
          <w:rFonts w:ascii="Verdana" w:hAnsi="Verdana" w:cs="Tahoma"/>
          <w:sz w:val="18"/>
          <w:szCs w:val="18"/>
          <w:lang w:eastAsia="cs-CZ"/>
        </w:rPr>
        <w:t>a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 pouze ve formě písemných číslovaných dodatků podepsaných oběma smluvními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stranami.</w:t>
      </w:r>
    </w:p>
    <w:p w14:paraId="3A8CA293" w14:textId="77777777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4045A1D7" w14:textId="3F3D074F" w:rsidR="00656900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5.4.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Bude-li jedno nebo více ustanovení této </w:t>
      </w:r>
      <w:r w:rsidRPr="00735523">
        <w:rPr>
          <w:rFonts w:ascii="Verdana" w:hAnsi="Verdana" w:cs="Tahoma"/>
          <w:sz w:val="18"/>
          <w:szCs w:val="18"/>
          <w:lang w:eastAsia="cs-CZ"/>
        </w:rPr>
        <w:t>d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ohody, nebo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jakákoliv jeho část, neplatné,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neúčinné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nebo nevymahatelné, nebude mí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t taková skutečnost za následek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neplatnost,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neúčinnost nebo nevymahatelnost ostatních ustanovení této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dohody. V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takovém případě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s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mluvní strany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nahradí t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akovéto neplatné, neúčinné nebo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nevymahatelné ustanovení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ustanovením, kter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é bude svým obsahem a účelem co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nejlépe naplňovat obsah a účel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takového neplatného, neúčinného a/ne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bo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nevymahatelného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ustanovení.</w:t>
      </w:r>
    </w:p>
    <w:p w14:paraId="4A5E9709" w14:textId="77777777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29D51D9F" w14:textId="1E3F2B79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5.5.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Tato dohoda se řídí právem České republiky. Veškeré spory mezi smluvními stranami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vzniklé z této dohody nebo v souvislosti s ní budou řešeny pokud možno nejprve smírně.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Spory, které se nepodaří vyřešit smírně, budou řešeny před příslušným obecným soudem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>ČR. Rozhodčí řízení je vyloučeno.</w:t>
      </w:r>
    </w:p>
    <w:p w14:paraId="6FDE1F12" w14:textId="77777777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375AEC3A" w14:textId="77777777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5.6.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na sebe přebírá nebezpečí změny okolností ve smyslu ustanovení § 1765 OZ.</w:t>
      </w:r>
    </w:p>
    <w:p w14:paraId="36253C1F" w14:textId="77777777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4D803CF0" w14:textId="3FD828BC" w:rsidR="00656900" w:rsidRPr="00735523" w:rsidRDefault="00656900" w:rsidP="00AA2B5E">
      <w:pPr>
        <w:autoSpaceDE w:val="0"/>
        <w:autoSpaceDN w:val="0"/>
        <w:adjustRightInd w:val="0"/>
        <w:ind w:left="705" w:hanging="705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>5.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7.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Tato 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d</w:t>
      </w:r>
      <w:r w:rsidRPr="00735523">
        <w:rPr>
          <w:rFonts w:ascii="Verdana" w:hAnsi="Verdana" w:cs="Tahoma"/>
          <w:sz w:val="18"/>
          <w:szCs w:val="18"/>
          <w:lang w:eastAsia="cs-CZ"/>
        </w:rPr>
        <w:t>ohoda se vyhotovuje v</w:t>
      </w:r>
      <w:r w:rsidR="007122E8" w:rsidRPr="00735523">
        <w:rPr>
          <w:rFonts w:ascii="Verdana" w:hAnsi="Verdana" w:cs="Tahoma"/>
          <w:sz w:val="18"/>
          <w:szCs w:val="18"/>
          <w:lang w:eastAsia="cs-CZ"/>
        </w:rPr>
        <w:t>e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7122E8" w:rsidRPr="00735523">
        <w:rPr>
          <w:rFonts w:ascii="Verdana" w:hAnsi="Verdana" w:cs="Tahoma"/>
          <w:sz w:val="18"/>
          <w:szCs w:val="18"/>
          <w:lang w:eastAsia="cs-CZ"/>
        </w:rPr>
        <w:t>2</w:t>
      </w:r>
      <w:r w:rsidR="000E2729" w:rsidRPr="00735523">
        <w:rPr>
          <w:rFonts w:ascii="Verdana" w:hAnsi="Verdana" w:cs="Tahoma"/>
          <w:sz w:val="18"/>
          <w:szCs w:val="18"/>
          <w:lang w:eastAsia="cs-CZ"/>
        </w:rPr>
        <w:t xml:space="preserve"> (slovy: </w:t>
      </w:r>
      <w:r w:rsidR="007122E8" w:rsidRPr="00735523">
        <w:rPr>
          <w:rFonts w:ascii="Verdana" w:hAnsi="Verdana" w:cs="Tahoma"/>
          <w:sz w:val="18"/>
          <w:szCs w:val="18"/>
          <w:lang w:eastAsia="cs-CZ"/>
        </w:rPr>
        <w:t>dvou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) </w:t>
      </w:r>
      <w:r w:rsidR="000E2729" w:rsidRPr="00735523">
        <w:rPr>
          <w:rFonts w:ascii="Verdana" w:hAnsi="Verdana" w:cs="Tahoma"/>
          <w:sz w:val="18"/>
          <w:szCs w:val="18"/>
          <w:lang w:eastAsia="cs-CZ"/>
        </w:rPr>
        <w:t>stejnopisec</w:t>
      </w:r>
      <w:r w:rsidR="00AA2B5E">
        <w:rPr>
          <w:rFonts w:ascii="Verdana" w:hAnsi="Verdana" w:cs="Tahoma"/>
          <w:sz w:val="18"/>
          <w:szCs w:val="18"/>
          <w:lang w:eastAsia="cs-CZ"/>
        </w:rPr>
        <w:t xml:space="preserve">h, z nichž každý bude považován </w:t>
      </w:r>
      <w:r w:rsidR="000E2729" w:rsidRPr="00735523">
        <w:rPr>
          <w:rFonts w:ascii="Verdana" w:hAnsi="Verdana" w:cs="Tahoma"/>
          <w:sz w:val="18"/>
          <w:szCs w:val="18"/>
          <w:lang w:eastAsia="cs-CZ"/>
        </w:rPr>
        <w:t>za</w:t>
      </w:r>
      <w:r w:rsidR="00AA2B5E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0E2729" w:rsidRPr="00735523">
        <w:rPr>
          <w:rFonts w:ascii="Verdana" w:hAnsi="Verdana" w:cs="Tahoma"/>
          <w:sz w:val="18"/>
          <w:szCs w:val="18"/>
          <w:lang w:eastAsia="cs-CZ"/>
        </w:rPr>
        <w:t xml:space="preserve">prvopis.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</w:t>
      </w:r>
      <w:r w:rsidR="000E2729" w:rsidRPr="00735523">
        <w:rPr>
          <w:rFonts w:ascii="Verdana" w:hAnsi="Verdana" w:cs="Tahoma"/>
          <w:sz w:val="18"/>
          <w:szCs w:val="18"/>
        </w:rPr>
        <w:t xml:space="preserve"> </w:t>
      </w:r>
      <w:r w:rsidR="007122E8" w:rsidRPr="00735523">
        <w:rPr>
          <w:rFonts w:ascii="Verdana" w:hAnsi="Verdana" w:cs="Tahoma"/>
          <w:sz w:val="18"/>
          <w:szCs w:val="18"/>
        </w:rPr>
        <w:t xml:space="preserve">i </w:t>
      </w:r>
      <w:r w:rsidR="005F3790">
        <w:rPr>
          <w:rFonts w:ascii="Verdana" w:hAnsi="Verdana" w:cs="Tahoma"/>
          <w:sz w:val="18"/>
          <w:szCs w:val="18"/>
        </w:rPr>
        <w:t>zadavatel</w:t>
      </w:r>
      <w:r w:rsidR="007122E8" w:rsidRPr="00735523">
        <w:rPr>
          <w:rFonts w:ascii="Verdana" w:hAnsi="Verdana" w:cs="Tahoma"/>
          <w:sz w:val="18"/>
          <w:szCs w:val="18"/>
        </w:rPr>
        <w:t xml:space="preserve"> </w:t>
      </w:r>
      <w:r w:rsidR="000E2729" w:rsidRPr="00735523">
        <w:rPr>
          <w:rFonts w:ascii="Verdana" w:hAnsi="Verdana" w:cs="Tahoma"/>
          <w:sz w:val="18"/>
          <w:szCs w:val="18"/>
        </w:rPr>
        <w:t>obdrží</w:t>
      </w:r>
      <w:r w:rsidR="007122E8" w:rsidRPr="00735523">
        <w:rPr>
          <w:rFonts w:ascii="Verdana" w:hAnsi="Verdana" w:cs="Tahoma"/>
          <w:sz w:val="18"/>
          <w:szCs w:val="18"/>
        </w:rPr>
        <w:t xml:space="preserve"> každý</w:t>
      </w:r>
      <w:r w:rsidR="000E2729" w:rsidRPr="00735523">
        <w:rPr>
          <w:rFonts w:ascii="Verdana" w:hAnsi="Verdana" w:cs="Tahoma"/>
          <w:sz w:val="18"/>
          <w:szCs w:val="18"/>
        </w:rPr>
        <w:t xml:space="preserve"> po </w:t>
      </w:r>
      <w:r w:rsidR="007122E8" w:rsidRPr="00735523">
        <w:rPr>
          <w:rFonts w:ascii="Verdana" w:hAnsi="Verdana" w:cs="Tahoma"/>
          <w:sz w:val="18"/>
          <w:szCs w:val="18"/>
        </w:rPr>
        <w:t>1</w:t>
      </w:r>
      <w:r w:rsidR="000E2729" w:rsidRPr="00735523">
        <w:rPr>
          <w:rFonts w:ascii="Verdana" w:hAnsi="Verdana" w:cs="Tahoma"/>
          <w:sz w:val="18"/>
          <w:szCs w:val="18"/>
        </w:rPr>
        <w:t xml:space="preserve"> (slovy: </w:t>
      </w:r>
      <w:proofErr w:type="gramStart"/>
      <w:r w:rsidR="007122E8" w:rsidRPr="00735523">
        <w:rPr>
          <w:rFonts w:ascii="Verdana" w:hAnsi="Verdana" w:cs="Tahoma"/>
          <w:sz w:val="18"/>
          <w:szCs w:val="18"/>
        </w:rPr>
        <w:t>jednom</w:t>
      </w:r>
      <w:proofErr w:type="gramEnd"/>
      <w:r w:rsidR="000E2729" w:rsidRPr="00735523">
        <w:rPr>
          <w:rFonts w:ascii="Verdana" w:hAnsi="Verdana" w:cs="Tahoma"/>
          <w:sz w:val="18"/>
          <w:szCs w:val="18"/>
        </w:rPr>
        <w:t>) stejnopise této dohody.</w:t>
      </w:r>
    </w:p>
    <w:p w14:paraId="4BAEAE8F" w14:textId="77777777" w:rsidR="000E2729" w:rsidRPr="00735523" w:rsidRDefault="000E2729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076B88F5" w14:textId="77777777" w:rsidR="000E2729" w:rsidRPr="00735523" w:rsidRDefault="000E2729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5.8.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Smluvní strany prohlašují, že si tuto dohodu přečetly, s jejím obsahem souhlasí, že byla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>sepsána podle jejich svobodné a vážné vůle, což stvrzují svými podpisy.</w:t>
      </w:r>
      <w:bookmarkStart w:id="0" w:name="_GoBack"/>
      <w:bookmarkEnd w:id="0"/>
    </w:p>
    <w:p w14:paraId="7FCA142E" w14:textId="77777777" w:rsidR="003146F5" w:rsidRPr="00735523" w:rsidRDefault="003146F5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06752EC3" w14:textId="77777777" w:rsidR="000E2729" w:rsidRPr="00735523" w:rsidRDefault="000E2729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18AC59BC" w14:textId="3D6BE0AE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Za zadava</w:t>
      </w:r>
      <w:r w:rsidRPr="00F81744">
        <w:rPr>
          <w:rFonts w:ascii="Verdana" w:hAnsi="Verdana" w:cs="Tahoma"/>
          <w:sz w:val="18"/>
          <w:szCs w:val="18"/>
        </w:rPr>
        <w:t>tele:</w:t>
      </w:r>
      <w:r w:rsidRPr="00F81744"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>Za dodava</w:t>
      </w:r>
      <w:r w:rsidRPr="00F81744">
        <w:rPr>
          <w:rFonts w:ascii="Verdana" w:hAnsi="Verdana" w:cs="Tahoma"/>
          <w:sz w:val="18"/>
          <w:szCs w:val="18"/>
        </w:rPr>
        <w:t xml:space="preserve">tele: </w:t>
      </w:r>
    </w:p>
    <w:p w14:paraId="26FB5020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123D9267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F81744">
        <w:rPr>
          <w:rFonts w:ascii="Verdana" w:hAnsi="Verdana" w:cs="Tahoma"/>
          <w:sz w:val="18"/>
          <w:szCs w:val="18"/>
        </w:rPr>
        <w:t>V</w:t>
      </w:r>
      <w:r>
        <w:rPr>
          <w:rFonts w:ascii="Verdana" w:hAnsi="Verdana" w:cs="Tahoma"/>
          <w:sz w:val="18"/>
          <w:szCs w:val="18"/>
        </w:rPr>
        <w:t xml:space="preserve"> Praze</w:t>
      </w:r>
      <w:r w:rsidRPr="00F81744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dne ______</w:t>
      </w:r>
      <w:r w:rsidRPr="00F81744">
        <w:rPr>
          <w:rFonts w:ascii="Verdana" w:hAnsi="Verdana" w:cs="Tahoma"/>
          <w:sz w:val="18"/>
          <w:szCs w:val="18"/>
        </w:rPr>
        <w:t>_</w:t>
      </w:r>
      <w:r>
        <w:rPr>
          <w:rFonts w:ascii="Verdana" w:hAnsi="Verdana" w:cs="Tahoma"/>
          <w:sz w:val="18"/>
          <w:szCs w:val="18"/>
        </w:rPr>
        <w:t>____</w:t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  <w:t xml:space="preserve">V  </w:t>
      </w:r>
      <w:proofErr w:type="spellStart"/>
      <w:r w:rsidRPr="00F81744">
        <w:rPr>
          <w:rFonts w:ascii="Verdana" w:hAnsi="Verdana" w:cs="Tahoma"/>
          <w:sz w:val="18"/>
          <w:szCs w:val="18"/>
        </w:rPr>
        <w:t>xxx</w:t>
      </w:r>
      <w:proofErr w:type="spellEnd"/>
      <w:r w:rsidRPr="00F81744">
        <w:rPr>
          <w:rFonts w:ascii="Verdana" w:hAnsi="Verdana" w:cs="Tahoma"/>
          <w:sz w:val="18"/>
          <w:szCs w:val="18"/>
        </w:rPr>
        <w:t xml:space="preserve"> dne </w:t>
      </w:r>
      <w:proofErr w:type="spellStart"/>
      <w:r w:rsidRPr="00F81744">
        <w:rPr>
          <w:rFonts w:ascii="Verdana" w:hAnsi="Verdana" w:cs="Tahoma"/>
          <w:sz w:val="18"/>
          <w:szCs w:val="18"/>
        </w:rPr>
        <w:t>xxx</w:t>
      </w:r>
      <w:proofErr w:type="spellEnd"/>
      <w:r w:rsidRPr="00F81744"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</w:r>
    </w:p>
    <w:p w14:paraId="5F26246D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55504D7A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04B92009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4D0E9D29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44B007F5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302E2895" w14:textId="6E97451B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b/>
          <w:sz w:val="18"/>
          <w:szCs w:val="18"/>
        </w:rPr>
      </w:pPr>
      <w:r w:rsidRPr="00F81744">
        <w:rPr>
          <w:rFonts w:ascii="Verdana" w:hAnsi="Verdana" w:cs="Tahoma"/>
          <w:b/>
          <w:sz w:val="18"/>
          <w:szCs w:val="18"/>
        </w:rPr>
        <w:t>__________________________</w:t>
      </w:r>
      <w:r w:rsidRPr="00F81744">
        <w:rPr>
          <w:rFonts w:ascii="Verdana" w:hAnsi="Verdana" w:cs="Tahoma"/>
          <w:b/>
          <w:sz w:val="18"/>
          <w:szCs w:val="18"/>
        </w:rPr>
        <w:tab/>
      </w:r>
      <w:r w:rsidRPr="00F81744"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 w:rsidRPr="00F81744">
        <w:rPr>
          <w:rFonts w:ascii="Verdana" w:hAnsi="Verdana" w:cs="Tahoma"/>
          <w:b/>
          <w:sz w:val="18"/>
          <w:szCs w:val="18"/>
        </w:rPr>
        <w:t>________________________</w:t>
      </w:r>
      <w:r w:rsidRPr="00F81744">
        <w:rPr>
          <w:rFonts w:ascii="Verdana" w:hAnsi="Verdana" w:cs="Tahoma"/>
          <w:b/>
          <w:sz w:val="18"/>
          <w:szCs w:val="18"/>
        </w:rPr>
        <w:tab/>
      </w:r>
    </w:p>
    <w:p w14:paraId="75D7A927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Ing. Martin Lehký</w:t>
      </w:r>
      <w:r w:rsidRPr="00F81744">
        <w:rPr>
          <w:rFonts w:ascii="Verdana" w:hAnsi="Verdana" w:cs="Tahoma"/>
          <w:b/>
          <w:sz w:val="18"/>
          <w:szCs w:val="18"/>
        </w:rPr>
        <w:tab/>
      </w:r>
      <w:r w:rsidRPr="00F81744">
        <w:rPr>
          <w:rFonts w:ascii="Verdana" w:hAnsi="Verdana" w:cs="Tahoma"/>
          <w:b/>
          <w:sz w:val="18"/>
          <w:szCs w:val="18"/>
        </w:rPr>
        <w:tab/>
      </w:r>
      <w:r w:rsidRPr="00F81744">
        <w:rPr>
          <w:rFonts w:ascii="Verdana" w:hAnsi="Verdana" w:cs="Tahoma"/>
          <w:b/>
          <w:sz w:val="18"/>
          <w:szCs w:val="18"/>
        </w:rPr>
        <w:tab/>
      </w:r>
      <w:r w:rsidRPr="00F81744">
        <w:rPr>
          <w:rFonts w:ascii="Verdana" w:hAnsi="Verdana" w:cs="Tahoma"/>
          <w:b/>
          <w:sz w:val="18"/>
          <w:szCs w:val="18"/>
        </w:rPr>
        <w:tab/>
      </w:r>
      <w:r w:rsidRPr="00F81744"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 w:rsidRPr="00F81744">
        <w:rPr>
          <w:rFonts w:ascii="Verdana" w:hAnsi="Verdana" w:cs="Tahoma"/>
          <w:b/>
          <w:sz w:val="18"/>
          <w:szCs w:val="18"/>
        </w:rPr>
        <w:tab/>
      </w:r>
      <w:proofErr w:type="spellStart"/>
      <w:r w:rsidRPr="00F81744">
        <w:rPr>
          <w:rFonts w:ascii="Verdana" w:hAnsi="Verdana" w:cs="Tahoma"/>
          <w:b/>
          <w:sz w:val="18"/>
          <w:szCs w:val="18"/>
        </w:rPr>
        <w:t>xxx</w:t>
      </w:r>
      <w:proofErr w:type="spellEnd"/>
    </w:p>
    <w:p w14:paraId="6D8132E1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ředitel organizace</w:t>
      </w:r>
    </w:p>
    <w:p w14:paraId="1089C95E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60AFE7FB" w14:textId="77777777" w:rsidR="000E2729" w:rsidRPr="00735523" w:rsidRDefault="000E2729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sectPr w:rsidR="000E2729" w:rsidRPr="00735523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0F5D1" w14:textId="77777777" w:rsidR="00C71482" w:rsidRDefault="00C71482" w:rsidP="00B076BA">
      <w:r>
        <w:separator/>
      </w:r>
    </w:p>
  </w:endnote>
  <w:endnote w:type="continuationSeparator" w:id="0">
    <w:p w14:paraId="6F6DEF9B" w14:textId="77777777" w:rsidR="00C71482" w:rsidRDefault="00C71482" w:rsidP="00B0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E4166" w14:textId="77777777" w:rsidR="00B076BA" w:rsidRDefault="00B076BA" w:rsidP="00470F4F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96BE46" w14:textId="77777777" w:rsidR="00B076BA" w:rsidRDefault="00B076BA" w:rsidP="00B076B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D6A85" w14:textId="77777777" w:rsidR="00B076BA" w:rsidRDefault="00B076BA" w:rsidP="00470F4F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B50AE">
      <w:rPr>
        <w:rStyle w:val="slostrnky"/>
        <w:noProof/>
      </w:rPr>
      <w:t>1</w:t>
    </w:r>
    <w:r>
      <w:rPr>
        <w:rStyle w:val="slostrnky"/>
      </w:rPr>
      <w:fldChar w:fldCharType="end"/>
    </w:r>
  </w:p>
  <w:p w14:paraId="2B20D9B9" w14:textId="77777777" w:rsidR="00B076BA" w:rsidRDefault="00B076BA" w:rsidP="00B076B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46328" w14:textId="77777777" w:rsidR="00C71482" w:rsidRDefault="00C71482" w:rsidP="00B076BA">
      <w:r>
        <w:separator/>
      </w:r>
    </w:p>
  </w:footnote>
  <w:footnote w:type="continuationSeparator" w:id="0">
    <w:p w14:paraId="0E6FBCB8" w14:textId="77777777" w:rsidR="00C71482" w:rsidRDefault="00C71482" w:rsidP="00B07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3225"/>
    <w:multiLevelType w:val="hybridMultilevel"/>
    <w:tmpl w:val="EDAEABBE"/>
    <w:lvl w:ilvl="0" w:tplc="04050013">
      <w:start w:val="1"/>
      <w:numFmt w:val="upperRoman"/>
      <w:lvlText w:val="%1."/>
      <w:lvlJc w:val="righ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F343E8"/>
    <w:multiLevelType w:val="hybridMultilevel"/>
    <w:tmpl w:val="ACC0D446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D6D43A1"/>
    <w:multiLevelType w:val="hybridMultilevel"/>
    <w:tmpl w:val="7DAEFCF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35E0A"/>
    <w:multiLevelType w:val="hybridMultilevel"/>
    <w:tmpl w:val="78C83228"/>
    <w:lvl w:ilvl="0" w:tplc="4B8CB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65418"/>
    <w:multiLevelType w:val="hybridMultilevel"/>
    <w:tmpl w:val="AAF02FA0"/>
    <w:lvl w:ilvl="0" w:tplc="93A22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1084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F8A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A21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A6A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30F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F04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FC0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7EE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2D"/>
    <w:rsid w:val="00045CF1"/>
    <w:rsid w:val="000519EA"/>
    <w:rsid w:val="000B4A4F"/>
    <w:rsid w:val="000E2729"/>
    <w:rsid w:val="00115258"/>
    <w:rsid w:val="00122FEF"/>
    <w:rsid w:val="00144D73"/>
    <w:rsid w:val="00183DC8"/>
    <w:rsid w:val="001869DC"/>
    <w:rsid w:val="00195321"/>
    <w:rsid w:val="00197D59"/>
    <w:rsid w:val="001B34B1"/>
    <w:rsid w:val="001B431B"/>
    <w:rsid w:val="001D17DC"/>
    <w:rsid w:val="001E205A"/>
    <w:rsid w:val="001F3087"/>
    <w:rsid w:val="002142B6"/>
    <w:rsid w:val="00217DAF"/>
    <w:rsid w:val="00233A70"/>
    <w:rsid w:val="002803B0"/>
    <w:rsid w:val="00293FF7"/>
    <w:rsid w:val="002F1A33"/>
    <w:rsid w:val="003023D3"/>
    <w:rsid w:val="003146F5"/>
    <w:rsid w:val="00355AF6"/>
    <w:rsid w:val="00357916"/>
    <w:rsid w:val="003D4E43"/>
    <w:rsid w:val="003D6A05"/>
    <w:rsid w:val="004204AC"/>
    <w:rsid w:val="0043769E"/>
    <w:rsid w:val="004B3855"/>
    <w:rsid w:val="004C453C"/>
    <w:rsid w:val="004E27EF"/>
    <w:rsid w:val="004F7C5D"/>
    <w:rsid w:val="00524F70"/>
    <w:rsid w:val="00580691"/>
    <w:rsid w:val="005D4959"/>
    <w:rsid w:val="005F0C04"/>
    <w:rsid w:val="005F3790"/>
    <w:rsid w:val="00611B79"/>
    <w:rsid w:val="00646AB7"/>
    <w:rsid w:val="00656900"/>
    <w:rsid w:val="0066120E"/>
    <w:rsid w:val="0066253B"/>
    <w:rsid w:val="00663E47"/>
    <w:rsid w:val="0067089B"/>
    <w:rsid w:val="006901D3"/>
    <w:rsid w:val="006B50AE"/>
    <w:rsid w:val="006D58C7"/>
    <w:rsid w:val="007122E8"/>
    <w:rsid w:val="00717CC7"/>
    <w:rsid w:val="00735523"/>
    <w:rsid w:val="00793D40"/>
    <w:rsid w:val="007C67E8"/>
    <w:rsid w:val="008178EB"/>
    <w:rsid w:val="00847C10"/>
    <w:rsid w:val="008B4A8B"/>
    <w:rsid w:val="008C50E0"/>
    <w:rsid w:val="00901936"/>
    <w:rsid w:val="0091217B"/>
    <w:rsid w:val="00973312"/>
    <w:rsid w:val="009A6C9A"/>
    <w:rsid w:val="009E2E2C"/>
    <w:rsid w:val="00AA2B5E"/>
    <w:rsid w:val="00AA4A40"/>
    <w:rsid w:val="00AD712D"/>
    <w:rsid w:val="00AF62E9"/>
    <w:rsid w:val="00B0176F"/>
    <w:rsid w:val="00B02D68"/>
    <w:rsid w:val="00B076BA"/>
    <w:rsid w:val="00B10BBE"/>
    <w:rsid w:val="00B21326"/>
    <w:rsid w:val="00B317A5"/>
    <w:rsid w:val="00B56829"/>
    <w:rsid w:val="00BB6E53"/>
    <w:rsid w:val="00C370A6"/>
    <w:rsid w:val="00C71482"/>
    <w:rsid w:val="00CA34E0"/>
    <w:rsid w:val="00CA6721"/>
    <w:rsid w:val="00D023E3"/>
    <w:rsid w:val="00E07439"/>
    <w:rsid w:val="00E315E9"/>
    <w:rsid w:val="00E70542"/>
    <w:rsid w:val="00E77977"/>
    <w:rsid w:val="00E85E83"/>
    <w:rsid w:val="00E861AA"/>
    <w:rsid w:val="00EB1848"/>
    <w:rsid w:val="00EE264F"/>
    <w:rsid w:val="00EF013B"/>
    <w:rsid w:val="00EF3090"/>
    <w:rsid w:val="00E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A8D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F62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2142B6"/>
    <w:pPr>
      <w:ind w:left="720"/>
      <w:contextualSpacing/>
    </w:pPr>
  </w:style>
  <w:style w:type="paragraph" w:styleId="Bezmezer">
    <w:name w:val="No Spacing"/>
    <w:uiPriority w:val="1"/>
    <w:qFormat/>
    <w:rsid w:val="002142B6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17C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7C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7CC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7C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7CC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7C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7CC7"/>
    <w:rPr>
      <w:rFonts w:ascii="Tahoma" w:hAnsi="Tahoma" w:cs="Tahoma"/>
      <w:sz w:val="16"/>
      <w:szCs w:val="16"/>
      <w:lang w:eastAsia="en-US"/>
    </w:rPr>
  </w:style>
  <w:style w:type="paragraph" w:customStyle="1" w:styleId="BodyText21">
    <w:name w:val="Body Text 21"/>
    <w:basedOn w:val="Normln"/>
    <w:uiPriority w:val="99"/>
    <w:rsid w:val="00735523"/>
    <w:pPr>
      <w:widowControl w:val="0"/>
      <w:jc w:val="both"/>
    </w:pPr>
    <w:rPr>
      <w:rFonts w:ascii="Times New Roman" w:eastAsia="Times New Roman" w:hAnsi="Times New Roman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3790"/>
    <w:rPr>
      <w:rFonts w:ascii="Helvetica" w:hAnsi="Helvetica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3790"/>
    <w:rPr>
      <w:rFonts w:ascii="Helvetica" w:hAnsi="Helvetica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076BA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76BA"/>
    <w:rPr>
      <w:sz w:val="22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B076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F62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2142B6"/>
    <w:pPr>
      <w:ind w:left="720"/>
      <w:contextualSpacing/>
    </w:pPr>
  </w:style>
  <w:style w:type="paragraph" w:styleId="Bezmezer">
    <w:name w:val="No Spacing"/>
    <w:uiPriority w:val="1"/>
    <w:qFormat/>
    <w:rsid w:val="002142B6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17C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7C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7CC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7C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7CC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7C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7CC7"/>
    <w:rPr>
      <w:rFonts w:ascii="Tahoma" w:hAnsi="Tahoma" w:cs="Tahoma"/>
      <w:sz w:val="16"/>
      <w:szCs w:val="16"/>
      <w:lang w:eastAsia="en-US"/>
    </w:rPr>
  </w:style>
  <w:style w:type="paragraph" w:customStyle="1" w:styleId="BodyText21">
    <w:name w:val="Body Text 21"/>
    <w:basedOn w:val="Normln"/>
    <w:uiPriority w:val="99"/>
    <w:rsid w:val="00735523"/>
    <w:pPr>
      <w:widowControl w:val="0"/>
      <w:jc w:val="both"/>
    </w:pPr>
    <w:rPr>
      <w:rFonts w:ascii="Times New Roman" w:eastAsia="Times New Roman" w:hAnsi="Times New Roman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3790"/>
    <w:rPr>
      <w:rFonts w:ascii="Helvetica" w:hAnsi="Helvetica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3790"/>
    <w:rPr>
      <w:rFonts w:ascii="Helvetica" w:hAnsi="Helvetica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076BA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76BA"/>
    <w:rPr>
      <w:sz w:val="22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B07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Y+3XwhNH7/lK7hQrhMN/A/EezRk=</ds:DigestValue>
    </ds:Reference>
  </ds:SignedInfo>
  <ds:SignatureValue>4P+iWpexNlssPv/f/dXPNNepX8DTUlK3nG5ZrXc772IbdJqMSRH43D26YvNV9Bjrxfow7qZFiEtaHPkpkmdbCIWPvOQdqanapPVVTuRAcNSKFllQQ5761d8HojfQ67JiJPEpa1/CEuXy/LTWFeISXRuvQuyu3Wu5lgfME7r52iKuaHgD+apy8mSUUFirs3d79DB7AmLadb8pfoRGvALs2Z3xAwNVs2rV6o3bicBXP2PUJ/qyNmVesL9qBUhF5rpcn68dryGdplYW27YO2Eyj8NR8Z1nYSPqbZGee4kF1Xe3Sy8hXeRrrKjdfMKB5HLvFjr1RWOoVMq0zZ4ZcXuBQzg==</ds:SignatureValue>
  <ds:KeyInfo>
    <ds:KeyValue>
      <ds:RSAKeyValue>
        <ds:Modulus>5l/QHseKxPOnuRe7wXIs0TNcRAlkOwkABDhrJoRWCJ5GEBR2WSkI57aNVp3GUGFjeTmGBARFhprWsJLjlZEOqOYlWDyiI1u8AqswMPU/IN4n8IZ9JDUXGyZwXcdziUNNNy/+by/7yHvxZ6WICoCqcJhepslO0ah1biZbHP5J27BjSJfGXLoGksgYO7KfKDIbhoE+hJb/4F8AUDeOBcV/H2nFMbuFFMdoOCikjbtqDX2hobw/TjusdhZzI/9KI31FElzJuCrtu4EIHQDXslAT33JUWb28AbinaXnDKr4Z6/40Ki5KH7rMvPrNTMmhkTu+/hMDqEPb8gxaN49IZ0uSJQ==</ds:Modulus>
        <ds:Exponent>AQAB</ds:Exponent>
      </ds:RSAKeyValue>
    </ds:KeyValue>
    <ds:X509Data>
      <ds:X509Certificate>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NcFxgNXWjGpnBKDNetnAq2YRUVTANBgkqhkiG9w0BAQsFAAOCAQEAKe+AM9iJKSyLOCr0Oj9nhZg5ogUVYftmb7VeNsk7/1mNmIExX1FBUFlNrmW9pa9CcXO6bxbf/UJGXD9D7arzVhA5rxqmSzkExeSiZijJnRPS6hwW3qebvTpGUgxRtNS5CTZFDanOZG66JbCB+2EJzn8new/bcOdFSR2vFeNCtMWmBvsbPrwFz//6RTPqdsq8CcnXFvZWM8OGaC46bmGqtlnxWnECUBnXuHRPVj3WLm+/o6bAYSza2C3YhjwGQMljRDKPlf/FkYVmiMk+PiBQdU9rNIIkCHnECa3UJEazdyew5qAkfJpeGb9lecCqcODODX/Pq3Ae/ledW6AUXU9LXA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12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RRoIc8Qtp9sB2/zKf2eskZCK/FE=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YY2pn0WDvoqupxWqb5MmOlY/E+8=</ds:DigestValue>
      </ds:Reference>
      <ds:Reference URI="/word/endnotes.xml?ContentType=application/vnd.openxmlformats-officedocument.wordprocessingml.endnotes+xml">
        <ds:DigestMethod Algorithm="http://www.w3.org/2000/09/xmldsig#sha1"/>
        <ds:DigestValue>yUooovTkxtrRNyhFBM10HLvwaP8=</ds:DigestValue>
      </ds:Reference>
      <ds:Reference URI="/word/styles.xml?ContentType=application/vnd.openxmlformats-officedocument.wordprocessingml.styles+xml">
        <ds:DigestMethod Algorithm="http://www.w3.org/2000/09/xmldsig#sha1"/>
        <ds:DigestValue>9MWmqOl+dj/vGTrBhDFp75oJWaE=</ds:DigestValue>
      </ds:Reference>
      <ds:Reference URI="/word/footnotes.xml?ContentType=application/vnd.openxmlformats-officedocument.wordprocessingml.footnotes+xml">
        <ds:DigestMethod Algorithm="http://www.w3.org/2000/09/xmldsig#sha1"/>
        <ds:DigestValue>PeYmrd1nQEAm3XXJ5jt9P9LQVjQ=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MhzWI8m8+v4DhzzxrG1FcS/kQMU=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lAd5yF8cxEoiFlszYhO3zrlMwUQ=</ds:DigestValue>
      </ds:Reference>
      <ds:Reference URI="/word/fontTable.xml?ContentType=application/vnd.openxmlformats-officedocument.wordprocessingml.fontTable+xml">
        <ds:DigestMethod Algorithm="http://www.w3.org/2000/09/xmldsig#sha1"/>
        <ds:DigestValue>XibBt09BW3dFx+GFwWw/BnXF980=</ds:DigestValue>
      </ds:Reference>
      <ds:Reference URI="/word/settings.xml?ContentType=application/vnd.openxmlformats-officedocument.wordprocessingml.settings+xml">
        <ds:DigestMethod Algorithm="http://www.w3.org/2000/09/xmldsig#sha1"/>
        <ds:DigestValue>+HUCYJsmcGNzxzBvwLNzitGyDwo=</ds:DigestValue>
      </ds:Reference>
      <ds:Reference URI="/word/footer2.xml?ContentType=application/vnd.openxmlformats-officedocument.wordprocessingml.footer+xml">
        <ds:DigestMethod Algorithm="http://www.w3.org/2000/09/xmldsig#sha1"/>
        <ds:DigestValue>mrkzqgNp2ETfUVLRja1DW/BkENM=</ds:DigestValue>
      </ds:Reference>
      <ds:Reference URI="/word/stylesWithEffects.xml?ContentType=application/vnd.ms-word.stylesWithEffects+xml">
        <ds:DigestMethod Algorithm="http://www.w3.org/2000/09/xmldsig#sha1"/>
        <ds:DigestValue>gWRn2Resl6+Hz3KJBwOB78MXjqk=</ds:DigestValue>
      </ds:Reference>
      <ds:Reference URI="/word/footer1.xml?ContentType=application/vnd.openxmlformats-officedocument.wordprocessingml.footer+xml">
        <ds:DigestMethod Algorithm="http://www.w3.org/2000/09/xmldsig#sha1"/>
        <ds:DigestValue>Y08rtfRTHeVgka2PnqSV++TEzwk=</ds:DigestValue>
      </ds:Reference>
      <ds:Reference URI="/docProps/core.xml?ContentType=application/vnd.openxmlformats-package.core-properties+xml">
        <ds:DigestMethod Algorithm="http://www.w3.org/2000/09/xmldsig#sha1"/>
        <ds:DigestValue>7g4ns+geUGi2fnGyTmU5nw072Rc=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2017-09-08T11:34:02.9Z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7E999-9D88-4D90-A774-96F12045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1088</Words>
  <Characters>6420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ČSSZ</Company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Pavlík</dc:creator>
  <cp:lastModifiedBy>KRAUSOVA Lenka</cp:lastModifiedBy>
  <cp:revision>6</cp:revision>
  <cp:lastPrinted>2017-04-18T13:20:00Z</cp:lastPrinted>
  <dcterms:created xsi:type="dcterms:W3CDTF">2017-02-22T16:34:00Z</dcterms:created>
  <dcterms:modified xsi:type="dcterms:W3CDTF">2017-09-04T11:07:00Z</dcterms:modified>
</cp:coreProperties>
</file>